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A4F" w:rsidRPr="002413DF" w:rsidRDefault="00DD4A4F" w:rsidP="00DD4A4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2413D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Додаток А1 – Технічна специфікація до стендів на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КПП в аеропортах</w:t>
      </w:r>
      <w:r w:rsidRPr="002413D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до </w:t>
      </w:r>
      <w:r w:rsidRPr="002413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RFQ</w:t>
      </w:r>
      <w:r w:rsidR="00D061B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2018-135</w:t>
      </w:r>
    </w:p>
    <w:p w:rsidR="009455C9" w:rsidRPr="00DD4A4F" w:rsidRDefault="009455C9">
      <w:pPr>
        <w:rPr>
          <w:color w:val="000000" w:themeColor="text1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D4A4F" w:rsidRPr="00677FED" w:rsidTr="00D26B0C">
        <w:tc>
          <w:tcPr>
            <w:tcW w:w="3116" w:type="dxa"/>
            <w:shd w:val="clear" w:color="auto" w:fill="F7CAAC" w:themeFill="accent2" w:themeFillTint="66"/>
          </w:tcPr>
          <w:p w:rsidR="00DD4A4F" w:rsidRPr="00677FED" w:rsidRDefault="00DD4A4F" w:rsidP="00D26B0C">
            <w:pP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677FED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Найменування</w:t>
            </w:r>
          </w:p>
        </w:tc>
        <w:tc>
          <w:tcPr>
            <w:tcW w:w="3117" w:type="dxa"/>
            <w:shd w:val="clear" w:color="auto" w:fill="F7CAAC" w:themeFill="accent2" w:themeFillTint="66"/>
          </w:tcPr>
          <w:p w:rsidR="00DD4A4F" w:rsidRPr="00677FED" w:rsidRDefault="00DD4A4F" w:rsidP="00D26B0C">
            <w:pPr>
              <w:tabs>
                <w:tab w:val="left" w:pos="660"/>
                <w:tab w:val="right" w:pos="2901"/>
              </w:tabs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677FED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Опис</w:t>
            </w:r>
            <w:r w:rsidRPr="00677FED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ab/>
            </w:r>
            <w:r w:rsidRPr="00677FE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77FED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ab/>
            </w:r>
          </w:p>
        </w:tc>
        <w:tc>
          <w:tcPr>
            <w:tcW w:w="3117" w:type="dxa"/>
            <w:shd w:val="clear" w:color="auto" w:fill="F7CAAC" w:themeFill="accent2" w:themeFillTint="66"/>
          </w:tcPr>
          <w:p w:rsidR="00DD4A4F" w:rsidRPr="00677FED" w:rsidRDefault="00DD4A4F" w:rsidP="00D26B0C">
            <w:pP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677FED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Розмір/кількість</w:t>
            </w:r>
          </w:p>
        </w:tc>
      </w:tr>
      <w:tr w:rsidR="00DD4A4F" w:rsidRPr="00677FED" w:rsidTr="00D26B0C">
        <w:tc>
          <w:tcPr>
            <w:tcW w:w="3116" w:type="dxa"/>
          </w:tcPr>
          <w:p w:rsidR="00DD4A4F" w:rsidRPr="00677FED" w:rsidRDefault="00DD4A4F" w:rsidP="00D26B0C">
            <w:pP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677FE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Інформаційний стенд</w:t>
            </w:r>
          </w:p>
        </w:tc>
        <w:tc>
          <w:tcPr>
            <w:tcW w:w="3117" w:type="dxa"/>
          </w:tcPr>
          <w:p w:rsidR="00DD4A4F" w:rsidRPr="00677FED" w:rsidRDefault="00DD4A4F" w:rsidP="00677FED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77FE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Для розміщення друкованих матеріалів формату </w:t>
            </w:r>
            <w:r w:rsidRPr="00677FED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677FE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5 у кількості не менше 100 шт в кожен бокс із легкою доступністю для людини, та можливістю дістати будь-який із них. Максимально стійкий до польових природних умов любої пори року, а також навантаження і експлуатації </w:t>
            </w:r>
          </w:p>
        </w:tc>
        <w:tc>
          <w:tcPr>
            <w:tcW w:w="3117" w:type="dxa"/>
          </w:tcPr>
          <w:p w:rsidR="00DD4A4F" w:rsidRPr="00677FED" w:rsidRDefault="00DD4A4F" w:rsidP="00677FED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77FE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2</w:t>
            </w:r>
            <w:r w:rsidR="00677FED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677FE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штук</w:t>
            </w:r>
            <w:r w:rsidR="00677FED">
              <w:rPr>
                <w:rFonts w:ascii="Times New Roman" w:hAnsi="Times New Roman" w:cs="Times New Roman"/>
                <w:color w:val="000000" w:themeColor="text1"/>
                <w:lang w:val="ru-RU"/>
              </w:rPr>
              <w:t>и</w:t>
            </w:r>
          </w:p>
        </w:tc>
      </w:tr>
      <w:tr w:rsidR="00DD4A4F" w:rsidRPr="00145D14" w:rsidTr="00145D14">
        <w:trPr>
          <w:trHeight w:val="557"/>
        </w:trPr>
        <w:tc>
          <w:tcPr>
            <w:tcW w:w="3116" w:type="dxa"/>
          </w:tcPr>
          <w:p w:rsidR="00DD4A4F" w:rsidRPr="00677FED" w:rsidRDefault="00DD4A4F" w:rsidP="00D26B0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77FED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Макет</w:t>
            </w:r>
          </w:p>
        </w:tc>
        <w:tc>
          <w:tcPr>
            <w:tcW w:w="3117" w:type="dxa"/>
          </w:tcPr>
          <w:p w:rsidR="00DD4A4F" w:rsidRPr="00677FED" w:rsidRDefault="00145D14" w:rsidP="00145D14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орієнтовний вигляд</w:t>
            </w:r>
            <w:r w:rsidR="00DD4A4F" w:rsidRPr="00677FE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зображено нижче</w:t>
            </w:r>
          </w:p>
        </w:tc>
        <w:tc>
          <w:tcPr>
            <w:tcW w:w="3117" w:type="dxa"/>
          </w:tcPr>
          <w:p w:rsidR="00145D14" w:rsidRPr="00677FED" w:rsidRDefault="00145D14" w:rsidP="00145D14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77FED">
              <w:rPr>
                <w:rFonts w:ascii="Times New Roman" w:hAnsi="Times New Roman" w:cs="Times New Roman"/>
                <w:color w:val="000000" w:themeColor="text1"/>
                <w:lang w:val="uk-UA"/>
              </w:rPr>
              <w:t>висота – 1700 мм</w:t>
            </w:r>
          </w:p>
          <w:p w:rsidR="00DD4A4F" w:rsidRPr="00677FED" w:rsidRDefault="00145D14" w:rsidP="00145D14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77FED">
              <w:rPr>
                <w:rFonts w:ascii="Times New Roman" w:hAnsi="Times New Roman" w:cs="Times New Roman"/>
                <w:color w:val="000000" w:themeColor="text1"/>
                <w:lang w:val="uk-UA"/>
              </w:rPr>
              <w:t>довжина -  650 мм</w:t>
            </w:r>
          </w:p>
        </w:tc>
      </w:tr>
      <w:tr w:rsidR="00DD4A4F" w:rsidRPr="00677FED" w:rsidTr="00D26B0C">
        <w:tc>
          <w:tcPr>
            <w:tcW w:w="3116" w:type="dxa"/>
          </w:tcPr>
          <w:p w:rsidR="00DD4A4F" w:rsidRPr="00677FED" w:rsidRDefault="00DD4A4F" w:rsidP="00D26B0C">
            <w:pP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677FED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Каркас</w:t>
            </w:r>
          </w:p>
        </w:tc>
        <w:tc>
          <w:tcPr>
            <w:tcW w:w="3117" w:type="dxa"/>
          </w:tcPr>
          <w:p w:rsidR="00DD4A4F" w:rsidRPr="00677FED" w:rsidRDefault="00DD4A4F" w:rsidP="00145D14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77FED">
              <w:rPr>
                <w:rFonts w:ascii="Times New Roman" w:hAnsi="Times New Roman" w:cs="Times New Roman"/>
                <w:color w:val="000000" w:themeColor="text1"/>
                <w:lang w:val="uk-UA"/>
              </w:rPr>
              <w:t>Каркас зі сталі чи ін</w:t>
            </w:r>
            <w:r w:rsidR="00145D1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шого </w:t>
            </w:r>
            <w:r w:rsidRPr="00677FED">
              <w:rPr>
                <w:rFonts w:ascii="Times New Roman" w:hAnsi="Times New Roman" w:cs="Times New Roman"/>
                <w:color w:val="000000" w:themeColor="text1"/>
                <w:lang w:val="uk-UA"/>
              </w:rPr>
              <w:t>міцного металу, з анти-корозійним покриттям і фарбою (сіра, тем</w:t>
            </w:r>
            <w:r w:rsidRPr="00677FE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но-сіра, чорна), </w:t>
            </w:r>
          </w:p>
        </w:tc>
        <w:tc>
          <w:tcPr>
            <w:tcW w:w="3117" w:type="dxa"/>
          </w:tcPr>
          <w:p w:rsidR="00DD4A4F" w:rsidRPr="00677FED" w:rsidRDefault="00DD4A4F" w:rsidP="00D26B0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77FE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1 стенд на 4 коліщатках </w:t>
            </w:r>
          </w:p>
        </w:tc>
      </w:tr>
      <w:tr w:rsidR="00DD4A4F" w:rsidRPr="00176774" w:rsidTr="00D26B0C">
        <w:tc>
          <w:tcPr>
            <w:tcW w:w="3116" w:type="dxa"/>
          </w:tcPr>
          <w:p w:rsidR="00DD4A4F" w:rsidRPr="00677FED" w:rsidRDefault="00DD4A4F" w:rsidP="00D26B0C">
            <w:pP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677FE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Бокси/площі для розміщення друкованих матеріалів</w:t>
            </w:r>
          </w:p>
        </w:tc>
        <w:tc>
          <w:tcPr>
            <w:tcW w:w="3117" w:type="dxa"/>
          </w:tcPr>
          <w:p w:rsidR="00DD4A4F" w:rsidRPr="00677FED" w:rsidRDefault="00DD4A4F" w:rsidP="00677FED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77FED">
              <w:rPr>
                <w:rFonts w:ascii="Times New Roman" w:hAnsi="Times New Roman" w:cs="Times New Roman"/>
                <w:color w:val="000000" w:themeColor="text1"/>
                <w:lang w:val="uk-UA"/>
              </w:rPr>
              <w:t>2 ряди по 3 прозорих «к</w:t>
            </w:r>
            <w:r w:rsidR="00145D14">
              <w:rPr>
                <w:rFonts w:ascii="Times New Roman" w:hAnsi="Times New Roman" w:cs="Times New Roman"/>
                <w:color w:val="000000" w:themeColor="text1"/>
                <w:lang w:val="uk-UA"/>
              </w:rPr>
              <w:t>и</w:t>
            </w:r>
            <w:r w:rsidRPr="00677FE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шень» </w:t>
            </w:r>
          </w:p>
          <w:p w:rsidR="00DD4A4F" w:rsidRPr="00677FED" w:rsidRDefault="00DD4A4F" w:rsidP="00677FED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77FED">
              <w:rPr>
                <w:rFonts w:ascii="Times New Roman" w:hAnsi="Times New Roman" w:cs="Times New Roman"/>
                <w:color w:val="000000" w:themeColor="text1"/>
                <w:lang w:val="uk-UA"/>
              </w:rPr>
              <w:t>Матеріал «к</w:t>
            </w:r>
            <w:r w:rsidR="00145D14">
              <w:rPr>
                <w:rFonts w:ascii="Times New Roman" w:hAnsi="Times New Roman" w:cs="Times New Roman"/>
                <w:color w:val="000000" w:themeColor="text1"/>
                <w:lang w:val="uk-UA"/>
              </w:rPr>
              <w:t>и</w:t>
            </w:r>
            <w:r w:rsidRPr="00677FE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шень» – прозоре оргскло (плексіглас), </w:t>
            </w:r>
          </w:p>
          <w:p w:rsidR="00DD4A4F" w:rsidRPr="00677FED" w:rsidRDefault="00DD4A4F" w:rsidP="00677FED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77FED">
              <w:rPr>
                <w:rFonts w:ascii="Times New Roman" w:hAnsi="Times New Roman" w:cs="Times New Roman"/>
                <w:color w:val="000000" w:themeColor="text1"/>
                <w:lang w:val="uk-UA"/>
              </w:rPr>
              <w:t>1 рад в 150 мм від верхнього краю</w:t>
            </w:r>
          </w:p>
        </w:tc>
        <w:tc>
          <w:tcPr>
            <w:tcW w:w="3117" w:type="dxa"/>
          </w:tcPr>
          <w:p w:rsidR="00DD4A4F" w:rsidRPr="00677FED" w:rsidRDefault="00DD4A4F" w:rsidP="00D26B0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77FED">
              <w:rPr>
                <w:rFonts w:ascii="Times New Roman" w:hAnsi="Times New Roman" w:cs="Times New Roman"/>
                <w:color w:val="000000" w:themeColor="text1"/>
                <w:lang w:val="uk-UA"/>
              </w:rPr>
              <w:t>А5 = 6 шт, висота - 220</w:t>
            </w:r>
          </w:p>
          <w:p w:rsidR="00DD4A4F" w:rsidRPr="00677FED" w:rsidRDefault="00DD4A4F" w:rsidP="00D26B0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77FED">
              <w:rPr>
                <w:rFonts w:ascii="Times New Roman" w:hAnsi="Times New Roman" w:cs="Times New Roman"/>
                <w:color w:val="000000" w:themeColor="text1"/>
                <w:lang w:val="uk-UA"/>
              </w:rPr>
              <w:t>довжина – 170, ширина - 15</w:t>
            </w:r>
          </w:p>
          <w:p w:rsidR="00DD4A4F" w:rsidRPr="00677FED" w:rsidRDefault="00DD4A4F" w:rsidP="00D26B0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</w:tr>
      <w:tr w:rsidR="00DD4A4F" w:rsidRPr="00176774" w:rsidTr="00D26B0C">
        <w:tc>
          <w:tcPr>
            <w:tcW w:w="3116" w:type="dxa"/>
          </w:tcPr>
          <w:p w:rsidR="00DD4A4F" w:rsidRPr="00677FED" w:rsidRDefault="00DD4A4F" w:rsidP="00D26B0C">
            <w:pP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677FED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Заголовок інформаційного стенду</w:t>
            </w:r>
          </w:p>
        </w:tc>
        <w:tc>
          <w:tcPr>
            <w:tcW w:w="3117" w:type="dxa"/>
          </w:tcPr>
          <w:p w:rsidR="00DD4A4F" w:rsidRPr="00677FED" w:rsidRDefault="00DD4A4F" w:rsidP="00476A5C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677FED">
              <w:rPr>
                <w:rFonts w:ascii="Times New Roman" w:hAnsi="Times New Roman" w:cs="Times New Roman"/>
                <w:color w:val="000000" w:themeColor="text1"/>
                <w:lang w:val="uk-UA"/>
              </w:rPr>
              <w:t>150 мм вниз від верхнього краю стенду – його назва</w:t>
            </w:r>
            <w:r w:rsidR="00145D1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3117" w:type="dxa"/>
          </w:tcPr>
          <w:p w:rsidR="00DD4A4F" w:rsidRPr="00677FED" w:rsidRDefault="00DD4A4F" w:rsidP="00D26B0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77FE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На всю довжину інфо-стенда </w:t>
            </w:r>
          </w:p>
        </w:tc>
      </w:tr>
      <w:tr w:rsidR="00DD4A4F" w:rsidRPr="00176774" w:rsidTr="00D26B0C">
        <w:tc>
          <w:tcPr>
            <w:tcW w:w="3116" w:type="dxa"/>
          </w:tcPr>
          <w:p w:rsidR="00DD4A4F" w:rsidRPr="00677FED" w:rsidRDefault="00145D14" w:rsidP="00D26B0C">
            <w:pP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Доставка</w:t>
            </w:r>
          </w:p>
        </w:tc>
        <w:tc>
          <w:tcPr>
            <w:tcW w:w="3117" w:type="dxa"/>
          </w:tcPr>
          <w:p w:rsidR="00DD4A4F" w:rsidRPr="00677FED" w:rsidRDefault="00DD4A4F" w:rsidP="00677FED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77FED">
              <w:rPr>
                <w:rFonts w:ascii="Times New Roman" w:hAnsi="Times New Roman" w:cs="Times New Roman"/>
                <w:color w:val="000000" w:themeColor="text1"/>
                <w:lang w:val="uk-UA"/>
              </w:rPr>
              <w:t>поставка на адреси прикордонних загонів</w:t>
            </w:r>
          </w:p>
        </w:tc>
        <w:tc>
          <w:tcPr>
            <w:tcW w:w="3117" w:type="dxa"/>
          </w:tcPr>
          <w:p w:rsidR="00DD4A4F" w:rsidRPr="00677FED" w:rsidRDefault="00DD4A4F" w:rsidP="00D26B0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</w:tr>
    </w:tbl>
    <w:p w:rsidR="00C92A64" w:rsidRDefault="00C92A64">
      <w:pPr>
        <w:rPr>
          <w:color w:val="000000" w:themeColor="text1"/>
          <w:lang w:val="ru-RU"/>
        </w:rPr>
      </w:pPr>
    </w:p>
    <w:p w:rsidR="00677FED" w:rsidRPr="003D4E12" w:rsidRDefault="00677FED" w:rsidP="00677FED">
      <w:pPr>
        <w:rPr>
          <w:rFonts w:ascii="Times New Roman" w:hAnsi="Times New Roman" w:cs="Times New Roman"/>
          <w:b/>
          <w:color w:val="000000" w:themeColor="text1"/>
          <w:lang w:val="ru-RU"/>
        </w:rPr>
      </w:pPr>
      <w:r w:rsidRPr="003D4E12">
        <w:rPr>
          <w:rFonts w:ascii="Times New Roman" w:hAnsi="Times New Roman" w:cs="Times New Roman"/>
          <w:b/>
          <w:color w:val="000000" w:themeColor="text1"/>
          <w:lang w:val="ru-RU"/>
        </w:rPr>
        <w:t>Можливий вигляд стенду (знаку):</w:t>
      </w:r>
    </w:p>
    <w:p w:rsidR="00677FED" w:rsidRPr="003D4E12" w:rsidRDefault="00176774" w:rsidP="00677FED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 w:themeColor="text1"/>
        </w:rPr>
        <w:lastRenderedPageBreak/>
        <w:drawing>
          <wp:inline distT="0" distB="0" distL="0" distR="0">
            <wp:extent cx="1273810" cy="34182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34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FED" w:rsidRPr="003D4E12" w:rsidRDefault="00677FED" w:rsidP="00677FED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D4E12">
        <w:rPr>
          <w:rFonts w:ascii="Times New Roman" w:hAnsi="Times New Roman" w:cs="Times New Roman"/>
          <w:color w:val="000000" w:themeColor="text1"/>
          <w:lang w:val="uk-UA"/>
        </w:rPr>
        <w:t>*Дане зображення надано в якості ілюстративного матеріалу до тендеру. Кінцева продукція може відрізнятися.</w:t>
      </w:r>
    </w:p>
    <w:p w:rsidR="00D061BF" w:rsidRPr="00536649" w:rsidRDefault="00677FED" w:rsidP="00D061BF">
      <w:pPr>
        <w:rPr>
          <w:color w:val="000000" w:themeColor="text1"/>
          <w:lang w:val="ru-RU"/>
        </w:rPr>
      </w:pPr>
      <w:r w:rsidRPr="003D4E12">
        <w:rPr>
          <w:rFonts w:ascii="Times New Roman" w:hAnsi="Times New Roman" w:cs="Times New Roman"/>
          <w:b/>
          <w:color w:val="000000" w:themeColor="text1"/>
          <w:lang w:val="uk-UA"/>
        </w:rPr>
        <w:t>Місця доставки продукції</w:t>
      </w:r>
    </w:p>
    <w:tbl>
      <w:tblPr>
        <w:tblW w:w="9980" w:type="dxa"/>
        <w:tblInd w:w="118" w:type="dxa"/>
        <w:tblLook w:val="04A0" w:firstRow="1" w:lastRow="0" w:firstColumn="1" w:lastColumn="0" w:noHBand="0" w:noVBand="1"/>
      </w:tblPr>
      <w:tblGrid>
        <w:gridCol w:w="1760"/>
        <w:gridCol w:w="8220"/>
      </w:tblGrid>
      <w:tr w:rsidR="00D061BF" w:rsidRPr="00D061BF" w:rsidTr="00D061BF">
        <w:trPr>
          <w:trHeight w:val="300"/>
        </w:trPr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61BF" w:rsidRPr="00D061BF" w:rsidRDefault="00D061BF" w:rsidP="00D0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061BF">
              <w:rPr>
                <w:rFonts w:ascii="Times New Roman" w:eastAsia="Times New Roman" w:hAnsi="Times New Roman" w:cs="Times New Roman"/>
                <w:b/>
                <w:color w:val="000000"/>
              </w:rPr>
              <w:t>АЕРОПОРТИ</w:t>
            </w:r>
          </w:p>
        </w:tc>
        <w:tc>
          <w:tcPr>
            <w:tcW w:w="8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1BF" w:rsidRPr="00D061BF" w:rsidRDefault="00D061BF" w:rsidP="00D0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061BF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А</w:t>
            </w:r>
            <w:proofErr w:type="spellStart"/>
            <w:r w:rsidRPr="00D061BF">
              <w:rPr>
                <w:rFonts w:ascii="Times New Roman" w:eastAsia="Times New Roman" w:hAnsi="Times New Roman" w:cs="Times New Roman"/>
                <w:b/>
                <w:color w:val="000000"/>
              </w:rPr>
              <w:t>дреса</w:t>
            </w:r>
            <w:proofErr w:type="spellEnd"/>
          </w:p>
        </w:tc>
      </w:tr>
      <w:tr w:rsidR="00D061BF" w:rsidRPr="00D061BF" w:rsidTr="00D061BF">
        <w:trPr>
          <w:trHeight w:val="69"/>
        </w:trPr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61BF" w:rsidRPr="00D061BF" w:rsidRDefault="00D061BF" w:rsidP="00D0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61BF" w:rsidRPr="00D061BF" w:rsidRDefault="00D061BF" w:rsidP="00D0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61B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061BF" w:rsidRPr="00D061BF" w:rsidTr="00D061BF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BF" w:rsidRPr="00D061BF" w:rsidRDefault="00D061BF" w:rsidP="00D0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Львів</w:t>
            </w:r>
            <w:proofErr w:type="spellEnd"/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BF" w:rsidRPr="00D061BF" w:rsidRDefault="00D061BF" w:rsidP="00D0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61BF">
              <w:rPr>
                <w:rFonts w:ascii="Times New Roman" w:eastAsia="Times New Roman" w:hAnsi="Times New Roman" w:cs="Times New Roman"/>
                <w:color w:val="000000"/>
              </w:rPr>
              <w:t xml:space="preserve">79000, м. </w:t>
            </w:r>
            <w:proofErr w:type="spellStart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Львів</w:t>
            </w:r>
            <w:proofErr w:type="spellEnd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аеропорт</w:t>
            </w:r>
            <w:proofErr w:type="spellEnd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Львів</w:t>
            </w:r>
            <w:proofErr w:type="spellEnd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D061BF" w:rsidRPr="00D061BF" w:rsidTr="00D061BF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BF" w:rsidRPr="00D061BF" w:rsidRDefault="00D061BF" w:rsidP="00D0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Ужгород</w:t>
            </w:r>
            <w:proofErr w:type="spellEnd"/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BF" w:rsidRPr="00D061BF" w:rsidRDefault="00D061BF" w:rsidP="00D0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061B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88004, Закарпатська обл, м. Ужгород, вул. Собранецька, 145 аеропорт «Ужгород»</w:t>
            </w:r>
          </w:p>
        </w:tc>
      </w:tr>
      <w:tr w:rsidR="00D061BF" w:rsidRPr="00176774" w:rsidTr="00D061BF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BF" w:rsidRPr="00D061BF" w:rsidRDefault="00D061BF" w:rsidP="00D0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Чернівці</w:t>
            </w:r>
            <w:proofErr w:type="spellEnd"/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BF" w:rsidRPr="00D061BF" w:rsidRDefault="00D061BF" w:rsidP="00D0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061B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58009, м. Чернівці, вул. Чкалова, 30, аеропорт «Чернівці»</w:t>
            </w:r>
          </w:p>
        </w:tc>
      </w:tr>
      <w:tr w:rsidR="00D061BF" w:rsidRPr="00176774" w:rsidTr="00D061BF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BF" w:rsidRPr="00D061BF" w:rsidRDefault="00D061BF" w:rsidP="00D0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Івано-Франківськ</w:t>
            </w:r>
            <w:proofErr w:type="spellEnd"/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BF" w:rsidRPr="00D061BF" w:rsidRDefault="00D061BF" w:rsidP="00D0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061B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76011, м. Івано-Франківськ, вул. Коновальця, 264-А, аеропорт «Івано-Франківськ»</w:t>
            </w:r>
          </w:p>
        </w:tc>
      </w:tr>
      <w:tr w:rsidR="00D061BF" w:rsidRPr="00176774" w:rsidTr="00D061BF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BF" w:rsidRPr="00D061BF" w:rsidRDefault="00D061BF" w:rsidP="00D0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Тернопіль</w:t>
            </w:r>
            <w:proofErr w:type="spellEnd"/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BF" w:rsidRPr="00D061BF" w:rsidRDefault="00D061BF" w:rsidP="00D0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061B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46013, м. Тернопіль, вул. Підволочинське шосе, 5 аеропорт «Тернопіль»</w:t>
            </w:r>
          </w:p>
        </w:tc>
      </w:tr>
      <w:tr w:rsidR="00D061BF" w:rsidRPr="00D061BF" w:rsidTr="00D061BF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BF" w:rsidRPr="00D061BF" w:rsidRDefault="00D061BF" w:rsidP="00D0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Хмельницький</w:t>
            </w:r>
            <w:proofErr w:type="spellEnd"/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BF" w:rsidRPr="00D061BF" w:rsidRDefault="00D061BF" w:rsidP="00D0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61BF">
              <w:rPr>
                <w:rFonts w:ascii="Times New Roman" w:eastAsia="Times New Roman" w:hAnsi="Times New Roman" w:cs="Times New Roman"/>
                <w:color w:val="000000"/>
              </w:rPr>
              <w:t xml:space="preserve">29008, м. </w:t>
            </w:r>
            <w:proofErr w:type="spellStart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Хмельницкий</w:t>
            </w:r>
            <w:proofErr w:type="spellEnd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цивільної</w:t>
            </w:r>
            <w:proofErr w:type="spellEnd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авіації</w:t>
            </w:r>
            <w:proofErr w:type="spellEnd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далі</w:t>
            </w:r>
            <w:proofErr w:type="spellEnd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 xml:space="preserve"> ЦА)</w:t>
            </w:r>
          </w:p>
        </w:tc>
      </w:tr>
      <w:tr w:rsidR="00D061BF" w:rsidRPr="00D061BF" w:rsidTr="00D061BF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BF" w:rsidRPr="00D061BF" w:rsidRDefault="00D061BF" w:rsidP="00D0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Ізмаїл</w:t>
            </w:r>
            <w:proofErr w:type="spellEnd"/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BF" w:rsidRPr="00D061BF" w:rsidRDefault="00D061BF" w:rsidP="00D0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61BF">
              <w:rPr>
                <w:rFonts w:ascii="Times New Roman" w:eastAsia="Times New Roman" w:hAnsi="Times New Roman" w:cs="Times New Roman"/>
                <w:color w:val="000000"/>
              </w:rPr>
              <w:t xml:space="preserve">68610, м. </w:t>
            </w:r>
            <w:proofErr w:type="spellStart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Ізмаїл</w:t>
            </w:r>
            <w:proofErr w:type="spellEnd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аеропорт</w:t>
            </w:r>
            <w:proofErr w:type="spellEnd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 xml:space="preserve"> ЦА</w:t>
            </w:r>
          </w:p>
        </w:tc>
      </w:tr>
      <w:tr w:rsidR="00D061BF" w:rsidRPr="00D061BF" w:rsidTr="00D061BF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BF" w:rsidRPr="00D061BF" w:rsidRDefault="00D061BF" w:rsidP="00D0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Одеса</w:t>
            </w:r>
            <w:proofErr w:type="spellEnd"/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BF" w:rsidRPr="00D061BF" w:rsidRDefault="00D061BF" w:rsidP="00D0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61BF">
              <w:rPr>
                <w:rFonts w:ascii="Times New Roman" w:eastAsia="Times New Roman" w:hAnsi="Times New Roman" w:cs="Times New Roman"/>
                <w:color w:val="000000"/>
              </w:rPr>
              <w:t xml:space="preserve">65054, м. Одеса-54, </w:t>
            </w:r>
            <w:proofErr w:type="spellStart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аеропорт</w:t>
            </w:r>
            <w:proofErr w:type="spellEnd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 xml:space="preserve"> ЦА</w:t>
            </w:r>
          </w:p>
        </w:tc>
      </w:tr>
      <w:tr w:rsidR="00D061BF" w:rsidRPr="00D061BF" w:rsidTr="00D061BF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BF" w:rsidRPr="00D061BF" w:rsidRDefault="00D061BF" w:rsidP="00D0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Лиманське</w:t>
            </w:r>
            <w:proofErr w:type="spellEnd"/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BF" w:rsidRPr="00D061BF" w:rsidRDefault="00D061BF" w:rsidP="00D0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61BF">
              <w:rPr>
                <w:rFonts w:ascii="Times New Roman" w:eastAsia="Times New Roman" w:hAnsi="Times New Roman" w:cs="Times New Roman"/>
                <w:color w:val="000000"/>
              </w:rPr>
              <w:t xml:space="preserve">67452,  м. </w:t>
            </w:r>
            <w:proofErr w:type="spellStart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Лиманське</w:t>
            </w:r>
            <w:proofErr w:type="spellEnd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аеропорт</w:t>
            </w:r>
            <w:proofErr w:type="spellEnd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 xml:space="preserve"> ЦА</w:t>
            </w:r>
          </w:p>
        </w:tc>
      </w:tr>
      <w:tr w:rsidR="00D061BF" w:rsidRPr="00176774" w:rsidTr="00D061BF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BF" w:rsidRPr="00D061BF" w:rsidRDefault="00D061BF" w:rsidP="00D0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Вінниця</w:t>
            </w:r>
            <w:proofErr w:type="spellEnd"/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BF" w:rsidRPr="00D061BF" w:rsidRDefault="00D061BF" w:rsidP="00D0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061B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23202, с. Гавришівка,  Вінницька область,Вінницький р-н, аеропорт «Вінниця»</w:t>
            </w:r>
          </w:p>
        </w:tc>
      </w:tr>
      <w:tr w:rsidR="00D061BF" w:rsidRPr="00176774" w:rsidTr="00D061BF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BF" w:rsidRPr="00D061BF" w:rsidRDefault="00D061BF" w:rsidP="00D0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Миколаїв</w:t>
            </w:r>
            <w:proofErr w:type="spellEnd"/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BF" w:rsidRPr="00D061BF" w:rsidRDefault="00D061BF" w:rsidP="00D0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061B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54025, с. Баловне, Київське шосе, буд.9 Новоодеського району Миколаївської області</w:t>
            </w:r>
          </w:p>
        </w:tc>
      </w:tr>
      <w:tr w:rsidR="00D061BF" w:rsidRPr="00D061BF" w:rsidTr="00D061BF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BF" w:rsidRPr="00D061BF" w:rsidRDefault="00D061BF" w:rsidP="00D0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Херсон</w:t>
            </w:r>
            <w:proofErr w:type="spellEnd"/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BF" w:rsidRPr="00D061BF" w:rsidRDefault="00D061BF" w:rsidP="00D0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61BF">
              <w:rPr>
                <w:rFonts w:ascii="Times New Roman" w:eastAsia="Times New Roman" w:hAnsi="Times New Roman" w:cs="Times New Roman"/>
                <w:color w:val="000000"/>
              </w:rPr>
              <w:t xml:space="preserve">73000 м. </w:t>
            </w:r>
            <w:proofErr w:type="spellStart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Херсон</w:t>
            </w:r>
            <w:proofErr w:type="spellEnd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аеропорт</w:t>
            </w:r>
            <w:proofErr w:type="spellEnd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 xml:space="preserve"> ЦА</w:t>
            </w:r>
          </w:p>
        </w:tc>
      </w:tr>
      <w:tr w:rsidR="00D061BF" w:rsidRPr="00176774" w:rsidTr="00D061BF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BF" w:rsidRPr="00D061BF" w:rsidRDefault="00D061BF" w:rsidP="00D0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Запоріжжя</w:t>
            </w:r>
            <w:proofErr w:type="spellEnd"/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BF" w:rsidRPr="00D061BF" w:rsidRDefault="00D061BF" w:rsidP="00D0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061B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69013, м. Запоріжжя, Шевченківський р-н., аеропорт «Запоріжжя»</w:t>
            </w:r>
          </w:p>
        </w:tc>
      </w:tr>
      <w:tr w:rsidR="00D061BF" w:rsidRPr="00D061BF" w:rsidTr="00D061BF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BF" w:rsidRPr="00D061BF" w:rsidRDefault="00D061BF" w:rsidP="00D0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Маріуполь</w:t>
            </w:r>
            <w:proofErr w:type="spellEnd"/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BF" w:rsidRPr="00D061BF" w:rsidRDefault="00D061BF" w:rsidP="00D0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061B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87504, Донецька обл., м. Маріуполь,  вул. Левченка, 1, аеропорт «Маріуполь»</w:t>
            </w:r>
          </w:p>
        </w:tc>
      </w:tr>
      <w:tr w:rsidR="00D061BF" w:rsidRPr="00176774" w:rsidTr="00D061BF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BF" w:rsidRPr="00D061BF" w:rsidRDefault="00D061BF" w:rsidP="00D0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Харків</w:t>
            </w:r>
            <w:proofErr w:type="spellEnd"/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BF" w:rsidRPr="00D061BF" w:rsidRDefault="00D061BF" w:rsidP="00D0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061B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61031 м. Харків, вул. Ромашкіна, 1, аеропорт «Харків»</w:t>
            </w:r>
          </w:p>
        </w:tc>
      </w:tr>
      <w:tr w:rsidR="00D061BF" w:rsidRPr="00D061BF" w:rsidTr="00D061BF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BF" w:rsidRPr="00D061BF" w:rsidRDefault="00D061BF" w:rsidP="00D0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Дніпро</w:t>
            </w:r>
            <w:proofErr w:type="spellEnd"/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BF" w:rsidRPr="00D061BF" w:rsidRDefault="00D061BF" w:rsidP="00D0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61BF">
              <w:rPr>
                <w:rFonts w:ascii="Times New Roman" w:eastAsia="Times New Roman" w:hAnsi="Times New Roman" w:cs="Times New Roman"/>
                <w:color w:val="000000"/>
              </w:rPr>
              <w:t xml:space="preserve">49042, м. </w:t>
            </w:r>
            <w:proofErr w:type="spellStart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Дніпро</w:t>
            </w:r>
            <w:proofErr w:type="spellEnd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аеропорт</w:t>
            </w:r>
            <w:proofErr w:type="spellEnd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 xml:space="preserve"> ЦА</w:t>
            </w:r>
          </w:p>
        </w:tc>
      </w:tr>
      <w:tr w:rsidR="00D061BF" w:rsidRPr="00176774" w:rsidTr="00D061BF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BF" w:rsidRPr="00D061BF" w:rsidRDefault="00D061BF" w:rsidP="00D0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61B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Кривий</w:t>
            </w:r>
            <w:proofErr w:type="spellEnd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Ріг</w:t>
            </w:r>
            <w:proofErr w:type="spellEnd"/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BF" w:rsidRPr="00D061BF" w:rsidRDefault="00D061BF" w:rsidP="00D0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061B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50000, м. Кривий Ріг, КП «Міжнародний аеропорт Кривий Ріг»</w:t>
            </w:r>
          </w:p>
        </w:tc>
      </w:tr>
      <w:tr w:rsidR="00D061BF" w:rsidRPr="00176774" w:rsidTr="00D061BF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BF" w:rsidRPr="00D061BF" w:rsidRDefault="00D061BF" w:rsidP="00D0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Суми</w:t>
            </w:r>
            <w:proofErr w:type="spellEnd"/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BF" w:rsidRPr="00D061BF" w:rsidRDefault="00D061BF" w:rsidP="00D0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061B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40021, м. Суми, вул. Кірова, 168 аеропорт «Суми»</w:t>
            </w:r>
          </w:p>
        </w:tc>
      </w:tr>
      <w:tr w:rsidR="00D061BF" w:rsidRPr="00176774" w:rsidTr="00D061BF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BF" w:rsidRPr="00D061BF" w:rsidRDefault="00D061BF" w:rsidP="00D0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Рівне</w:t>
            </w:r>
            <w:proofErr w:type="spellEnd"/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BF" w:rsidRPr="00D061BF" w:rsidRDefault="00D061BF" w:rsidP="00D0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061B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33004, м. Рівне, вул. Авіаторів, 1, аеропорт «Рівне» </w:t>
            </w:r>
          </w:p>
        </w:tc>
      </w:tr>
      <w:tr w:rsidR="00D061BF" w:rsidRPr="00176774" w:rsidTr="00D061BF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BF" w:rsidRPr="00D061BF" w:rsidRDefault="00D061BF" w:rsidP="00D0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Бориспіль</w:t>
            </w:r>
            <w:proofErr w:type="spellEnd"/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BF" w:rsidRPr="00D061BF" w:rsidRDefault="00D061BF" w:rsidP="00D0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061B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08307, Київська обл., м. Бориспіль, аеропорт «Бориспіль»</w:t>
            </w:r>
          </w:p>
        </w:tc>
      </w:tr>
      <w:tr w:rsidR="00D061BF" w:rsidRPr="00176774" w:rsidTr="00D061BF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BF" w:rsidRPr="00D061BF" w:rsidRDefault="00D061BF" w:rsidP="00D0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Київ</w:t>
            </w:r>
            <w:proofErr w:type="spellEnd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Жуляни</w:t>
            </w:r>
            <w:proofErr w:type="spellEnd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BF" w:rsidRPr="00D061BF" w:rsidRDefault="00D061BF" w:rsidP="00D0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061B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03036, м. Київ-36, аеропорт «Київ» (Жуляни)</w:t>
            </w:r>
          </w:p>
        </w:tc>
      </w:tr>
      <w:tr w:rsidR="00D061BF" w:rsidRPr="00D061BF" w:rsidTr="00D061BF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BF" w:rsidRPr="00D061BF" w:rsidRDefault="00D061BF" w:rsidP="00D0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Озерне</w:t>
            </w:r>
            <w:proofErr w:type="spellEnd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Житомир</w:t>
            </w:r>
            <w:proofErr w:type="spellEnd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BF" w:rsidRPr="00D061BF" w:rsidRDefault="00D061BF" w:rsidP="00D0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61BF">
              <w:rPr>
                <w:rFonts w:ascii="Times New Roman" w:eastAsia="Times New Roman" w:hAnsi="Times New Roman" w:cs="Times New Roman"/>
                <w:color w:val="000000"/>
              </w:rPr>
              <w:t xml:space="preserve">10014, </w:t>
            </w:r>
            <w:proofErr w:type="spellStart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Житомир</w:t>
            </w:r>
            <w:proofErr w:type="spellEnd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Басейна</w:t>
            </w:r>
            <w:proofErr w:type="spellEnd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, 2</w:t>
            </w:r>
          </w:p>
        </w:tc>
      </w:tr>
      <w:tr w:rsidR="00D061BF" w:rsidRPr="00176774" w:rsidTr="00D061BF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BF" w:rsidRPr="00D061BF" w:rsidRDefault="00D061BF" w:rsidP="00D0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Черкаси</w:t>
            </w:r>
            <w:proofErr w:type="spellEnd"/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BF" w:rsidRPr="00D061BF" w:rsidRDefault="00D061BF" w:rsidP="00D0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061B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18036 м. Черкаси, вул. Смілянська, 168 аеропорт «Черкаси»</w:t>
            </w:r>
          </w:p>
        </w:tc>
      </w:tr>
      <w:tr w:rsidR="00D061BF" w:rsidRPr="00D061BF" w:rsidTr="00D061BF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1BF" w:rsidRPr="00D061BF" w:rsidRDefault="00D061BF" w:rsidP="00D0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Полтава</w:t>
            </w:r>
            <w:proofErr w:type="spellEnd"/>
          </w:p>
        </w:tc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1BF" w:rsidRPr="00D061BF" w:rsidRDefault="00D061BF" w:rsidP="00D0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61BF">
              <w:rPr>
                <w:rFonts w:ascii="Times New Roman" w:eastAsia="Times New Roman" w:hAnsi="Times New Roman" w:cs="Times New Roman"/>
                <w:color w:val="000000"/>
              </w:rPr>
              <w:t xml:space="preserve">36028, м. </w:t>
            </w:r>
            <w:proofErr w:type="spellStart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Полтава</w:t>
            </w:r>
            <w:proofErr w:type="spellEnd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аеропорт</w:t>
            </w:r>
            <w:proofErr w:type="spellEnd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Полтава</w:t>
            </w:r>
            <w:proofErr w:type="spellEnd"/>
            <w:r w:rsidRPr="00D061BF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</w:tbl>
    <w:p w:rsidR="00C92A64" w:rsidRPr="00536649" w:rsidRDefault="00C92A64" w:rsidP="00C92A64">
      <w:pPr>
        <w:jc w:val="both"/>
        <w:rPr>
          <w:color w:val="000000" w:themeColor="text1"/>
          <w:lang w:val="ru-RU"/>
        </w:rPr>
      </w:pPr>
    </w:p>
    <w:p w:rsidR="00707AD3" w:rsidRPr="00786A0E" w:rsidRDefault="00707AD3">
      <w:pPr>
        <w:rPr>
          <w:color w:val="000000" w:themeColor="text1"/>
          <w:lang w:val="uk-UA"/>
        </w:rPr>
      </w:pPr>
    </w:p>
    <w:sectPr w:rsidR="00707AD3" w:rsidRPr="00786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D3"/>
    <w:rsid w:val="00035210"/>
    <w:rsid w:val="00145D14"/>
    <w:rsid w:val="00176774"/>
    <w:rsid w:val="001C0535"/>
    <w:rsid w:val="001C4A5E"/>
    <w:rsid w:val="001D5FA6"/>
    <w:rsid w:val="00245AB1"/>
    <w:rsid w:val="002824F8"/>
    <w:rsid w:val="0029786D"/>
    <w:rsid w:val="002F464E"/>
    <w:rsid w:val="00421A89"/>
    <w:rsid w:val="00476A5C"/>
    <w:rsid w:val="004B78E3"/>
    <w:rsid w:val="004F0765"/>
    <w:rsid w:val="00514B75"/>
    <w:rsid w:val="00536649"/>
    <w:rsid w:val="005C591E"/>
    <w:rsid w:val="00673FD1"/>
    <w:rsid w:val="00677FED"/>
    <w:rsid w:val="00707AD3"/>
    <w:rsid w:val="00786A0E"/>
    <w:rsid w:val="00873278"/>
    <w:rsid w:val="00877986"/>
    <w:rsid w:val="009240A1"/>
    <w:rsid w:val="009455C9"/>
    <w:rsid w:val="009555AA"/>
    <w:rsid w:val="00A366CB"/>
    <w:rsid w:val="00AC3518"/>
    <w:rsid w:val="00B64B8F"/>
    <w:rsid w:val="00B97047"/>
    <w:rsid w:val="00C77E99"/>
    <w:rsid w:val="00C92A64"/>
    <w:rsid w:val="00CB0C23"/>
    <w:rsid w:val="00D061BF"/>
    <w:rsid w:val="00D74EE5"/>
    <w:rsid w:val="00DD4A4F"/>
    <w:rsid w:val="00EB080E"/>
    <w:rsid w:val="00EE0AC9"/>
    <w:rsid w:val="00F1524B"/>
    <w:rsid w:val="00F5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B61B34-F4C1-4BAD-98A2-0F99355C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UNHCR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Ivanna Myronenko-Dribna</dc:creator>
  <cp:lastModifiedBy>Iuliia Nayda</cp:lastModifiedBy>
  <cp:revision>8</cp:revision>
  <dcterms:created xsi:type="dcterms:W3CDTF">2018-08-09T07:11:00Z</dcterms:created>
  <dcterms:modified xsi:type="dcterms:W3CDTF">2018-10-05T13:34:00Z</dcterms:modified>
</cp:coreProperties>
</file>