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0"/>
        <w:gridCol w:w="2610"/>
        <w:gridCol w:w="6095"/>
      </w:tblGrid>
      <w:tr w:rsidR="0049572A" w14:paraId="7FAAEA0F" w14:textId="77777777" w:rsidTr="00141237">
        <w:trPr>
          <w:trHeight w:val="669"/>
        </w:trPr>
        <w:tc>
          <w:tcPr>
            <w:tcW w:w="2030" w:type="dxa"/>
            <w:shd w:val="clear" w:color="auto" w:fill="D9E1F3"/>
          </w:tcPr>
          <w:p w14:paraId="17786D6D" w14:textId="77777777" w:rsidR="0049572A" w:rsidRDefault="0049572A">
            <w:pPr>
              <w:pStyle w:val="TableParagraph"/>
              <w:spacing w:before="7"/>
              <w:rPr>
                <w:rFonts w:ascii="Times New Roman"/>
                <w:sz w:val="18"/>
              </w:rPr>
            </w:pPr>
          </w:p>
          <w:p w14:paraId="020AA9DF" w14:textId="77777777" w:rsidR="0049572A" w:rsidRDefault="00CE25D7">
            <w:pPr>
              <w:pStyle w:val="TableParagraph"/>
              <w:spacing w:before="1"/>
              <w:ind w:right="657"/>
              <w:jc w:val="right"/>
              <w:rPr>
                <w:b/>
                <w:sz w:val="19"/>
              </w:rPr>
            </w:pPr>
            <w:r>
              <w:rPr>
                <w:b/>
                <w:sz w:val="19"/>
              </w:rPr>
              <w:t>Nombre</w:t>
            </w:r>
          </w:p>
        </w:tc>
        <w:tc>
          <w:tcPr>
            <w:tcW w:w="8705" w:type="dxa"/>
            <w:gridSpan w:val="2"/>
            <w:shd w:val="clear" w:color="auto" w:fill="D9E1F3"/>
          </w:tcPr>
          <w:p w14:paraId="6E23771F" w14:textId="77777777" w:rsidR="0049572A" w:rsidRDefault="0049572A">
            <w:pPr>
              <w:pStyle w:val="TableParagraph"/>
              <w:spacing w:before="7"/>
              <w:rPr>
                <w:rFonts w:ascii="Times New Roman"/>
                <w:sz w:val="18"/>
              </w:rPr>
            </w:pPr>
          </w:p>
          <w:p w14:paraId="619DD96C" w14:textId="5495CAD5" w:rsidR="0049572A" w:rsidRDefault="00786EBB">
            <w:pPr>
              <w:pStyle w:val="TableParagraph"/>
              <w:spacing w:before="1"/>
              <w:ind w:left="2658" w:right="2647"/>
              <w:jc w:val="center"/>
              <w:rPr>
                <w:b/>
                <w:sz w:val="19"/>
              </w:rPr>
            </w:pPr>
            <w:r>
              <w:rPr>
                <w:b/>
                <w:sz w:val="19"/>
              </w:rPr>
              <w:t>Oficinista</w:t>
            </w:r>
          </w:p>
        </w:tc>
      </w:tr>
      <w:tr w:rsidR="0049572A" w14:paraId="2F20B008" w14:textId="77777777" w:rsidTr="000D03BD">
        <w:trPr>
          <w:trHeight w:val="566"/>
        </w:trPr>
        <w:tc>
          <w:tcPr>
            <w:tcW w:w="2030" w:type="dxa"/>
            <w:shd w:val="clear" w:color="auto" w:fill="D9E1F3"/>
          </w:tcPr>
          <w:p w14:paraId="5AE23BE1" w14:textId="77777777" w:rsidR="0049572A" w:rsidRDefault="00CE25D7">
            <w:pPr>
              <w:pStyle w:val="TableParagraph"/>
              <w:spacing w:before="1" w:line="230" w:lineRule="exact"/>
              <w:ind w:left="428" w:right="408"/>
              <w:jc w:val="center"/>
              <w:rPr>
                <w:b/>
                <w:sz w:val="19"/>
              </w:rPr>
            </w:pPr>
            <w:r>
              <w:rPr>
                <w:b/>
                <w:sz w:val="19"/>
              </w:rPr>
              <w:t>Rango</w:t>
            </w:r>
            <w:r>
              <w:rPr>
                <w:b/>
                <w:spacing w:val="-3"/>
                <w:sz w:val="19"/>
              </w:rPr>
              <w:t xml:space="preserve"> </w:t>
            </w:r>
            <w:r>
              <w:rPr>
                <w:b/>
                <w:sz w:val="19"/>
              </w:rPr>
              <w:t>salarial</w:t>
            </w:r>
          </w:p>
          <w:p w14:paraId="34201F73" w14:textId="6800FE04" w:rsidR="0049572A" w:rsidRDefault="00C32179" w:rsidP="00C32179">
            <w:pPr>
              <w:pStyle w:val="TableParagraph"/>
              <w:spacing w:line="220" w:lineRule="exact"/>
              <w:ind w:left="45"/>
              <w:jc w:val="center"/>
              <w:rPr>
                <w:b/>
                <w:sz w:val="19"/>
              </w:rPr>
            </w:pPr>
            <w:r>
              <w:rPr>
                <w:b/>
                <w:spacing w:val="-1"/>
                <w:sz w:val="19"/>
              </w:rPr>
              <w:t xml:space="preserve">Mensual </w:t>
            </w:r>
            <w:r>
              <w:rPr>
                <w:b/>
                <w:spacing w:val="-40"/>
                <w:sz w:val="19"/>
              </w:rPr>
              <w:t xml:space="preserve"> </w:t>
            </w:r>
            <w:r>
              <w:rPr>
                <w:b/>
                <w:sz w:val="19"/>
              </w:rPr>
              <w:t>bruto</w:t>
            </w:r>
          </w:p>
        </w:tc>
        <w:tc>
          <w:tcPr>
            <w:tcW w:w="8705" w:type="dxa"/>
            <w:gridSpan w:val="2"/>
          </w:tcPr>
          <w:p w14:paraId="2EAF8D82" w14:textId="77777777" w:rsidR="00F82BF6" w:rsidRDefault="00F82BF6" w:rsidP="000D03BD">
            <w:pPr>
              <w:pStyle w:val="TableParagraph"/>
              <w:tabs>
                <w:tab w:val="left" w:pos="8006"/>
              </w:tabs>
              <w:ind w:left="86" w:right="693"/>
              <w:jc w:val="center"/>
              <w:rPr>
                <w:sz w:val="19"/>
              </w:rPr>
            </w:pPr>
          </w:p>
          <w:p w14:paraId="4F634A28" w14:textId="4AE0F291" w:rsidR="0049572A" w:rsidRDefault="00F82BF6" w:rsidP="00F82BF6">
            <w:pPr>
              <w:pStyle w:val="TableParagraph"/>
              <w:ind w:left="86" w:right="61"/>
              <w:jc w:val="center"/>
              <w:rPr>
                <w:sz w:val="19"/>
              </w:rPr>
            </w:pPr>
            <w:r w:rsidRPr="00CD1C94">
              <w:rPr>
                <w:sz w:val="19"/>
              </w:rPr>
              <w:t>[₵</w:t>
            </w:r>
            <w:r w:rsidRPr="004B347A">
              <w:rPr>
                <w:spacing w:val="-3"/>
                <w:sz w:val="19"/>
              </w:rPr>
              <w:t xml:space="preserve">415 </w:t>
            </w:r>
            <w:r w:rsidR="00B35334">
              <w:rPr>
                <w:spacing w:val="-3"/>
                <w:sz w:val="19"/>
              </w:rPr>
              <w:t>2</w:t>
            </w:r>
            <w:r w:rsidR="00A01B5D">
              <w:rPr>
                <w:spacing w:val="-3"/>
                <w:sz w:val="19"/>
              </w:rPr>
              <w:t>05</w:t>
            </w:r>
            <w:r>
              <w:rPr>
                <w:spacing w:val="-3"/>
                <w:sz w:val="19"/>
              </w:rPr>
              <w:t xml:space="preserve"> </w:t>
            </w:r>
            <w:r w:rsidRPr="00CD1C94">
              <w:rPr>
                <w:sz w:val="19"/>
              </w:rPr>
              <w:t xml:space="preserve">– ₵ </w:t>
            </w:r>
            <w:r w:rsidRPr="004B347A">
              <w:rPr>
                <w:spacing w:val="-3"/>
                <w:sz w:val="19"/>
              </w:rPr>
              <w:t>6</w:t>
            </w:r>
            <w:r w:rsidR="000D090C">
              <w:rPr>
                <w:spacing w:val="-3"/>
                <w:sz w:val="19"/>
              </w:rPr>
              <w:t>09 238</w:t>
            </w:r>
            <w:r w:rsidRPr="00CD1C94">
              <w:rPr>
                <w:sz w:val="19"/>
              </w:rPr>
              <w:t>]</w:t>
            </w:r>
          </w:p>
        </w:tc>
      </w:tr>
      <w:tr w:rsidR="0049572A" w14:paraId="1C94DB7A" w14:textId="77777777" w:rsidTr="00141237">
        <w:trPr>
          <w:trHeight w:val="512"/>
        </w:trPr>
        <w:tc>
          <w:tcPr>
            <w:tcW w:w="2030" w:type="dxa"/>
            <w:shd w:val="clear" w:color="auto" w:fill="D9E1F3"/>
          </w:tcPr>
          <w:p w14:paraId="140DF209" w14:textId="77777777" w:rsidR="0049572A" w:rsidRDefault="00CE25D7">
            <w:pPr>
              <w:pStyle w:val="TableParagraph"/>
              <w:spacing w:before="1"/>
              <w:ind w:left="402" w:right="186" w:hanging="180"/>
              <w:rPr>
                <w:b/>
                <w:sz w:val="19"/>
              </w:rPr>
            </w:pPr>
            <w:r>
              <w:rPr>
                <w:b/>
                <w:sz w:val="19"/>
              </w:rPr>
              <w:t>Lugar de prestación</w:t>
            </w:r>
            <w:r>
              <w:rPr>
                <w:b/>
                <w:spacing w:val="-41"/>
                <w:sz w:val="19"/>
              </w:rPr>
              <w:t xml:space="preserve"> </w:t>
            </w:r>
            <w:r>
              <w:rPr>
                <w:b/>
                <w:sz w:val="19"/>
              </w:rPr>
              <w:t>de</w:t>
            </w:r>
            <w:r>
              <w:rPr>
                <w:b/>
                <w:spacing w:val="-1"/>
                <w:sz w:val="19"/>
              </w:rPr>
              <w:t xml:space="preserve"> </w:t>
            </w:r>
            <w:r>
              <w:rPr>
                <w:b/>
                <w:sz w:val="19"/>
              </w:rPr>
              <w:t>los servicios</w:t>
            </w:r>
          </w:p>
        </w:tc>
        <w:tc>
          <w:tcPr>
            <w:tcW w:w="8705" w:type="dxa"/>
            <w:gridSpan w:val="2"/>
          </w:tcPr>
          <w:p w14:paraId="760AEF8D" w14:textId="42C41755" w:rsidR="0049572A" w:rsidRDefault="00FF6194" w:rsidP="00F82BF6">
            <w:pPr>
              <w:pStyle w:val="TableParagraph"/>
              <w:spacing w:before="1"/>
              <w:ind w:left="90" w:right="61"/>
              <w:jc w:val="center"/>
              <w:rPr>
                <w:sz w:val="19"/>
              </w:rPr>
            </w:pPr>
            <w:r>
              <w:rPr>
                <w:sz w:val="19"/>
              </w:rPr>
              <w:t>San José</w:t>
            </w:r>
            <w:r w:rsidR="00BF0386">
              <w:rPr>
                <w:sz w:val="19"/>
              </w:rPr>
              <w:t>/San Carlos</w:t>
            </w:r>
          </w:p>
        </w:tc>
      </w:tr>
      <w:tr w:rsidR="0049572A" w14:paraId="5F1C5965" w14:textId="77777777" w:rsidTr="00141237">
        <w:trPr>
          <w:trHeight w:val="3674"/>
        </w:trPr>
        <w:tc>
          <w:tcPr>
            <w:tcW w:w="2030" w:type="dxa"/>
            <w:shd w:val="clear" w:color="auto" w:fill="D9E1F3"/>
          </w:tcPr>
          <w:p w14:paraId="15B4967D" w14:textId="77777777" w:rsidR="0049572A" w:rsidRDefault="0049572A">
            <w:pPr>
              <w:pStyle w:val="TableParagraph"/>
              <w:rPr>
                <w:rFonts w:ascii="Times New Roman"/>
                <w:sz w:val="18"/>
              </w:rPr>
            </w:pPr>
          </w:p>
          <w:p w14:paraId="4BFDF19B" w14:textId="77777777" w:rsidR="0049572A" w:rsidRDefault="0049572A">
            <w:pPr>
              <w:pStyle w:val="TableParagraph"/>
              <w:rPr>
                <w:rFonts w:ascii="Times New Roman"/>
                <w:sz w:val="18"/>
              </w:rPr>
            </w:pPr>
          </w:p>
          <w:p w14:paraId="682AA9FD" w14:textId="77777777" w:rsidR="0049572A" w:rsidRDefault="0049572A">
            <w:pPr>
              <w:pStyle w:val="TableParagraph"/>
              <w:rPr>
                <w:rFonts w:ascii="Times New Roman"/>
                <w:sz w:val="18"/>
              </w:rPr>
            </w:pPr>
          </w:p>
          <w:p w14:paraId="47C83137" w14:textId="77777777" w:rsidR="0049572A" w:rsidRDefault="0049572A">
            <w:pPr>
              <w:pStyle w:val="TableParagraph"/>
              <w:rPr>
                <w:rFonts w:ascii="Times New Roman"/>
                <w:sz w:val="18"/>
              </w:rPr>
            </w:pPr>
          </w:p>
          <w:p w14:paraId="6614F0CE" w14:textId="77777777" w:rsidR="0049572A" w:rsidRDefault="0049572A">
            <w:pPr>
              <w:pStyle w:val="TableParagraph"/>
              <w:rPr>
                <w:rFonts w:ascii="Times New Roman"/>
                <w:sz w:val="18"/>
              </w:rPr>
            </w:pPr>
          </w:p>
          <w:p w14:paraId="4C670945" w14:textId="77777777" w:rsidR="0049572A" w:rsidRDefault="0049572A">
            <w:pPr>
              <w:pStyle w:val="TableParagraph"/>
              <w:rPr>
                <w:rFonts w:ascii="Times New Roman"/>
                <w:sz w:val="18"/>
              </w:rPr>
            </w:pPr>
          </w:p>
          <w:p w14:paraId="27DB6E44" w14:textId="77777777" w:rsidR="0049572A" w:rsidRDefault="0049572A">
            <w:pPr>
              <w:pStyle w:val="TableParagraph"/>
              <w:rPr>
                <w:rFonts w:ascii="Times New Roman"/>
                <w:sz w:val="18"/>
              </w:rPr>
            </w:pPr>
          </w:p>
          <w:p w14:paraId="2821E425" w14:textId="77777777" w:rsidR="0049572A" w:rsidRDefault="0049572A">
            <w:pPr>
              <w:pStyle w:val="TableParagraph"/>
              <w:rPr>
                <w:rFonts w:ascii="Times New Roman"/>
                <w:sz w:val="18"/>
              </w:rPr>
            </w:pPr>
          </w:p>
          <w:p w14:paraId="373A372F" w14:textId="77777777" w:rsidR="0049572A" w:rsidRDefault="0049572A">
            <w:pPr>
              <w:pStyle w:val="TableParagraph"/>
              <w:rPr>
                <w:rFonts w:ascii="Times New Roman"/>
                <w:sz w:val="18"/>
              </w:rPr>
            </w:pPr>
          </w:p>
          <w:p w14:paraId="4F63D473" w14:textId="77777777" w:rsidR="0049572A" w:rsidRDefault="0049572A">
            <w:pPr>
              <w:pStyle w:val="TableParagraph"/>
              <w:rPr>
                <w:rFonts w:ascii="Times New Roman"/>
                <w:sz w:val="18"/>
              </w:rPr>
            </w:pPr>
          </w:p>
          <w:p w14:paraId="43DA1977" w14:textId="77777777" w:rsidR="0049572A" w:rsidRDefault="00CE25D7">
            <w:pPr>
              <w:pStyle w:val="TableParagraph"/>
              <w:spacing w:before="130"/>
              <w:ind w:left="525" w:right="585" w:firstLine="33"/>
              <w:rPr>
                <w:b/>
                <w:sz w:val="19"/>
              </w:rPr>
            </w:pPr>
            <w:r>
              <w:rPr>
                <w:b/>
                <w:sz w:val="19"/>
              </w:rPr>
              <w:t>Funciones</w:t>
            </w:r>
            <w:r>
              <w:rPr>
                <w:b/>
                <w:spacing w:val="-40"/>
                <w:sz w:val="19"/>
              </w:rPr>
              <w:t xml:space="preserve"> </w:t>
            </w:r>
            <w:r>
              <w:rPr>
                <w:b/>
                <w:spacing w:val="-1"/>
                <w:sz w:val="19"/>
              </w:rPr>
              <w:t>Principales</w:t>
            </w:r>
          </w:p>
        </w:tc>
        <w:tc>
          <w:tcPr>
            <w:tcW w:w="8705" w:type="dxa"/>
            <w:gridSpan w:val="2"/>
          </w:tcPr>
          <w:p w14:paraId="1FF468BF" w14:textId="60297311" w:rsidR="00960FEC" w:rsidRPr="00960FEC" w:rsidRDefault="002D6D3C" w:rsidP="002D6D3C">
            <w:pPr>
              <w:pStyle w:val="Default"/>
              <w:numPr>
                <w:ilvl w:val="0"/>
                <w:numId w:val="4"/>
              </w:numPr>
              <w:ind w:left="360" w:right="60" w:hanging="180"/>
              <w:jc w:val="both"/>
              <w:rPr>
                <w:rFonts w:ascii="Calibri" w:eastAsia="Calibri" w:hAnsi="Calibri" w:cs="Calibri"/>
                <w:color w:val="auto"/>
                <w:sz w:val="19"/>
                <w:szCs w:val="22"/>
                <w:lang w:val="es-CR"/>
              </w:rPr>
            </w:pPr>
            <w:r>
              <w:rPr>
                <w:rFonts w:ascii="Calibri" w:eastAsia="Calibri" w:hAnsi="Calibri" w:cs="Calibri"/>
                <w:color w:val="auto"/>
                <w:sz w:val="19"/>
                <w:szCs w:val="22"/>
                <w:lang w:val="es-ES"/>
              </w:rPr>
              <w:t>As</w:t>
            </w:r>
            <w:r w:rsidR="00960FEC" w:rsidRPr="00960FEC">
              <w:rPr>
                <w:rFonts w:ascii="Calibri" w:eastAsia="Calibri" w:hAnsi="Calibri" w:cs="Calibri"/>
                <w:color w:val="auto"/>
                <w:sz w:val="19"/>
                <w:szCs w:val="22"/>
                <w:lang w:val="es-CR"/>
              </w:rPr>
              <w:t xml:space="preserve">ignar, supervisar, controlar y ejecutar la preparación, trámite, registro y archivo de documentos; recepción, registro y despacho de correspondencia; actualización y suministro de información; atención al público, recaudación y otras actividades de carácter asistencial en el ámbito administrativo; esto con el fin de contribuir al logro de los objetivos institucionales y los requerimientos de los usuarios internos y externos. </w:t>
            </w:r>
          </w:p>
          <w:p w14:paraId="7E633BE7" w14:textId="5C0E0D7C"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Preparar documentos varios tales como: informes, cuadros, gráficos, oficios, diapositivas y otros, utilizando técnicas modernas de oficina, con el fin de obtener productos de excelente presentación que apoyen los estudios y servicios de la Dependencia en la que labora. </w:t>
            </w:r>
          </w:p>
          <w:p w14:paraId="3FFE08ED" w14:textId="7C6EE007"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Elaborar la agenda de actividades de la oficina en la cual labora y controlar su ejecución en los plazos establecidos. </w:t>
            </w:r>
          </w:p>
          <w:p w14:paraId="0FA93741" w14:textId="30888F05"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Mantener ordenados y actualizados los sistemas, procesos y procedimientos relativos a la gestión de archivo administrativo o específicos, derivados de la dependencia respectiva o del quehacer institucional. </w:t>
            </w:r>
          </w:p>
          <w:p w14:paraId="69B97334" w14:textId="0DA6E81A"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Mantener controles actualizados sobre las actividades bajo su responsabilidad, velando por que se cumplan de acuerdo con los planes establecidos y se tomen las medidas de control interno para minimizar la comisión de errores que atenten contra los objetivos organizacionales. </w:t>
            </w:r>
          </w:p>
          <w:p w14:paraId="0A8593BF" w14:textId="6E585AB6"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Realizar las labores administrativas que se derivan de su función, tales como: llenar boletas de control, preparar informes de labores, reportes de anomalías detectadas, entre otras. </w:t>
            </w:r>
          </w:p>
          <w:p w14:paraId="4181B18C" w14:textId="74BBCCE1"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Resolver consultas y suministrar información a superiores, compañeros y público en general, relacionadas con la actividad a su cargo. </w:t>
            </w:r>
          </w:p>
          <w:p w14:paraId="27851350" w14:textId="6CAD277F"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Proponer mejoras e innovaciones relacionadas con nuevos métodos y procesos de trabajo, así como proyectos que mejoren la calidad del servicio de la Unidad en la cual labora. </w:t>
            </w:r>
          </w:p>
          <w:p w14:paraId="3742BA88" w14:textId="79A8828E"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Participar en la elaboración de planes de trabajo en la Dependencia donde labora. </w:t>
            </w:r>
          </w:p>
          <w:p w14:paraId="15FABE6A" w14:textId="52F33247"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Brindar información al público, evacua</w:t>
            </w:r>
            <w:r w:rsidR="006E3AE5">
              <w:rPr>
                <w:rFonts w:ascii="Calibri" w:eastAsia="Calibri" w:hAnsi="Calibri" w:cs="Calibri"/>
                <w:color w:val="auto"/>
                <w:sz w:val="19"/>
                <w:szCs w:val="22"/>
                <w:lang w:val="es-CR"/>
              </w:rPr>
              <w:t>r su</w:t>
            </w:r>
            <w:r w:rsidR="005C0731">
              <w:rPr>
                <w:rFonts w:ascii="Calibri" w:eastAsia="Calibri" w:hAnsi="Calibri" w:cs="Calibri"/>
                <w:color w:val="auto"/>
                <w:sz w:val="19"/>
                <w:szCs w:val="22"/>
                <w:lang w:val="es-CR"/>
              </w:rPr>
              <w:t>s</w:t>
            </w:r>
            <w:r w:rsidRPr="00960FEC">
              <w:rPr>
                <w:rFonts w:ascii="Calibri" w:eastAsia="Calibri" w:hAnsi="Calibri" w:cs="Calibri"/>
                <w:color w:val="auto"/>
                <w:sz w:val="19"/>
                <w:szCs w:val="22"/>
                <w:lang w:val="es-CR"/>
              </w:rPr>
              <w:t xml:space="preserve"> dudas y ayuda</w:t>
            </w:r>
            <w:r w:rsidR="006E3AE5">
              <w:rPr>
                <w:rFonts w:ascii="Calibri" w:eastAsia="Calibri" w:hAnsi="Calibri" w:cs="Calibri"/>
                <w:color w:val="auto"/>
                <w:sz w:val="19"/>
                <w:szCs w:val="22"/>
                <w:lang w:val="es-CR"/>
              </w:rPr>
              <w:t>r</w:t>
            </w:r>
            <w:r w:rsidRPr="00960FEC">
              <w:rPr>
                <w:rFonts w:ascii="Calibri" w:eastAsia="Calibri" w:hAnsi="Calibri" w:cs="Calibri"/>
                <w:color w:val="auto"/>
                <w:sz w:val="19"/>
                <w:szCs w:val="22"/>
                <w:lang w:val="es-CR"/>
              </w:rPr>
              <w:t xml:space="preserve"> a </w:t>
            </w:r>
            <w:r w:rsidR="005C0731">
              <w:rPr>
                <w:rFonts w:ascii="Calibri" w:eastAsia="Calibri" w:hAnsi="Calibri" w:cs="Calibri"/>
                <w:color w:val="auto"/>
                <w:sz w:val="19"/>
                <w:szCs w:val="22"/>
                <w:lang w:val="es-CR"/>
              </w:rPr>
              <w:t>quiene</w:t>
            </w:r>
            <w:r w:rsidRPr="00960FEC">
              <w:rPr>
                <w:rFonts w:ascii="Calibri" w:eastAsia="Calibri" w:hAnsi="Calibri" w:cs="Calibri"/>
                <w:color w:val="auto"/>
                <w:sz w:val="19"/>
                <w:szCs w:val="22"/>
                <w:lang w:val="es-CR"/>
              </w:rPr>
              <w:t xml:space="preserve">s que no sepan leer y/o escribir. </w:t>
            </w:r>
          </w:p>
          <w:p w14:paraId="4F67952A" w14:textId="7346A04F"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Verificar los datos personales de las personas solicitantes de la condición de refugiadas, así como las fechas de vencimiento de su carné y/o los requisitos que están pendientes en las solicitudes de refugio planteadas por las personas solicitantes. </w:t>
            </w:r>
          </w:p>
          <w:p w14:paraId="53D24FFD" w14:textId="26599299"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Asistir a la Unidad emitiendo números de resolución a los expedientes en estudio y/o elaborando carnés de solicitante de refugio y permisos laborales. </w:t>
            </w:r>
          </w:p>
          <w:p w14:paraId="46536DAF" w14:textId="7195EFF9"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Notificar las resoluciones de permiso laboral y/o de primera instancia a las personas solicitantes de la condición de refugio. </w:t>
            </w:r>
          </w:p>
          <w:p w14:paraId="09A3A513" w14:textId="5F43EDDA"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Identificar y derivar cuando se detecta algún caso con necesidades específicas para la atención adecuada. </w:t>
            </w:r>
          </w:p>
          <w:p w14:paraId="66007CDA" w14:textId="2A83AC78"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Participar en programas de formación en línea de Prevención de la Explotación y el Abuso sexuales (PSEA, por sus siglas en inglés) y programas para el refrescamiento de conocimientos y especialización en el área del derecho internacional de las personas refugiadas, liderados por el ACNUR. Estos programas también incluirán temáticas básicas en el ámbito de la protección de los derechos humanos i.e. enfoque edad, género y diversidad, y su aplicabilidad en el análisis de las solicitudes para el reconocimiento de la condición de persona refugiada. </w:t>
            </w:r>
          </w:p>
          <w:p w14:paraId="3539B5CD" w14:textId="0E156459" w:rsidR="00960FEC" w:rsidRPr="00960FEC" w:rsidRDefault="00960FEC" w:rsidP="002D6D3C">
            <w:pPr>
              <w:pStyle w:val="Default"/>
              <w:numPr>
                <w:ilvl w:val="0"/>
                <w:numId w:val="4"/>
              </w:numPr>
              <w:ind w:left="360" w:right="6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 xml:space="preserve">Participación en programas de formación en línea de Prevención de la Explotación y el Abuso sexuales (PSEA, por sus siglas en inglés) y programas para el refrescamiento de conocimientos y especialización en el área del derecho internacional de las personas refugiadas, liderados por el ACNUR. Estos programas también incluirán temáticas básicas en el ámbito de la protección de los derechos humanos i.e. enfoque edad, género y diversidad, y su aplicabilidad en el análisis de las solicitudes para el reconocimiento de la condición de persona refugiada. </w:t>
            </w:r>
          </w:p>
          <w:p w14:paraId="6808367A" w14:textId="77777777" w:rsidR="004E57AF" w:rsidRPr="004E57AF" w:rsidRDefault="00960FEC" w:rsidP="004E57AF">
            <w:pPr>
              <w:pStyle w:val="Default"/>
              <w:numPr>
                <w:ilvl w:val="0"/>
                <w:numId w:val="4"/>
              </w:numPr>
              <w:ind w:left="360" w:right="150" w:hanging="180"/>
              <w:jc w:val="both"/>
              <w:rPr>
                <w:rFonts w:ascii="Calibri" w:eastAsia="Calibri" w:hAnsi="Calibri" w:cs="Calibri"/>
                <w:color w:val="auto"/>
                <w:sz w:val="19"/>
                <w:szCs w:val="22"/>
                <w:lang w:val="es-CR"/>
              </w:rPr>
            </w:pPr>
            <w:r w:rsidRPr="00960FEC">
              <w:rPr>
                <w:rFonts w:ascii="Calibri" w:eastAsia="Calibri" w:hAnsi="Calibri" w:cs="Calibri"/>
                <w:color w:val="auto"/>
                <w:sz w:val="19"/>
                <w:szCs w:val="22"/>
                <w:lang w:val="es-CR"/>
              </w:rPr>
              <w:t>Desarrollar aquellas otras funciones asignadas de acuerdo con la naturaleza del puesto y la subunidad</w:t>
            </w:r>
            <w:r w:rsidR="004E57AF">
              <w:rPr>
                <w:rFonts w:ascii="Calibri" w:eastAsia="Calibri" w:hAnsi="Calibri" w:cs="Calibri"/>
                <w:color w:val="auto"/>
                <w:sz w:val="19"/>
                <w:szCs w:val="22"/>
                <w:lang w:val="es-CR"/>
              </w:rPr>
              <w:t xml:space="preserve"> </w:t>
            </w:r>
            <w:r w:rsidR="00C12A6F" w:rsidRPr="004E57AF">
              <w:rPr>
                <w:rFonts w:ascii="Calibri" w:eastAsia="Calibri" w:hAnsi="Calibri" w:cs="Calibri"/>
                <w:color w:val="auto"/>
                <w:sz w:val="19"/>
                <w:szCs w:val="22"/>
                <w:lang w:val="es-CR"/>
              </w:rPr>
              <w:t>asignadas por la persona encargada de su coordinación y la Dirección General de Migración y Extranjería.</w:t>
            </w:r>
          </w:p>
          <w:p w14:paraId="7C8D9865" w14:textId="5823CC3C" w:rsidR="0049572A" w:rsidRPr="004E57AF" w:rsidRDefault="00D47E71" w:rsidP="004E57AF">
            <w:pPr>
              <w:pStyle w:val="Default"/>
              <w:numPr>
                <w:ilvl w:val="0"/>
                <w:numId w:val="4"/>
              </w:numPr>
              <w:ind w:left="360" w:right="150" w:hanging="180"/>
              <w:jc w:val="both"/>
              <w:rPr>
                <w:rFonts w:ascii="Calibri" w:eastAsia="Calibri" w:hAnsi="Calibri" w:cs="Calibri"/>
                <w:color w:val="auto"/>
                <w:sz w:val="19"/>
                <w:szCs w:val="22"/>
                <w:lang w:val="es-CR"/>
              </w:rPr>
            </w:pPr>
            <w:r>
              <w:rPr>
                <w:rFonts w:ascii="Calibri" w:eastAsia="Calibri" w:hAnsi="Calibri" w:cs="Calibri"/>
                <w:color w:val="auto"/>
                <w:sz w:val="19"/>
                <w:szCs w:val="22"/>
                <w:lang w:val="es-CR"/>
              </w:rPr>
              <w:t>R</w:t>
            </w:r>
            <w:r w:rsidR="00FC3628" w:rsidRPr="00D47E71">
              <w:rPr>
                <w:rFonts w:ascii="Calibri" w:eastAsia="Calibri" w:hAnsi="Calibri" w:cs="Calibri"/>
                <w:color w:val="auto"/>
                <w:sz w:val="19"/>
                <w:szCs w:val="22"/>
                <w:lang w:val="es-CR"/>
              </w:rPr>
              <w:t>eunirse periódicamente con su supervisor para garantizar el seguimiento efectivo de sus labores</w:t>
            </w:r>
            <w:r w:rsidR="00FC3628" w:rsidRPr="004E57AF">
              <w:rPr>
                <w:sz w:val="18"/>
                <w:szCs w:val="18"/>
                <w:lang w:val="es-CR"/>
              </w:rPr>
              <w:t>.</w:t>
            </w:r>
          </w:p>
        </w:tc>
      </w:tr>
      <w:tr w:rsidR="0049572A" w14:paraId="5CCC0D3D" w14:textId="77777777" w:rsidTr="002E30F4">
        <w:trPr>
          <w:trHeight w:val="1520"/>
        </w:trPr>
        <w:tc>
          <w:tcPr>
            <w:tcW w:w="2030" w:type="dxa"/>
            <w:vMerge w:val="restart"/>
            <w:shd w:val="clear" w:color="auto" w:fill="D9E1F3"/>
          </w:tcPr>
          <w:p w14:paraId="5D9E5786" w14:textId="77777777" w:rsidR="0049572A" w:rsidRDefault="0049572A">
            <w:pPr>
              <w:pStyle w:val="TableParagraph"/>
              <w:rPr>
                <w:rFonts w:ascii="Times New Roman"/>
                <w:sz w:val="18"/>
              </w:rPr>
            </w:pPr>
          </w:p>
          <w:p w14:paraId="1E9095BC" w14:textId="77777777" w:rsidR="0049572A" w:rsidRDefault="0049572A">
            <w:pPr>
              <w:pStyle w:val="TableParagraph"/>
              <w:rPr>
                <w:rFonts w:ascii="Times New Roman"/>
                <w:sz w:val="18"/>
              </w:rPr>
            </w:pPr>
          </w:p>
          <w:p w14:paraId="2BCD0FE9" w14:textId="77777777" w:rsidR="0049572A" w:rsidRDefault="0049572A">
            <w:pPr>
              <w:pStyle w:val="TableParagraph"/>
              <w:rPr>
                <w:rFonts w:ascii="Times New Roman"/>
                <w:sz w:val="18"/>
              </w:rPr>
            </w:pPr>
          </w:p>
          <w:p w14:paraId="74E8237A" w14:textId="77777777" w:rsidR="0049572A" w:rsidRDefault="0049572A">
            <w:pPr>
              <w:pStyle w:val="TableParagraph"/>
              <w:rPr>
                <w:rFonts w:ascii="Times New Roman"/>
                <w:sz w:val="18"/>
              </w:rPr>
            </w:pPr>
          </w:p>
          <w:p w14:paraId="08A5E441" w14:textId="77777777" w:rsidR="0049572A" w:rsidRDefault="0049572A">
            <w:pPr>
              <w:pStyle w:val="TableParagraph"/>
              <w:rPr>
                <w:rFonts w:ascii="Times New Roman"/>
                <w:sz w:val="18"/>
              </w:rPr>
            </w:pPr>
          </w:p>
          <w:p w14:paraId="5F323880" w14:textId="77777777" w:rsidR="0049572A" w:rsidRDefault="0049572A">
            <w:pPr>
              <w:pStyle w:val="TableParagraph"/>
              <w:spacing w:before="1"/>
              <w:rPr>
                <w:rFonts w:ascii="Times New Roman"/>
                <w:sz w:val="21"/>
              </w:rPr>
            </w:pPr>
          </w:p>
          <w:p w14:paraId="24AE6AC2" w14:textId="77777777" w:rsidR="0049572A" w:rsidRDefault="00CE25D7">
            <w:pPr>
              <w:pStyle w:val="TableParagraph"/>
              <w:ind w:left="246"/>
              <w:rPr>
                <w:b/>
                <w:sz w:val="19"/>
              </w:rPr>
            </w:pPr>
            <w:r>
              <w:rPr>
                <w:b/>
                <w:sz w:val="19"/>
              </w:rPr>
              <w:t>Perfil</w:t>
            </w:r>
            <w:r>
              <w:rPr>
                <w:b/>
                <w:spacing w:val="-6"/>
                <w:sz w:val="19"/>
              </w:rPr>
              <w:t xml:space="preserve"> </w:t>
            </w:r>
            <w:r>
              <w:rPr>
                <w:b/>
                <w:sz w:val="19"/>
              </w:rPr>
              <w:t>y</w:t>
            </w:r>
            <w:r>
              <w:rPr>
                <w:b/>
                <w:spacing w:val="-3"/>
                <w:sz w:val="19"/>
              </w:rPr>
              <w:t xml:space="preserve"> </w:t>
            </w:r>
            <w:r>
              <w:rPr>
                <w:b/>
                <w:sz w:val="19"/>
              </w:rPr>
              <w:t>Requisitos</w:t>
            </w:r>
          </w:p>
        </w:tc>
        <w:tc>
          <w:tcPr>
            <w:tcW w:w="2610" w:type="dxa"/>
          </w:tcPr>
          <w:p w14:paraId="0EFDA17D" w14:textId="0C4B9BB3" w:rsidR="0049572A" w:rsidRDefault="00CE25D7" w:rsidP="00141237">
            <w:pPr>
              <w:pStyle w:val="TableParagraph"/>
              <w:ind w:left="90" w:right="90"/>
              <w:jc w:val="center"/>
              <w:rPr>
                <w:b/>
                <w:sz w:val="19"/>
              </w:rPr>
            </w:pPr>
            <w:r>
              <w:rPr>
                <w:b/>
                <w:sz w:val="19"/>
              </w:rPr>
              <w:t>ESCOLARIDAD</w:t>
            </w:r>
          </w:p>
          <w:p w14:paraId="3D4FCF18" w14:textId="77777777" w:rsidR="00902C8E" w:rsidRPr="00141237" w:rsidRDefault="00902C8E" w:rsidP="00141237">
            <w:pPr>
              <w:pStyle w:val="TableParagraph"/>
              <w:ind w:left="90" w:right="90"/>
              <w:jc w:val="center"/>
              <w:rPr>
                <w:b/>
                <w:sz w:val="19"/>
              </w:rPr>
            </w:pPr>
          </w:p>
          <w:p w14:paraId="3328E704" w14:textId="1ABCC570" w:rsidR="00905400" w:rsidRDefault="00BD0C09" w:rsidP="002E30F4">
            <w:pPr>
              <w:pStyle w:val="TableParagraph"/>
              <w:jc w:val="center"/>
              <w:rPr>
                <w:sz w:val="19"/>
              </w:rPr>
            </w:pPr>
            <w:r>
              <w:rPr>
                <w:sz w:val="19"/>
              </w:rPr>
              <w:t xml:space="preserve">Requerida: </w:t>
            </w:r>
            <w:r w:rsidR="005F36F8" w:rsidRPr="005F36F8">
              <w:rPr>
                <w:sz w:val="19"/>
              </w:rPr>
              <w:t xml:space="preserve">Estudios técnicos o académicos completos o en curso de Bachillerato </w:t>
            </w:r>
            <w:r w:rsidR="00A37FE7">
              <w:rPr>
                <w:sz w:val="19"/>
              </w:rPr>
              <w:t>U</w:t>
            </w:r>
            <w:r w:rsidR="005F36F8" w:rsidRPr="005F36F8">
              <w:rPr>
                <w:sz w:val="19"/>
              </w:rPr>
              <w:t>niversitario</w:t>
            </w:r>
            <w:r w:rsidR="00835E69" w:rsidRPr="004660D6">
              <w:rPr>
                <w:sz w:val="19"/>
              </w:rPr>
              <w:t>.</w:t>
            </w:r>
          </w:p>
        </w:tc>
        <w:tc>
          <w:tcPr>
            <w:tcW w:w="6095" w:type="dxa"/>
          </w:tcPr>
          <w:p w14:paraId="26D4B4BF" w14:textId="68EE64A7" w:rsidR="000C0C6E" w:rsidRDefault="00CE25D7" w:rsidP="00141237">
            <w:pPr>
              <w:pStyle w:val="TableParagraph"/>
              <w:spacing w:before="1" w:line="230" w:lineRule="exact"/>
              <w:ind w:left="112"/>
              <w:jc w:val="center"/>
              <w:rPr>
                <w:b/>
                <w:sz w:val="19"/>
              </w:rPr>
            </w:pPr>
            <w:r>
              <w:rPr>
                <w:b/>
                <w:sz w:val="19"/>
              </w:rPr>
              <w:t>CARRERA</w:t>
            </w:r>
            <w:r>
              <w:rPr>
                <w:b/>
                <w:spacing w:val="-3"/>
                <w:sz w:val="19"/>
              </w:rPr>
              <w:t xml:space="preserve"> </w:t>
            </w:r>
            <w:r>
              <w:rPr>
                <w:b/>
                <w:sz w:val="19"/>
              </w:rPr>
              <w:t>GENÉRICA</w:t>
            </w:r>
          </w:p>
          <w:p w14:paraId="5CED2EDC" w14:textId="77777777" w:rsidR="009622FB" w:rsidRPr="009622FB" w:rsidRDefault="009622FB" w:rsidP="009622FB">
            <w:pPr>
              <w:widowControl/>
              <w:adjustRightInd w:val="0"/>
              <w:rPr>
                <w:rFonts w:ascii="Arial" w:eastAsiaTheme="minorHAnsi" w:hAnsi="Arial" w:cs="Arial"/>
                <w:color w:val="000000"/>
                <w:sz w:val="24"/>
                <w:szCs w:val="24"/>
                <w:lang w:val="en-US"/>
              </w:rPr>
            </w:pPr>
          </w:p>
          <w:p w14:paraId="122B855E" w14:textId="49584345" w:rsidR="009622FB" w:rsidRPr="00CD66F2" w:rsidRDefault="009622FB" w:rsidP="00CD66F2">
            <w:pPr>
              <w:pStyle w:val="ListParagraph"/>
              <w:widowControl/>
              <w:numPr>
                <w:ilvl w:val="0"/>
                <w:numId w:val="4"/>
              </w:numPr>
              <w:adjustRightInd w:val="0"/>
              <w:ind w:left="270" w:right="60"/>
              <w:jc w:val="both"/>
              <w:rPr>
                <w:sz w:val="19"/>
              </w:rPr>
            </w:pPr>
            <w:r w:rsidRPr="00CD66F2">
              <w:rPr>
                <w:sz w:val="19"/>
              </w:rPr>
              <w:t xml:space="preserve">Administración o similar. </w:t>
            </w:r>
          </w:p>
          <w:p w14:paraId="62AE8909" w14:textId="29EB2A1E" w:rsidR="00905400" w:rsidRPr="004660D6" w:rsidRDefault="009622FB" w:rsidP="003341D6">
            <w:pPr>
              <w:pStyle w:val="ListParagraph"/>
              <w:widowControl/>
              <w:numPr>
                <w:ilvl w:val="0"/>
                <w:numId w:val="4"/>
              </w:numPr>
              <w:adjustRightInd w:val="0"/>
              <w:ind w:left="270" w:right="60"/>
              <w:jc w:val="both"/>
              <w:rPr>
                <w:sz w:val="19"/>
                <w:lang w:val="es-CR"/>
              </w:rPr>
            </w:pPr>
            <w:r w:rsidRPr="009622FB">
              <w:rPr>
                <w:sz w:val="19"/>
              </w:rPr>
              <w:t xml:space="preserve">Alto grado de conocimiento en computación y habilidades en Office y Microsoft Excel, esto último principalmente para el manejo de tablas y cuadros estadísticos con cifras que se deben actualizar constantemente. </w:t>
            </w:r>
          </w:p>
        </w:tc>
      </w:tr>
      <w:tr w:rsidR="0049572A" w14:paraId="514D4B1D" w14:textId="77777777" w:rsidTr="00902C8E">
        <w:trPr>
          <w:trHeight w:val="906"/>
        </w:trPr>
        <w:tc>
          <w:tcPr>
            <w:tcW w:w="2030" w:type="dxa"/>
            <w:vMerge/>
            <w:tcBorders>
              <w:top w:val="nil"/>
            </w:tcBorders>
            <w:shd w:val="clear" w:color="auto" w:fill="D9E1F3"/>
          </w:tcPr>
          <w:p w14:paraId="1B24B760" w14:textId="77777777" w:rsidR="0049572A" w:rsidRDefault="0049572A">
            <w:pPr>
              <w:rPr>
                <w:sz w:val="2"/>
                <w:szCs w:val="2"/>
              </w:rPr>
            </w:pPr>
          </w:p>
        </w:tc>
        <w:tc>
          <w:tcPr>
            <w:tcW w:w="2610" w:type="dxa"/>
          </w:tcPr>
          <w:p w14:paraId="6A9BAC06" w14:textId="77777777" w:rsidR="0049572A" w:rsidRDefault="00CE25D7" w:rsidP="00141237">
            <w:pPr>
              <w:pStyle w:val="TableParagraph"/>
              <w:spacing w:before="1"/>
              <w:ind w:left="879" w:right="360" w:hanging="699"/>
              <w:jc w:val="center"/>
              <w:rPr>
                <w:b/>
                <w:sz w:val="19"/>
              </w:rPr>
            </w:pPr>
            <w:r>
              <w:rPr>
                <w:b/>
                <w:sz w:val="19"/>
              </w:rPr>
              <w:t>EXPERIENCIA</w:t>
            </w:r>
            <w:r>
              <w:rPr>
                <w:b/>
                <w:spacing w:val="-6"/>
                <w:sz w:val="19"/>
              </w:rPr>
              <w:t xml:space="preserve"> </w:t>
            </w:r>
            <w:r>
              <w:rPr>
                <w:b/>
                <w:sz w:val="19"/>
              </w:rPr>
              <w:t>LABORAL</w:t>
            </w:r>
          </w:p>
          <w:p w14:paraId="71234D53" w14:textId="1123A5F4" w:rsidR="0049572A" w:rsidRDefault="00254EF4" w:rsidP="00141237">
            <w:pPr>
              <w:pStyle w:val="TableParagraph"/>
              <w:spacing w:before="147"/>
              <w:ind w:left="180" w:right="360" w:firstLine="50"/>
              <w:jc w:val="center"/>
              <w:rPr>
                <w:sz w:val="19"/>
              </w:rPr>
            </w:pPr>
            <w:r>
              <w:rPr>
                <w:sz w:val="19"/>
              </w:rPr>
              <w:t xml:space="preserve">Requerida: </w:t>
            </w:r>
            <w:r w:rsidR="000C0CC7" w:rsidRPr="000C0CC7">
              <w:rPr>
                <w:sz w:val="19"/>
              </w:rPr>
              <w:t xml:space="preserve">Un año de experiencia </w:t>
            </w:r>
            <w:r w:rsidR="00DB075F" w:rsidRPr="00DB075F">
              <w:rPr>
                <w:sz w:val="19"/>
              </w:rPr>
              <w:t>en tareas relevantes al puesto (poca experiencia puede ser compensada con mayor nivel de estudios o viceversa).</w:t>
            </w:r>
          </w:p>
        </w:tc>
        <w:tc>
          <w:tcPr>
            <w:tcW w:w="6095" w:type="dxa"/>
          </w:tcPr>
          <w:p w14:paraId="725A5F9C" w14:textId="77777777" w:rsidR="0049572A" w:rsidRDefault="00CE25D7" w:rsidP="00902C8E">
            <w:pPr>
              <w:pStyle w:val="TableParagraph"/>
              <w:spacing w:before="1" w:line="231" w:lineRule="exact"/>
              <w:ind w:left="112"/>
              <w:jc w:val="center"/>
              <w:rPr>
                <w:b/>
                <w:sz w:val="19"/>
              </w:rPr>
            </w:pPr>
            <w:r>
              <w:rPr>
                <w:b/>
                <w:sz w:val="19"/>
              </w:rPr>
              <w:t>ÁREA</w:t>
            </w:r>
            <w:r>
              <w:rPr>
                <w:b/>
                <w:spacing w:val="-5"/>
                <w:sz w:val="19"/>
              </w:rPr>
              <w:t xml:space="preserve"> </w:t>
            </w:r>
            <w:r>
              <w:rPr>
                <w:b/>
                <w:sz w:val="19"/>
              </w:rPr>
              <w:t>DE</w:t>
            </w:r>
            <w:r>
              <w:rPr>
                <w:b/>
                <w:spacing w:val="-4"/>
                <w:sz w:val="19"/>
              </w:rPr>
              <w:t xml:space="preserve"> </w:t>
            </w:r>
            <w:r>
              <w:rPr>
                <w:b/>
                <w:sz w:val="19"/>
              </w:rPr>
              <w:t>EXPERIENCIA</w:t>
            </w:r>
            <w:r>
              <w:rPr>
                <w:b/>
                <w:spacing w:val="-5"/>
                <w:sz w:val="19"/>
              </w:rPr>
              <w:t xml:space="preserve"> </w:t>
            </w:r>
            <w:r>
              <w:rPr>
                <w:b/>
                <w:sz w:val="19"/>
              </w:rPr>
              <w:t>GENÉRICA</w:t>
            </w:r>
          </w:p>
          <w:p w14:paraId="71D4D241" w14:textId="77777777" w:rsidR="003D7D0A" w:rsidRDefault="003D7D0A" w:rsidP="00DB075F">
            <w:pPr>
              <w:widowControl/>
              <w:adjustRightInd w:val="0"/>
              <w:spacing w:after="26"/>
              <w:rPr>
                <w:rFonts w:ascii="Arial" w:eastAsiaTheme="minorHAnsi" w:hAnsi="Arial" w:cs="Arial"/>
                <w:color w:val="000000"/>
                <w:sz w:val="18"/>
                <w:szCs w:val="18"/>
                <w:lang w:val="es-CR"/>
              </w:rPr>
            </w:pPr>
          </w:p>
          <w:p w14:paraId="0F26855A" w14:textId="2242A586" w:rsidR="00DB075F" w:rsidRPr="00DB075F" w:rsidRDefault="00DB075F" w:rsidP="003D7D0A">
            <w:pPr>
              <w:pStyle w:val="ListParagraph"/>
              <w:widowControl/>
              <w:numPr>
                <w:ilvl w:val="0"/>
                <w:numId w:val="4"/>
              </w:numPr>
              <w:adjustRightInd w:val="0"/>
              <w:ind w:left="270" w:right="60"/>
              <w:jc w:val="both"/>
              <w:rPr>
                <w:sz w:val="19"/>
              </w:rPr>
            </w:pPr>
            <w:r w:rsidRPr="00DB075F">
              <w:rPr>
                <w:sz w:val="19"/>
              </w:rPr>
              <w:t xml:space="preserve">Conocimientos sobre la organización y funcionamiento de la Dirección General de Migración y Extranjería </w:t>
            </w:r>
          </w:p>
          <w:p w14:paraId="0FC9F1C8" w14:textId="42F65A3B" w:rsidR="00835E69" w:rsidRPr="003D7D0A" w:rsidRDefault="00DB075F" w:rsidP="003D7D0A">
            <w:pPr>
              <w:pStyle w:val="ListParagraph"/>
              <w:widowControl/>
              <w:numPr>
                <w:ilvl w:val="0"/>
                <w:numId w:val="4"/>
              </w:numPr>
              <w:adjustRightInd w:val="0"/>
              <w:ind w:left="270" w:right="60"/>
              <w:jc w:val="both"/>
              <w:rPr>
                <w:sz w:val="19"/>
              </w:rPr>
            </w:pPr>
            <w:r w:rsidRPr="00DB075F">
              <w:rPr>
                <w:sz w:val="19"/>
              </w:rPr>
              <w:t xml:space="preserve">Conocimientos sobre el entorno político, científico, económico, social y cultural nacional e internacional. </w:t>
            </w:r>
          </w:p>
        </w:tc>
      </w:tr>
      <w:tr w:rsidR="0049572A" w14:paraId="1B5B7FA6" w14:textId="77777777" w:rsidTr="000E5839">
        <w:trPr>
          <w:trHeight w:val="1070"/>
        </w:trPr>
        <w:tc>
          <w:tcPr>
            <w:tcW w:w="2030" w:type="dxa"/>
            <w:shd w:val="clear" w:color="auto" w:fill="D9E1F3"/>
          </w:tcPr>
          <w:p w14:paraId="1D477FFD" w14:textId="77777777" w:rsidR="0049572A" w:rsidRDefault="0049572A">
            <w:pPr>
              <w:pStyle w:val="TableParagraph"/>
              <w:rPr>
                <w:rFonts w:ascii="Times New Roman"/>
                <w:sz w:val="18"/>
              </w:rPr>
            </w:pPr>
          </w:p>
          <w:p w14:paraId="5B05C854" w14:textId="77777777" w:rsidR="0049572A" w:rsidRDefault="0049572A">
            <w:pPr>
              <w:pStyle w:val="TableParagraph"/>
              <w:rPr>
                <w:rFonts w:ascii="Times New Roman"/>
                <w:sz w:val="18"/>
              </w:rPr>
            </w:pPr>
          </w:p>
          <w:p w14:paraId="07E319EF" w14:textId="77777777" w:rsidR="0049572A" w:rsidRDefault="0049572A">
            <w:pPr>
              <w:pStyle w:val="TableParagraph"/>
              <w:spacing w:before="7"/>
              <w:rPr>
                <w:rFonts w:ascii="Times New Roman"/>
                <w:sz w:val="24"/>
              </w:rPr>
            </w:pPr>
          </w:p>
          <w:p w14:paraId="2E668A04" w14:textId="77777777" w:rsidR="0049572A" w:rsidRDefault="00CE25D7">
            <w:pPr>
              <w:pStyle w:val="TableParagraph"/>
              <w:ind w:left="436" w:right="418" w:firstLine="28"/>
              <w:rPr>
                <w:b/>
                <w:sz w:val="19"/>
              </w:rPr>
            </w:pPr>
            <w:r>
              <w:rPr>
                <w:b/>
                <w:sz w:val="19"/>
              </w:rPr>
              <w:t>Habilidades y</w:t>
            </w:r>
            <w:r>
              <w:rPr>
                <w:b/>
                <w:spacing w:val="-40"/>
                <w:sz w:val="19"/>
              </w:rPr>
              <w:t xml:space="preserve"> </w:t>
            </w:r>
            <w:r>
              <w:rPr>
                <w:b/>
                <w:spacing w:val="-1"/>
                <w:sz w:val="19"/>
              </w:rPr>
              <w:t>Competencias</w:t>
            </w:r>
          </w:p>
        </w:tc>
        <w:tc>
          <w:tcPr>
            <w:tcW w:w="8705" w:type="dxa"/>
            <w:gridSpan w:val="2"/>
          </w:tcPr>
          <w:p w14:paraId="1AB9DED6" w14:textId="77777777" w:rsidR="00A91E47" w:rsidRPr="00A82EB1" w:rsidRDefault="00A91E47" w:rsidP="00A82EB1">
            <w:pPr>
              <w:pStyle w:val="Default"/>
              <w:numPr>
                <w:ilvl w:val="0"/>
                <w:numId w:val="4"/>
              </w:numPr>
              <w:ind w:left="360" w:right="60" w:hanging="180"/>
              <w:jc w:val="both"/>
              <w:rPr>
                <w:rFonts w:ascii="Calibri" w:eastAsia="Calibri" w:hAnsi="Calibri" w:cs="Calibri"/>
                <w:color w:val="auto"/>
                <w:sz w:val="19"/>
                <w:szCs w:val="22"/>
                <w:lang w:val="es-CR"/>
              </w:rPr>
            </w:pPr>
            <w:r w:rsidRPr="00A82EB1">
              <w:rPr>
                <w:rFonts w:ascii="Calibri" w:eastAsia="Calibri" w:hAnsi="Calibri" w:cs="Calibri"/>
                <w:color w:val="auto"/>
                <w:sz w:val="19"/>
                <w:szCs w:val="22"/>
                <w:lang w:val="es-CR"/>
              </w:rPr>
              <w:t xml:space="preserve">Alto nivel de atención al detalle y habilidad para trabajar bien en un ambiente con plazos ajustados y tiempos limitados. </w:t>
            </w:r>
          </w:p>
          <w:p w14:paraId="67A67DA6" w14:textId="7C3B1673" w:rsidR="00A91E47" w:rsidRPr="00A82EB1" w:rsidRDefault="00A91E47" w:rsidP="00A82EB1">
            <w:pPr>
              <w:pStyle w:val="Default"/>
              <w:numPr>
                <w:ilvl w:val="0"/>
                <w:numId w:val="4"/>
              </w:numPr>
              <w:ind w:left="360" w:right="60" w:hanging="180"/>
              <w:jc w:val="both"/>
              <w:rPr>
                <w:rFonts w:ascii="Calibri" w:eastAsia="Calibri" w:hAnsi="Calibri" w:cs="Calibri"/>
                <w:color w:val="auto"/>
                <w:sz w:val="19"/>
                <w:szCs w:val="22"/>
                <w:lang w:val="es-CR"/>
              </w:rPr>
            </w:pPr>
            <w:r w:rsidRPr="00A82EB1">
              <w:rPr>
                <w:rFonts w:ascii="Calibri" w:eastAsia="Calibri" w:hAnsi="Calibri" w:cs="Calibri"/>
                <w:color w:val="auto"/>
                <w:sz w:val="19"/>
                <w:szCs w:val="22"/>
                <w:lang w:val="es-CR"/>
              </w:rPr>
              <w:t xml:space="preserve">Debe demostrar excelentes habilidades de atención al público, incluyendo el manejo de situaciones difíciles con personas en condición de vulnerabilidad, y responder con prontitud a las necesidades y solicitudes de servicio y asistencia de una forma cortés y respetuosa de la diversidad en relación con el país de origen, la etnia o la identidad sexual y/o de género-entre otras-de las personas a quienes se atienda. </w:t>
            </w:r>
          </w:p>
          <w:p w14:paraId="792F3533" w14:textId="072D3184" w:rsidR="00A91E47" w:rsidRPr="00A82EB1" w:rsidRDefault="00A91E47" w:rsidP="00A82EB1">
            <w:pPr>
              <w:pStyle w:val="Default"/>
              <w:numPr>
                <w:ilvl w:val="0"/>
                <w:numId w:val="4"/>
              </w:numPr>
              <w:ind w:left="360" w:right="60" w:hanging="180"/>
              <w:jc w:val="both"/>
              <w:rPr>
                <w:rFonts w:ascii="Calibri" w:eastAsia="Calibri" w:hAnsi="Calibri" w:cs="Calibri"/>
                <w:color w:val="auto"/>
                <w:sz w:val="19"/>
                <w:szCs w:val="22"/>
                <w:lang w:val="es-CR"/>
              </w:rPr>
            </w:pPr>
            <w:r w:rsidRPr="00A82EB1">
              <w:rPr>
                <w:rFonts w:ascii="Calibri" w:eastAsia="Calibri" w:hAnsi="Calibri" w:cs="Calibri"/>
                <w:color w:val="auto"/>
                <w:sz w:val="19"/>
                <w:szCs w:val="22"/>
                <w:lang w:val="es-CR"/>
              </w:rPr>
              <w:t xml:space="preserve">Excelente comunicación oral y escrita, incluyendo escucha efectiva y habilidades para escribir de forma correcta, clara y concisa. </w:t>
            </w:r>
          </w:p>
          <w:p w14:paraId="1C0C350A" w14:textId="3FFDF6AB" w:rsidR="00EF4F49" w:rsidRPr="00A82EB1" w:rsidRDefault="00A91E47" w:rsidP="00A82EB1">
            <w:pPr>
              <w:pStyle w:val="Default"/>
              <w:numPr>
                <w:ilvl w:val="0"/>
                <w:numId w:val="4"/>
              </w:numPr>
              <w:ind w:left="360" w:right="60" w:hanging="180"/>
              <w:jc w:val="both"/>
              <w:rPr>
                <w:rFonts w:ascii="Calibri" w:eastAsia="Calibri" w:hAnsi="Calibri" w:cs="Calibri"/>
                <w:color w:val="auto"/>
                <w:sz w:val="19"/>
                <w:szCs w:val="22"/>
                <w:lang w:val="es-CR"/>
              </w:rPr>
            </w:pPr>
            <w:r w:rsidRPr="00A82EB1">
              <w:rPr>
                <w:rFonts w:ascii="Calibri" w:eastAsia="Calibri" w:hAnsi="Calibri" w:cs="Calibri"/>
                <w:color w:val="auto"/>
                <w:sz w:val="19"/>
                <w:szCs w:val="22"/>
                <w:lang w:val="es-CR"/>
              </w:rPr>
              <w:t xml:space="preserve">Discreción en virtud del carácter confidencial de la información a la que tendrá acceso en el desarrollo de sus funciones. </w:t>
            </w:r>
          </w:p>
        </w:tc>
      </w:tr>
      <w:tr w:rsidR="0049572A" w14:paraId="50A89F5F" w14:textId="77777777" w:rsidTr="00141237">
        <w:trPr>
          <w:trHeight w:val="448"/>
        </w:trPr>
        <w:tc>
          <w:tcPr>
            <w:tcW w:w="2030" w:type="dxa"/>
            <w:shd w:val="clear" w:color="auto" w:fill="D9E1F3"/>
          </w:tcPr>
          <w:p w14:paraId="203CD3EE" w14:textId="77777777" w:rsidR="0049572A" w:rsidRDefault="00CE25D7">
            <w:pPr>
              <w:pStyle w:val="TableParagraph"/>
              <w:spacing w:before="1"/>
              <w:ind w:right="670"/>
              <w:jc w:val="right"/>
              <w:rPr>
                <w:b/>
                <w:sz w:val="19"/>
              </w:rPr>
            </w:pPr>
            <w:r>
              <w:rPr>
                <w:b/>
                <w:sz w:val="19"/>
              </w:rPr>
              <w:t>Idiomas</w:t>
            </w:r>
          </w:p>
        </w:tc>
        <w:tc>
          <w:tcPr>
            <w:tcW w:w="8705" w:type="dxa"/>
            <w:gridSpan w:val="2"/>
          </w:tcPr>
          <w:p w14:paraId="589B1605" w14:textId="16FE31C8" w:rsidR="0049572A" w:rsidRDefault="00CE25D7">
            <w:pPr>
              <w:pStyle w:val="TableParagraph"/>
              <w:spacing w:before="109"/>
              <w:ind w:left="47"/>
              <w:rPr>
                <w:sz w:val="19"/>
              </w:rPr>
            </w:pPr>
            <w:r>
              <w:rPr>
                <w:sz w:val="19"/>
              </w:rPr>
              <w:t>Español</w:t>
            </w:r>
            <w:r w:rsidR="002D2173">
              <w:rPr>
                <w:spacing w:val="-3"/>
                <w:sz w:val="19"/>
              </w:rPr>
              <w:t>.</w:t>
            </w:r>
          </w:p>
        </w:tc>
      </w:tr>
    </w:tbl>
    <w:p w14:paraId="6FF6EC61" w14:textId="77777777" w:rsidR="0096154E" w:rsidRDefault="0096154E"/>
    <w:sectPr w:rsidR="0096154E">
      <w:type w:val="continuous"/>
      <w:pgSz w:w="12240" w:h="15840"/>
      <w:pgMar w:top="1080" w:right="54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FC2E5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18AB4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6DF9A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B1014CB"/>
    <w:multiLevelType w:val="hybridMultilevel"/>
    <w:tmpl w:val="A6220E36"/>
    <w:lvl w:ilvl="0" w:tplc="803CE41C">
      <w:numFmt w:val="bullet"/>
      <w:lvlText w:val=""/>
      <w:lvlJc w:val="left"/>
      <w:pPr>
        <w:ind w:left="832" w:hanging="360"/>
      </w:pPr>
      <w:rPr>
        <w:rFonts w:ascii="Symbol" w:eastAsia="Symbol" w:hAnsi="Symbol" w:cs="Symbol" w:hint="default"/>
        <w:w w:val="98"/>
        <w:sz w:val="19"/>
        <w:szCs w:val="19"/>
        <w:lang w:val="es-ES" w:eastAsia="en-US" w:bidi="ar-SA"/>
      </w:rPr>
    </w:lvl>
    <w:lvl w:ilvl="1" w:tplc="BA7E0C2C">
      <w:numFmt w:val="bullet"/>
      <w:lvlText w:val="•"/>
      <w:lvlJc w:val="left"/>
      <w:pPr>
        <w:ind w:left="1647" w:hanging="360"/>
      </w:pPr>
      <w:rPr>
        <w:rFonts w:hint="default"/>
        <w:lang w:val="es-ES" w:eastAsia="en-US" w:bidi="ar-SA"/>
      </w:rPr>
    </w:lvl>
    <w:lvl w:ilvl="2" w:tplc="749E3E36">
      <w:numFmt w:val="bullet"/>
      <w:lvlText w:val="•"/>
      <w:lvlJc w:val="left"/>
      <w:pPr>
        <w:ind w:left="2455" w:hanging="360"/>
      </w:pPr>
      <w:rPr>
        <w:rFonts w:hint="default"/>
        <w:lang w:val="es-ES" w:eastAsia="en-US" w:bidi="ar-SA"/>
      </w:rPr>
    </w:lvl>
    <w:lvl w:ilvl="3" w:tplc="E7CC0126">
      <w:numFmt w:val="bullet"/>
      <w:lvlText w:val="•"/>
      <w:lvlJc w:val="left"/>
      <w:pPr>
        <w:ind w:left="3263" w:hanging="360"/>
      </w:pPr>
      <w:rPr>
        <w:rFonts w:hint="default"/>
        <w:lang w:val="es-ES" w:eastAsia="en-US" w:bidi="ar-SA"/>
      </w:rPr>
    </w:lvl>
    <w:lvl w:ilvl="4" w:tplc="78D02CC6">
      <w:numFmt w:val="bullet"/>
      <w:lvlText w:val="•"/>
      <w:lvlJc w:val="left"/>
      <w:pPr>
        <w:ind w:left="4071" w:hanging="360"/>
      </w:pPr>
      <w:rPr>
        <w:rFonts w:hint="default"/>
        <w:lang w:val="es-ES" w:eastAsia="en-US" w:bidi="ar-SA"/>
      </w:rPr>
    </w:lvl>
    <w:lvl w:ilvl="5" w:tplc="ED62831A">
      <w:numFmt w:val="bullet"/>
      <w:lvlText w:val="•"/>
      <w:lvlJc w:val="left"/>
      <w:pPr>
        <w:ind w:left="4879" w:hanging="360"/>
      </w:pPr>
      <w:rPr>
        <w:rFonts w:hint="default"/>
        <w:lang w:val="es-ES" w:eastAsia="en-US" w:bidi="ar-SA"/>
      </w:rPr>
    </w:lvl>
    <w:lvl w:ilvl="6" w:tplc="F9C81C0C">
      <w:numFmt w:val="bullet"/>
      <w:lvlText w:val="•"/>
      <w:lvlJc w:val="left"/>
      <w:pPr>
        <w:ind w:left="5686" w:hanging="360"/>
      </w:pPr>
      <w:rPr>
        <w:rFonts w:hint="default"/>
        <w:lang w:val="es-ES" w:eastAsia="en-US" w:bidi="ar-SA"/>
      </w:rPr>
    </w:lvl>
    <w:lvl w:ilvl="7" w:tplc="6A6AF9B8">
      <w:numFmt w:val="bullet"/>
      <w:lvlText w:val="•"/>
      <w:lvlJc w:val="left"/>
      <w:pPr>
        <w:ind w:left="6494" w:hanging="360"/>
      </w:pPr>
      <w:rPr>
        <w:rFonts w:hint="default"/>
        <w:lang w:val="es-ES" w:eastAsia="en-US" w:bidi="ar-SA"/>
      </w:rPr>
    </w:lvl>
    <w:lvl w:ilvl="8" w:tplc="98DEF9BE">
      <w:numFmt w:val="bullet"/>
      <w:lvlText w:val="•"/>
      <w:lvlJc w:val="left"/>
      <w:pPr>
        <w:ind w:left="7302" w:hanging="360"/>
      </w:pPr>
      <w:rPr>
        <w:rFonts w:hint="default"/>
        <w:lang w:val="es-ES" w:eastAsia="en-US" w:bidi="ar-SA"/>
      </w:rPr>
    </w:lvl>
  </w:abstractNum>
  <w:abstractNum w:abstractNumId="4" w15:restartNumberingAfterBreak="0">
    <w:nsid w:val="20186105"/>
    <w:multiLevelType w:val="hybridMultilevel"/>
    <w:tmpl w:val="93FA896C"/>
    <w:lvl w:ilvl="0" w:tplc="7E9E0930">
      <w:start w:val="1"/>
      <w:numFmt w:val="decimal"/>
      <w:lvlText w:val="%1."/>
      <w:lvlJc w:val="left"/>
      <w:pPr>
        <w:ind w:left="832" w:hanging="363"/>
      </w:pPr>
      <w:rPr>
        <w:rFonts w:ascii="Calibri" w:eastAsia="Calibri" w:hAnsi="Calibri" w:cs="Calibri" w:hint="default"/>
        <w:spacing w:val="-2"/>
        <w:w w:val="98"/>
        <w:sz w:val="19"/>
        <w:szCs w:val="19"/>
        <w:lang w:val="es-ES" w:eastAsia="en-US" w:bidi="ar-SA"/>
      </w:rPr>
    </w:lvl>
    <w:lvl w:ilvl="1" w:tplc="D690CF82">
      <w:numFmt w:val="bullet"/>
      <w:lvlText w:val="•"/>
      <w:lvlJc w:val="left"/>
      <w:pPr>
        <w:ind w:left="1228" w:hanging="363"/>
      </w:pPr>
      <w:rPr>
        <w:rFonts w:hint="default"/>
        <w:lang w:val="es-ES" w:eastAsia="en-US" w:bidi="ar-SA"/>
      </w:rPr>
    </w:lvl>
    <w:lvl w:ilvl="2" w:tplc="6B52AD10">
      <w:numFmt w:val="bullet"/>
      <w:lvlText w:val="•"/>
      <w:lvlJc w:val="left"/>
      <w:pPr>
        <w:ind w:left="1617" w:hanging="363"/>
      </w:pPr>
      <w:rPr>
        <w:rFonts w:hint="default"/>
        <w:lang w:val="es-ES" w:eastAsia="en-US" w:bidi="ar-SA"/>
      </w:rPr>
    </w:lvl>
    <w:lvl w:ilvl="3" w:tplc="B8841BB6">
      <w:numFmt w:val="bullet"/>
      <w:lvlText w:val="•"/>
      <w:lvlJc w:val="left"/>
      <w:pPr>
        <w:ind w:left="2005" w:hanging="363"/>
      </w:pPr>
      <w:rPr>
        <w:rFonts w:hint="default"/>
        <w:lang w:val="es-ES" w:eastAsia="en-US" w:bidi="ar-SA"/>
      </w:rPr>
    </w:lvl>
    <w:lvl w:ilvl="4" w:tplc="5F0A8AA4">
      <w:numFmt w:val="bullet"/>
      <w:lvlText w:val="•"/>
      <w:lvlJc w:val="left"/>
      <w:pPr>
        <w:ind w:left="2394" w:hanging="363"/>
      </w:pPr>
      <w:rPr>
        <w:rFonts w:hint="default"/>
        <w:lang w:val="es-ES" w:eastAsia="en-US" w:bidi="ar-SA"/>
      </w:rPr>
    </w:lvl>
    <w:lvl w:ilvl="5" w:tplc="3246F5AE">
      <w:numFmt w:val="bullet"/>
      <w:lvlText w:val="•"/>
      <w:lvlJc w:val="left"/>
      <w:pPr>
        <w:ind w:left="2782" w:hanging="363"/>
      </w:pPr>
      <w:rPr>
        <w:rFonts w:hint="default"/>
        <w:lang w:val="es-ES" w:eastAsia="en-US" w:bidi="ar-SA"/>
      </w:rPr>
    </w:lvl>
    <w:lvl w:ilvl="6" w:tplc="CEB69BB4">
      <w:numFmt w:val="bullet"/>
      <w:lvlText w:val="•"/>
      <w:lvlJc w:val="left"/>
      <w:pPr>
        <w:ind w:left="3171" w:hanging="363"/>
      </w:pPr>
      <w:rPr>
        <w:rFonts w:hint="default"/>
        <w:lang w:val="es-ES" w:eastAsia="en-US" w:bidi="ar-SA"/>
      </w:rPr>
    </w:lvl>
    <w:lvl w:ilvl="7" w:tplc="CC8A5816">
      <w:numFmt w:val="bullet"/>
      <w:lvlText w:val="•"/>
      <w:lvlJc w:val="left"/>
      <w:pPr>
        <w:ind w:left="3559" w:hanging="363"/>
      </w:pPr>
      <w:rPr>
        <w:rFonts w:hint="default"/>
        <w:lang w:val="es-ES" w:eastAsia="en-US" w:bidi="ar-SA"/>
      </w:rPr>
    </w:lvl>
    <w:lvl w:ilvl="8" w:tplc="A5B0FF14">
      <w:numFmt w:val="bullet"/>
      <w:lvlText w:val="•"/>
      <w:lvlJc w:val="left"/>
      <w:pPr>
        <w:ind w:left="3948" w:hanging="363"/>
      </w:pPr>
      <w:rPr>
        <w:rFonts w:hint="default"/>
        <w:lang w:val="es-ES" w:eastAsia="en-US" w:bidi="ar-SA"/>
      </w:rPr>
    </w:lvl>
  </w:abstractNum>
  <w:abstractNum w:abstractNumId="5" w15:restartNumberingAfterBreak="0">
    <w:nsid w:val="23EF4AA0"/>
    <w:multiLevelType w:val="hybridMultilevel"/>
    <w:tmpl w:val="4CD60AE4"/>
    <w:lvl w:ilvl="0" w:tplc="49AA8158">
      <w:start w:val="1"/>
      <w:numFmt w:val="decimal"/>
      <w:lvlText w:val="%1."/>
      <w:lvlJc w:val="left"/>
      <w:pPr>
        <w:ind w:left="472" w:hanging="360"/>
      </w:pPr>
      <w:rPr>
        <w:rFonts w:ascii="Calibri" w:eastAsia="Calibri" w:hAnsi="Calibri" w:cs="Calibri" w:hint="default"/>
        <w:spacing w:val="-1"/>
        <w:w w:val="99"/>
        <w:sz w:val="19"/>
        <w:szCs w:val="19"/>
        <w:lang w:val="es-ES" w:eastAsia="en-US" w:bidi="ar-SA"/>
      </w:rPr>
    </w:lvl>
    <w:lvl w:ilvl="1" w:tplc="84B6B4A6">
      <w:numFmt w:val="bullet"/>
      <w:lvlText w:val="•"/>
      <w:lvlJc w:val="left"/>
      <w:pPr>
        <w:ind w:left="904" w:hanging="360"/>
      </w:pPr>
      <w:rPr>
        <w:rFonts w:hint="default"/>
        <w:lang w:val="es-ES" w:eastAsia="en-US" w:bidi="ar-SA"/>
      </w:rPr>
    </w:lvl>
    <w:lvl w:ilvl="2" w:tplc="D18803DA">
      <w:numFmt w:val="bullet"/>
      <w:lvlText w:val="•"/>
      <w:lvlJc w:val="left"/>
      <w:pPr>
        <w:ind w:left="1329" w:hanging="360"/>
      </w:pPr>
      <w:rPr>
        <w:rFonts w:hint="default"/>
        <w:lang w:val="es-ES" w:eastAsia="en-US" w:bidi="ar-SA"/>
      </w:rPr>
    </w:lvl>
    <w:lvl w:ilvl="3" w:tplc="FDECF0DE">
      <w:numFmt w:val="bullet"/>
      <w:lvlText w:val="•"/>
      <w:lvlJc w:val="left"/>
      <w:pPr>
        <w:ind w:left="1753" w:hanging="360"/>
      </w:pPr>
      <w:rPr>
        <w:rFonts w:hint="default"/>
        <w:lang w:val="es-ES" w:eastAsia="en-US" w:bidi="ar-SA"/>
      </w:rPr>
    </w:lvl>
    <w:lvl w:ilvl="4" w:tplc="2A2C5196">
      <w:numFmt w:val="bullet"/>
      <w:lvlText w:val="•"/>
      <w:lvlJc w:val="left"/>
      <w:pPr>
        <w:ind w:left="2178" w:hanging="360"/>
      </w:pPr>
      <w:rPr>
        <w:rFonts w:hint="default"/>
        <w:lang w:val="es-ES" w:eastAsia="en-US" w:bidi="ar-SA"/>
      </w:rPr>
    </w:lvl>
    <w:lvl w:ilvl="5" w:tplc="631A3D16">
      <w:numFmt w:val="bullet"/>
      <w:lvlText w:val="•"/>
      <w:lvlJc w:val="left"/>
      <w:pPr>
        <w:ind w:left="2602" w:hanging="360"/>
      </w:pPr>
      <w:rPr>
        <w:rFonts w:hint="default"/>
        <w:lang w:val="es-ES" w:eastAsia="en-US" w:bidi="ar-SA"/>
      </w:rPr>
    </w:lvl>
    <w:lvl w:ilvl="6" w:tplc="C5FCD48C">
      <w:numFmt w:val="bullet"/>
      <w:lvlText w:val="•"/>
      <w:lvlJc w:val="left"/>
      <w:pPr>
        <w:ind w:left="3027" w:hanging="360"/>
      </w:pPr>
      <w:rPr>
        <w:rFonts w:hint="default"/>
        <w:lang w:val="es-ES" w:eastAsia="en-US" w:bidi="ar-SA"/>
      </w:rPr>
    </w:lvl>
    <w:lvl w:ilvl="7" w:tplc="B756F37C">
      <w:numFmt w:val="bullet"/>
      <w:lvlText w:val="•"/>
      <w:lvlJc w:val="left"/>
      <w:pPr>
        <w:ind w:left="3451" w:hanging="360"/>
      </w:pPr>
      <w:rPr>
        <w:rFonts w:hint="default"/>
        <w:lang w:val="es-ES" w:eastAsia="en-US" w:bidi="ar-SA"/>
      </w:rPr>
    </w:lvl>
    <w:lvl w:ilvl="8" w:tplc="8070EEDA">
      <w:numFmt w:val="bullet"/>
      <w:lvlText w:val="•"/>
      <w:lvlJc w:val="left"/>
      <w:pPr>
        <w:ind w:left="3876" w:hanging="360"/>
      </w:pPr>
      <w:rPr>
        <w:rFonts w:hint="default"/>
        <w:lang w:val="es-ES" w:eastAsia="en-US" w:bidi="ar-SA"/>
      </w:rPr>
    </w:lvl>
  </w:abstractNum>
  <w:abstractNum w:abstractNumId="6" w15:restartNumberingAfterBreak="0">
    <w:nsid w:val="38AB2A8F"/>
    <w:multiLevelType w:val="hybridMultilevel"/>
    <w:tmpl w:val="BBAEA9F0"/>
    <w:lvl w:ilvl="0" w:tplc="02049AB4">
      <w:numFmt w:val="bullet"/>
      <w:lvlText w:val="-"/>
      <w:lvlJc w:val="left"/>
      <w:pPr>
        <w:ind w:left="516" w:hanging="92"/>
      </w:pPr>
      <w:rPr>
        <w:rFonts w:ascii="Calibri" w:eastAsia="Calibri" w:hAnsi="Calibri" w:cs="Calibri" w:hint="default"/>
        <w:w w:val="99"/>
        <w:sz w:val="19"/>
        <w:szCs w:val="19"/>
        <w:lang w:val="es-ES" w:eastAsia="en-US" w:bidi="ar-SA"/>
      </w:rPr>
    </w:lvl>
    <w:lvl w:ilvl="1" w:tplc="8C5AFA22">
      <w:numFmt w:val="bullet"/>
      <w:lvlText w:val="•"/>
      <w:lvlJc w:val="left"/>
      <w:pPr>
        <w:ind w:left="1359" w:hanging="92"/>
      </w:pPr>
      <w:rPr>
        <w:rFonts w:hint="default"/>
        <w:lang w:val="es-ES" w:eastAsia="en-US" w:bidi="ar-SA"/>
      </w:rPr>
    </w:lvl>
    <w:lvl w:ilvl="2" w:tplc="9000D506">
      <w:numFmt w:val="bullet"/>
      <w:lvlText w:val="•"/>
      <w:lvlJc w:val="left"/>
      <w:pPr>
        <w:ind w:left="2199" w:hanging="92"/>
      </w:pPr>
      <w:rPr>
        <w:rFonts w:hint="default"/>
        <w:lang w:val="es-ES" w:eastAsia="en-US" w:bidi="ar-SA"/>
      </w:rPr>
    </w:lvl>
    <w:lvl w:ilvl="3" w:tplc="F6388940">
      <w:numFmt w:val="bullet"/>
      <w:lvlText w:val="•"/>
      <w:lvlJc w:val="left"/>
      <w:pPr>
        <w:ind w:left="3039" w:hanging="92"/>
      </w:pPr>
      <w:rPr>
        <w:rFonts w:hint="default"/>
        <w:lang w:val="es-ES" w:eastAsia="en-US" w:bidi="ar-SA"/>
      </w:rPr>
    </w:lvl>
    <w:lvl w:ilvl="4" w:tplc="BE4CF05C">
      <w:numFmt w:val="bullet"/>
      <w:lvlText w:val="•"/>
      <w:lvlJc w:val="left"/>
      <w:pPr>
        <w:ind w:left="3879" w:hanging="92"/>
      </w:pPr>
      <w:rPr>
        <w:rFonts w:hint="default"/>
        <w:lang w:val="es-ES" w:eastAsia="en-US" w:bidi="ar-SA"/>
      </w:rPr>
    </w:lvl>
    <w:lvl w:ilvl="5" w:tplc="952ADC06">
      <w:numFmt w:val="bullet"/>
      <w:lvlText w:val="•"/>
      <w:lvlJc w:val="left"/>
      <w:pPr>
        <w:ind w:left="4719" w:hanging="92"/>
      </w:pPr>
      <w:rPr>
        <w:rFonts w:hint="default"/>
        <w:lang w:val="es-ES" w:eastAsia="en-US" w:bidi="ar-SA"/>
      </w:rPr>
    </w:lvl>
    <w:lvl w:ilvl="6" w:tplc="5DF60B92">
      <w:numFmt w:val="bullet"/>
      <w:lvlText w:val="•"/>
      <w:lvlJc w:val="left"/>
      <w:pPr>
        <w:ind w:left="5558" w:hanging="92"/>
      </w:pPr>
      <w:rPr>
        <w:rFonts w:hint="default"/>
        <w:lang w:val="es-ES" w:eastAsia="en-US" w:bidi="ar-SA"/>
      </w:rPr>
    </w:lvl>
    <w:lvl w:ilvl="7" w:tplc="4AF02DEE">
      <w:numFmt w:val="bullet"/>
      <w:lvlText w:val="•"/>
      <w:lvlJc w:val="left"/>
      <w:pPr>
        <w:ind w:left="6398" w:hanging="92"/>
      </w:pPr>
      <w:rPr>
        <w:rFonts w:hint="default"/>
        <w:lang w:val="es-ES" w:eastAsia="en-US" w:bidi="ar-SA"/>
      </w:rPr>
    </w:lvl>
    <w:lvl w:ilvl="8" w:tplc="4E72CAE4">
      <w:numFmt w:val="bullet"/>
      <w:lvlText w:val="•"/>
      <w:lvlJc w:val="left"/>
      <w:pPr>
        <w:ind w:left="7238" w:hanging="92"/>
      </w:pPr>
      <w:rPr>
        <w:rFonts w:hint="default"/>
        <w:lang w:val="es-ES" w:eastAsia="en-US" w:bidi="ar-SA"/>
      </w:rPr>
    </w:lvl>
  </w:abstractNum>
  <w:abstractNum w:abstractNumId="7" w15:restartNumberingAfterBreak="0">
    <w:nsid w:val="42C9D14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21004317">
    <w:abstractNumId w:val="3"/>
  </w:num>
  <w:num w:numId="2" w16cid:durableId="1631671320">
    <w:abstractNumId w:val="4"/>
  </w:num>
  <w:num w:numId="3" w16cid:durableId="1383560727">
    <w:abstractNumId w:val="5"/>
  </w:num>
  <w:num w:numId="4" w16cid:durableId="1348558211">
    <w:abstractNumId w:val="6"/>
  </w:num>
  <w:num w:numId="5" w16cid:durableId="1995252088">
    <w:abstractNumId w:val="1"/>
  </w:num>
  <w:num w:numId="6" w16cid:durableId="1515267233">
    <w:abstractNumId w:val="2"/>
  </w:num>
  <w:num w:numId="7" w16cid:durableId="1019114156">
    <w:abstractNumId w:val="0"/>
  </w:num>
  <w:num w:numId="8" w16cid:durableId="21450819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72A"/>
    <w:rsid w:val="0008531F"/>
    <w:rsid w:val="00096144"/>
    <w:rsid w:val="000C0C6E"/>
    <w:rsid w:val="000C0CC7"/>
    <w:rsid w:val="000D03BD"/>
    <w:rsid w:val="000D090C"/>
    <w:rsid w:val="000E5839"/>
    <w:rsid w:val="000F0478"/>
    <w:rsid w:val="00110C71"/>
    <w:rsid w:val="0013199F"/>
    <w:rsid w:val="001339B6"/>
    <w:rsid w:val="00141237"/>
    <w:rsid w:val="001C00D9"/>
    <w:rsid w:val="00211DCF"/>
    <w:rsid w:val="00250A95"/>
    <w:rsid w:val="00254EF4"/>
    <w:rsid w:val="002A1FF7"/>
    <w:rsid w:val="002A655F"/>
    <w:rsid w:val="002C1071"/>
    <w:rsid w:val="002D2173"/>
    <w:rsid w:val="002D6D3C"/>
    <w:rsid w:val="002E30F4"/>
    <w:rsid w:val="003341D6"/>
    <w:rsid w:val="00351F99"/>
    <w:rsid w:val="003A5936"/>
    <w:rsid w:val="003D08E5"/>
    <w:rsid w:val="003D7D0A"/>
    <w:rsid w:val="003F6276"/>
    <w:rsid w:val="0041648C"/>
    <w:rsid w:val="0046343C"/>
    <w:rsid w:val="004660D6"/>
    <w:rsid w:val="00475897"/>
    <w:rsid w:val="0049572A"/>
    <w:rsid w:val="004B347A"/>
    <w:rsid w:val="004E1A6C"/>
    <w:rsid w:val="004E57AF"/>
    <w:rsid w:val="004F510F"/>
    <w:rsid w:val="00542A56"/>
    <w:rsid w:val="005448FF"/>
    <w:rsid w:val="0055056D"/>
    <w:rsid w:val="005631C5"/>
    <w:rsid w:val="005C0731"/>
    <w:rsid w:val="005D34CD"/>
    <w:rsid w:val="005D4FBD"/>
    <w:rsid w:val="005F36F8"/>
    <w:rsid w:val="005F7EEA"/>
    <w:rsid w:val="006765D5"/>
    <w:rsid w:val="006D4E0C"/>
    <w:rsid w:val="006E3AE5"/>
    <w:rsid w:val="006F649D"/>
    <w:rsid w:val="00720952"/>
    <w:rsid w:val="00786EBB"/>
    <w:rsid w:val="00792CEB"/>
    <w:rsid w:val="00794878"/>
    <w:rsid w:val="00794B8A"/>
    <w:rsid w:val="00794E35"/>
    <w:rsid w:val="007A797E"/>
    <w:rsid w:val="007C57A1"/>
    <w:rsid w:val="007E6B0F"/>
    <w:rsid w:val="00822619"/>
    <w:rsid w:val="00835E69"/>
    <w:rsid w:val="0084772B"/>
    <w:rsid w:val="00854212"/>
    <w:rsid w:val="008876B8"/>
    <w:rsid w:val="008F39B1"/>
    <w:rsid w:val="00902C8E"/>
    <w:rsid w:val="00905400"/>
    <w:rsid w:val="00960FEC"/>
    <w:rsid w:val="0096154E"/>
    <w:rsid w:val="009622FB"/>
    <w:rsid w:val="009A7E20"/>
    <w:rsid w:val="00A01B5D"/>
    <w:rsid w:val="00A37FE7"/>
    <w:rsid w:val="00A51361"/>
    <w:rsid w:val="00A55B22"/>
    <w:rsid w:val="00A82EB1"/>
    <w:rsid w:val="00A91E47"/>
    <w:rsid w:val="00A95E53"/>
    <w:rsid w:val="00AE72EA"/>
    <w:rsid w:val="00B30D26"/>
    <w:rsid w:val="00B34F65"/>
    <w:rsid w:val="00B35334"/>
    <w:rsid w:val="00B90216"/>
    <w:rsid w:val="00B9441D"/>
    <w:rsid w:val="00BA26CA"/>
    <w:rsid w:val="00BB5894"/>
    <w:rsid w:val="00BD0C09"/>
    <w:rsid w:val="00BD1537"/>
    <w:rsid w:val="00BD6298"/>
    <w:rsid w:val="00BF0386"/>
    <w:rsid w:val="00C12A6F"/>
    <w:rsid w:val="00C32179"/>
    <w:rsid w:val="00C755AE"/>
    <w:rsid w:val="00CA0099"/>
    <w:rsid w:val="00CC3449"/>
    <w:rsid w:val="00CD66F2"/>
    <w:rsid w:val="00CE25D7"/>
    <w:rsid w:val="00CF7307"/>
    <w:rsid w:val="00D04084"/>
    <w:rsid w:val="00D21F64"/>
    <w:rsid w:val="00D47E71"/>
    <w:rsid w:val="00D7288E"/>
    <w:rsid w:val="00D80643"/>
    <w:rsid w:val="00DA022F"/>
    <w:rsid w:val="00DB075F"/>
    <w:rsid w:val="00DB37DD"/>
    <w:rsid w:val="00DF751B"/>
    <w:rsid w:val="00E13896"/>
    <w:rsid w:val="00E35702"/>
    <w:rsid w:val="00E745D9"/>
    <w:rsid w:val="00EF4F49"/>
    <w:rsid w:val="00F82BF6"/>
    <w:rsid w:val="00F967C5"/>
    <w:rsid w:val="00F96A8D"/>
    <w:rsid w:val="00FC3628"/>
    <w:rsid w:val="00FD1F54"/>
    <w:rsid w:val="00FF4C33"/>
    <w:rsid w:val="00FF6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FB6C4"/>
  <w15:docId w15:val="{5B325833-988A-44C6-A52D-FEE10A4B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Default">
    <w:name w:val="Default"/>
    <w:rsid w:val="00835E69"/>
    <w:pPr>
      <w:widowControl/>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B6BEED0F94D54AA3586C94E1EFA168" ma:contentTypeVersion="16" ma:contentTypeDescription="Create a new document." ma:contentTypeScope="" ma:versionID="62cdff2963679c6c116c7ccd793bc267">
  <xsd:schema xmlns:xsd="http://www.w3.org/2001/XMLSchema" xmlns:xs="http://www.w3.org/2001/XMLSchema" xmlns:p="http://schemas.microsoft.com/office/2006/metadata/properties" xmlns:ns2="ff972551-b6f4-4406-92b4-c5d1d0ae5b95" xmlns:ns3="32043099-8c96-4a74-8887-46d6cac2885e" targetNamespace="http://schemas.microsoft.com/office/2006/metadata/properties" ma:root="true" ma:fieldsID="d68b51f8bbf478dbfb038c28e072600d" ns2:_="" ns3:_="">
    <xsd:import namespace="ff972551-b6f4-4406-92b4-c5d1d0ae5b95"/>
    <xsd:import namespace="32043099-8c96-4a74-8887-46d6cac288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72551-b6f4-4406-92b4-c5d1d0ae5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2043099-8c96-4a74-8887-46d6cac288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7f743b1-0d47-43a5-8ea9-bf93feb328e9}" ma:internalName="TaxCatchAll" ma:showField="CatchAllData" ma:web="32043099-8c96-4a74-8887-46d6cac288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043099-8c96-4a74-8887-46d6cac2885e" xsi:nil="true"/>
    <lcf76f155ced4ddcb4097134ff3c332f xmlns="ff972551-b6f4-4406-92b4-c5d1d0ae5b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975120-BD73-4F65-AF49-8FFF1FA983C5}">
  <ds:schemaRefs>
    <ds:schemaRef ds:uri="http://schemas.microsoft.com/sharepoint/v3/contenttype/forms"/>
  </ds:schemaRefs>
</ds:datastoreItem>
</file>

<file path=customXml/itemProps2.xml><?xml version="1.0" encoding="utf-8"?>
<ds:datastoreItem xmlns:ds="http://schemas.openxmlformats.org/officeDocument/2006/customXml" ds:itemID="{656F4545-FFF8-44B0-8600-42C1F1D87FD9}"/>
</file>

<file path=customXml/itemProps3.xml><?xml version="1.0" encoding="utf-8"?>
<ds:datastoreItem xmlns:ds="http://schemas.openxmlformats.org/officeDocument/2006/customXml" ds:itemID="{BFBD965A-1801-4441-9164-813C686CCF43}">
  <ds:schemaRefs>
    <ds:schemaRef ds:uri="http://schemas.microsoft.com/office/2006/metadata/properties"/>
    <ds:schemaRef ds:uri="http://schemas.microsoft.com/office/infopath/2007/PartnerControls"/>
    <ds:schemaRef ds:uri="ae40e773-95ac-469b-94fa-db767ee638db"/>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873</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Emilce Baisi Urizar</dc:creator>
  <cp:lastModifiedBy>Andrea Martinez Ortiz</cp:lastModifiedBy>
  <cp:revision>45</cp:revision>
  <dcterms:created xsi:type="dcterms:W3CDTF">2023-03-28T20:04:00Z</dcterms:created>
  <dcterms:modified xsi:type="dcterms:W3CDTF">2023-04-03T21:59:00Z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2021-05-19T00:00:00Z</vt:filetime>
  </property>
  <property fmtid="{D5CDD505-2E9C-101B-9397-08002B2CF9AE}" pid="3" name="Creator">
    <vt:lpwstr>Acrobat PDFMaker 21 for Word</vt:lpwstr>
  </property>
  <property fmtid="{D5CDD505-2E9C-101B-9397-08002B2CF9AE}" pid="4" name="LastSaved">
    <vt:filetime>2023-03-27T00:00:00Z</vt:filetime>
  </property>
  <property fmtid="{D5CDD505-2E9C-101B-9397-08002B2CF9AE}" pid="5" name="ContentTypeId">
    <vt:lpwstr>0x010100F6660667FBE5564C9A83121EBE62A3BC</vt:lpwstr>
  </property>
</Properties>
</file>