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85F9A" w14:textId="550D7AE8" w:rsidR="00355FA8" w:rsidRPr="00430A45" w:rsidRDefault="00355FA8" w:rsidP="00430A45">
      <w:pPr>
        <w:bidi/>
        <w:spacing w:before="240" w:after="120"/>
        <w:jc w:val="center"/>
        <w:outlineLvl w:val="0"/>
        <w:rPr>
          <w:rFonts w:ascii="Calibri" w:hAnsi="Calibri" w:cs="Calibri"/>
          <w:b/>
          <w:color w:val="0070C0"/>
          <w:sz w:val="28"/>
          <w:szCs w:val="28"/>
          <w:rtl/>
        </w:rPr>
      </w:pPr>
      <w:r>
        <w:rPr>
          <w:rFonts w:ascii="Calibri" w:hAnsi="Calibri" w:hint="cs"/>
          <w:b/>
          <w:color w:val="0070C0"/>
          <w:sz w:val="28"/>
          <w:rtl/>
        </w:rPr>
        <w:t>لمّ شمل الأسرة</w:t>
      </w:r>
    </w:p>
    <w:p w14:paraId="59E883D1" w14:textId="73F74615" w:rsidR="00355FA8" w:rsidRPr="00430A45" w:rsidRDefault="00355FA8" w:rsidP="00167D9E">
      <w:pPr>
        <w:bidi/>
        <w:spacing w:before="120" w:after="120"/>
        <w:jc w:val="center"/>
        <w:rPr>
          <w:rFonts w:ascii="Calibri" w:hAnsi="Calibri" w:cs="Calibri"/>
          <w:b/>
          <w:color w:val="0070C0"/>
          <w:sz w:val="28"/>
          <w:szCs w:val="28"/>
          <w:rtl/>
        </w:rPr>
      </w:pPr>
      <w:r>
        <w:rPr>
          <w:rFonts w:ascii="Calibri" w:hAnsi="Calibri" w:hint="cs"/>
          <w:b/>
          <w:color w:val="0070C0"/>
          <w:sz w:val="28"/>
          <w:rtl/>
        </w:rPr>
        <w:t xml:space="preserve"> قائمة </w:t>
      </w:r>
      <w:r w:rsidR="00010241">
        <w:rPr>
          <w:rFonts w:ascii="Calibri" w:hAnsi="Calibri" w:hint="cs"/>
          <w:b/>
          <w:color w:val="0070C0"/>
          <w:sz w:val="28"/>
          <w:rtl/>
        </w:rPr>
        <w:t xml:space="preserve">التدقيق </w:t>
      </w:r>
      <w:r>
        <w:rPr>
          <w:rFonts w:ascii="Calibri" w:hAnsi="Calibri" w:hint="cs"/>
          <w:b/>
          <w:color w:val="0070C0"/>
          <w:sz w:val="28"/>
          <w:rtl/>
        </w:rPr>
        <w:t>المرجعية ل</w:t>
      </w:r>
      <w:r w:rsidR="00670427">
        <w:rPr>
          <w:rFonts w:ascii="Calibri" w:hAnsi="Calibri" w:hint="cs"/>
          <w:b/>
          <w:color w:val="0070C0"/>
          <w:sz w:val="28"/>
          <w:rtl/>
        </w:rPr>
        <w:t xml:space="preserve">حسم </w:t>
      </w:r>
      <w:r>
        <w:rPr>
          <w:rFonts w:ascii="Calibri" w:hAnsi="Calibri" w:hint="cs"/>
          <w:b/>
          <w:color w:val="0070C0"/>
          <w:sz w:val="28"/>
          <w:rtl/>
        </w:rPr>
        <w:t>ما إذا كان تحديد المصالح الفضلى ضروريًا</w:t>
      </w:r>
    </w:p>
    <w:p w14:paraId="4815BFD8" w14:textId="77777777" w:rsidR="00355FA8" w:rsidRPr="00430A45" w:rsidRDefault="00355FA8" w:rsidP="00430A45">
      <w:pPr>
        <w:spacing w:before="80" w:after="80"/>
        <w:rPr>
          <w:rFonts w:ascii="Calibri" w:hAnsi="Calibri" w:cs="Calibri"/>
          <w:sz w:val="22"/>
          <w:szCs w:val="22"/>
          <w:lang w:val="en-GB"/>
        </w:rPr>
      </w:pPr>
    </w:p>
    <w:p w14:paraId="056D8FEC" w14:textId="5B39EE43" w:rsidR="00355FA8" w:rsidRDefault="00355FA8" w:rsidP="00430A45">
      <w:pPr>
        <w:autoSpaceDE w:val="0"/>
        <w:autoSpaceDN w:val="0"/>
        <w:bidi/>
        <w:adjustRightInd w:val="0"/>
        <w:spacing w:before="80" w:after="80"/>
        <w:jc w:val="both"/>
        <w:rPr>
          <w:rFonts w:ascii="Calibri" w:hAnsi="Calibri" w:cs="Calibri"/>
          <w:color w:val="000000"/>
          <w:sz w:val="22"/>
          <w:szCs w:val="22"/>
          <w:rtl/>
        </w:rPr>
      </w:pPr>
      <w:r>
        <w:rPr>
          <w:rFonts w:ascii="Calibri" w:hAnsi="Calibri" w:hint="cs"/>
          <w:color w:val="000000"/>
          <w:sz w:val="22"/>
          <w:rtl/>
        </w:rPr>
        <w:t xml:space="preserve"> يجب إكمال هذه القائمة  قبل تيسير لمّ شمل الأسرة. يكون تحديد المصالح الفضلى ضروريًا إذا كان </w:t>
      </w:r>
      <w:r>
        <w:rPr>
          <w:rFonts w:ascii="Calibri" w:hAnsi="Calibri" w:hint="cs"/>
          <w:b/>
          <w:color w:val="000000"/>
          <w:sz w:val="22"/>
          <w:rtl/>
        </w:rPr>
        <w:t xml:space="preserve">أيٌّ من العبارات الآتية ينطبق </w:t>
      </w:r>
      <w:r>
        <w:rPr>
          <w:rFonts w:ascii="Calibri" w:hAnsi="Calibri" w:hint="cs"/>
          <w:color w:val="000000"/>
          <w:sz w:val="22"/>
          <w:rtl/>
        </w:rPr>
        <w:t>(يُرجى وضع علامة في المربعات ذات الصلة) في المواقف التي تكون فيها مفوضية الأمم المتحدة لشؤون اللاجئين مسؤولة عن إجراء المصالح الفضلى:</w:t>
      </w:r>
    </w:p>
    <w:p w14:paraId="6FAA1CBF" w14:textId="77777777" w:rsidR="00430A45" w:rsidRDefault="00430A45" w:rsidP="00430A45">
      <w:pPr>
        <w:autoSpaceDE w:val="0"/>
        <w:autoSpaceDN w:val="0"/>
        <w:adjustRightInd w:val="0"/>
        <w:spacing w:before="80" w:after="80"/>
        <w:jc w:val="both"/>
        <w:rPr>
          <w:rFonts w:ascii="Calibri" w:hAnsi="Calibri" w:cs="Calibri"/>
          <w:color w:val="000000"/>
          <w:sz w:val="22"/>
          <w:szCs w:val="22"/>
        </w:rPr>
      </w:pPr>
    </w:p>
    <w:p w14:paraId="40EADF5E" w14:textId="34456D5C"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0"/>
            <w:enabled/>
            <w:calcOnExit w:val="0"/>
            <w:checkBox>
              <w:sizeAuto/>
              <w:default w:val="0"/>
            </w:checkBox>
          </w:ffData>
        </w:fldChar>
      </w:r>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r>
        <w:rPr>
          <w:rFonts w:ascii="Calibri" w:hAnsi="Calibri" w:hint="cs"/>
          <w:sz w:val="22"/>
          <w:rtl/>
        </w:rPr>
        <w:t xml:space="preserve"> </w:t>
      </w:r>
      <w:r w:rsidR="00994203">
        <w:rPr>
          <w:rFonts w:hint="cs"/>
          <w:rtl/>
        </w:rPr>
        <w:t>إفصاح الطفل ,او وجود مؤشرات</w:t>
      </w:r>
      <w:r w:rsidR="00994203">
        <w:rPr>
          <w:rFonts w:ascii="Calibri" w:hAnsi="Calibri" w:hint="cs"/>
          <w:sz w:val="22"/>
          <w:rtl/>
        </w:rPr>
        <w:t xml:space="preserve"> </w:t>
      </w:r>
      <w:r>
        <w:rPr>
          <w:rFonts w:ascii="Calibri" w:hAnsi="Calibri" w:hint="cs"/>
          <w:sz w:val="22"/>
          <w:rtl/>
        </w:rPr>
        <w:t xml:space="preserve">، على سوء معاملة أو إهمال سابق أو حالي للأطفال داخل الأسرة التي سينضم إليها الطفل.  </w:t>
      </w:r>
    </w:p>
    <w:p w14:paraId="06DA0B51" w14:textId="03B8B03E" w:rsidR="00430A45" w:rsidRDefault="00430A45" w:rsidP="005E0496">
      <w:pPr>
        <w:autoSpaceDE w:val="0"/>
        <w:autoSpaceDN w:val="0"/>
        <w:bidi/>
        <w:adjustRightInd w:val="0"/>
        <w:spacing w:before="120" w:after="120"/>
        <w:ind w:left="357" w:hanging="357"/>
        <w:jc w:val="both"/>
        <w:rPr>
          <w:rFonts w:ascii="Calibri" w:hAnsi="Calibri" w:cs="Calibri"/>
          <w:color w:val="000000"/>
          <w:sz w:val="22"/>
          <w:szCs w:val="22"/>
          <w:rtl/>
        </w:rPr>
      </w:pPr>
      <w:r w:rsidRPr="00430A45">
        <w:rPr>
          <w:rFonts w:ascii="Calibri" w:hAnsi="Calibri" w:cs="Calibri" w:hint="cs"/>
          <w:sz w:val="22"/>
          <w:szCs w:val="22"/>
          <w:rtl/>
        </w:rPr>
        <w:fldChar w:fldCharType="begin">
          <w:ffData>
            <w:name w:val="Check16"/>
            <w:enabled/>
            <w:calcOnExit w:val="0"/>
            <w:checkBox>
              <w:sizeAuto/>
              <w:default w:val="0"/>
            </w:checkBox>
          </w:ffData>
        </w:fldChar>
      </w:r>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r>
        <w:rPr>
          <w:rFonts w:ascii="Calibri" w:hAnsi="Calibri" w:hint="cs"/>
          <w:sz w:val="22"/>
          <w:rtl/>
        </w:rPr>
        <w:t xml:space="preserve"> بعد بذل جميع الجهود المعقولة، تظل المعلومات التي جُمعت عن الطفل وعائلته غير كافية لاتخاذ قرار مستنير بشأن ما إذا كان لمّ شمل الأسرة قد يؤدي إلى انتهاكات لحقوق الطفل.</w:t>
      </w:r>
    </w:p>
    <w:p w14:paraId="34115F1E" w14:textId="4A8834FE"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18"/>
            <w:enabled/>
            <w:calcOnExit w:val="0"/>
            <w:checkBox>
              <w:sizeAuto/>
              <w:default w:val="0"/>
            </w:checkBox>
          </w:ffData>
        </w:fldChar>
      </w:r>
      <w:bookmarkStart w:id="0" w:name="Check18"/>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0"/>
      <w:r>
        <w:rPr>
          <w:rFonts w:ascii="Calibri" w:hAnsi="Calibri" w:hint="cs"/>
          <w:sz w:val="22"/>
          <w:rtl/>
        </w:rPr>
        <w:t xml:space="preserve"> توجد شكوك حول شرعية العلاقة الأسرية.</w:t>
      </w:r>
    </w:p>
    <w:p w14:paraId="307AEEBC" w14:textId="6AEE9CB7"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19"/>
            <w:enabled/>
            <w:calcOnExit w:val="0"/>
            <w:checkBox>
              <w:sizeAuto/>
              <w:default w:val="0"/>
            </w:checkBox>
          </w:ffData>
        </w:fldChar>
      </w:r>
      <w:bookmarkStart w:id="1" w:name="Check19"/>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1"/>
      <w:r>
        <w:rPr>
          <w:rFonts w:ascii="Calibri" w:hAnsi="Calibri" w:hint="cs"/>
          <w:sz w:val="22"/>
          <w:rtl/>
        </w:rPr>
        <w:t xml:space="preserve"> قدَّم أفراد الأسرة أو الطفل معلومات غير دقيقة أو توجد تناقضات أو تضاربات كبيرة حول الحقائق الأساسية المتعلقة بلمّ الشمل (مثل: هوية أفراد الأسرة).</w:t>
      </w:r>
    </w:p>
    <w:p w14:paraId="0925043D" w14:textId="0478207B" w:rsidR="00430A45" w:rsidRPr="00430A45" w:rsidRDefault="00430A45" w:rsidP="005E0496">
      <w:pPr>
        <w:tabs>
          <w:tab w:val="left" w:pos="460"/>
        </w:tabs>
        <w:bidi/>
        <w:spacing w:before="120" w:after="120"/>
        <w:ind w:left="357" w:hanging="357"/>
        <w:rPr>
          <w:rFonts w:ascii="Calibri" w:hAnsi="Calibri" w:cs="Calibri"/>
          <w:sz w:val="22"/>
          <w:szCs w:val="22"/>
          <w:rtl/>
        </w:rPr>
      </w:pPr>
      <w:r w:rsidRPr="00430A45">
        <w:rPr>
          <w:rFonts w:ascii="Calibri" w:hAnsi="Calibri" w:cs="Calibri" w:hint="cs"/>
          <w:sz w:val="22"/>
          <w:szCs w:val="22"/>
          <w:rtl/>
        </w:rPr>
        <w:fldChar w:fldCharType="begin">
          <w:ffData>
            <w:name w:val="Check21"/>
            <w:enabled/>
            <w:calcOnExit w:val="0"/>
            <w:checkBox>
              <w:sizeAuto/>
              <w:default w:val="0"/>
            </w:checkBox>
          </w:ffData>
        </w:fldChar>
      </w:r>
      <w:bookmarkStart w:id="2" w:name="Check21"/>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2"/>
      <w:r>
        <w:rPr>
          <w:rFonts w:ascii="Calibri" w:hAnsi="Calibri" w:hint="cs"/>
          <w:sz w:val="22"/>
          <w:rtl/>
        </w:rPr>
        <w:t xml:space="preserve"> يعيش أحد أفراد الأسرة أو أحد الأقارب الذي سينضم إليه الطفل في بيئة (قيد الاحتجاز، أو في منطقة متأثرة بالنزاع المسلح، أو ما إلى ذلك) من المحتمل أن تُعرِّض الطفل لأذى جسدي أو نفسي.</w:t>
      </w:r>
      <w:r>
        <w:rPr>
          <w:rFonts w:ascii="Calibri" w:hAnsi="Calibri" w:hint="cs"/>
          <w:sz w:val="22"/>
          <w:vertAlign w:val="superscript"/>
          <w:rtl/>
        </w:rPr>
        <w:t>*</w:t>
      </w:r>
    </w:p>
    <w:p w14:paraId="2BF24A9C" w14:textId="35AABBEA"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0"/>
            <w:enabled/>
            <w:calcOnExit w:val="0"/>
            <w:checkBox>
              <w:sizeAuto/>
              <w:default w:val="0"/>
            </w:checkBox>
          </w:ffData>
        </w:fldChar>
      </w:r>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r>
        <w:rPr>
          <w:rFonts w:ascii="Calibri" w:hAnsi="Calibri" w:hint="cs"/>
          <w:sz w:val="22"/>
          <w:rtl/>
        </w:rPr>
        <w:tab/>
        <w:t>أُعيد فرد الأسرة المعني قسرًا.</w:t>
      </w:r>
    </w:p>
    <w:p w14:paraId="71F7E156" w14:textId="3FEB1555"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3"/>
            <w:enabled/>
            <w:calcOnExit w:val="0"/>
            <w:checkBox>
              <w:sizeAuto/>
              <w:default w:val="0"/>
            </w:checkBox>
          </w:ffData>
        </w:fldChar>
      </w:r>
      <w:bookmarkStart w:id="3" w:name="Check23"/>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3"/>
      <w:r>
        <w:rPr>
          <w:rFonts w:ascii="Calibri" w:hAnsi="Calibri" w:hint="cs"/>
          <w:sz w:val="22"/>
          <w:rtl/>
        </w:rPr>
        <w:tab/>
        <w:t>لا توجد أي أسباب أخرى للاعتقاد بأن لمّ الشمل سيُعرِّض أو من المحتمل أن يُعرِّض الطفل إلى سوء المعاملة أو الإهمال.</w:t>
      </w:r>
    </w:p>
    <w:p w14:paraId="389E21FD" w14:textId="696DD05E" w:rsidR="00430A45" w:rsidRDefault="00430A45" w:rsidP="005E0496">
      <w:pPr>
        <w:autoSpaceDE w:val="0"/>
        <w:autoSpaceDN w:val="0"/>
        <w:bidi/>
        <w:adjustRightInd w:val="0"/>
        <w:spacing w:before="120" w:after="120"/>
        <w:ind w:left="357" w:hanging="357"/>
        <w:jc w:val="both"/>
        <w:rPr>
          <w:rFonts w:ascii="Calibri" w:hAnsi="Calibri" w:cs="Calibri"/>
          <w:color w:val="000000"/>
          <w:sz w:val="22"/>
          <w:szCs w:val="22"/>
          <w:rtl/>
        </w:rPr>
      </w:pPr>
      <w:r w:rsidRPr="00430A45">
        <w:rPr>
          <w:rFonts w:ascii="Calibri" w:hAnsi="Calibri" w:cs="Calibri" w:hint="cs"/>
          <w:color w:val="000000"/>
          <w:sz w:val="22"/>
          <w:szCs w:val="22"/>
          <w:rtl/>
        </w:rPr>
        <w:fldChar w:fldCharType="begin">
          <w:ffData>
            <w:name w:val="Check24"/>
            <w:enabled/>
            <w:calcOnExit w:val="0"/>
            <w:checkBox>
              <w:sizeAuto/>
              <w:default w:val="0"/>
            </w:checkBox>
          </w:ffData>
        </w:fldChar>
      </w:r>
      <w:bookmarkStart w:id="4" w:name="Check24"/>
      <w:r>
        <w:rPr>
          <w:rtl/>
        </w:rPr>
        <w:instrText xml:space="preserve"> </w:instrText>
      </w:r>
      <w:r w:rsidRPr="00430A45">
        <w:rPr>
          <w:rFonts w:ascii="Calibri" w:hAnsi="Calibri" w:cs="Calibri" w:hint="cs"/>
          <w:color w:val="000000"/>
          <w:sz w:val="22"/>
          <w:szCs w:val="22"/>
        </w:rPr>
        <w:instrText xml:space="preserve">FORMCHECKBOX </w:instrText>
      </w:r>
      <w:r w:rsidR="000E141C">
        <w:rPr>
          <w:rFonts w:ascii="Calibri" w:hAnsi="Calibri" w:cs="Calibri"/>
          <w:color w:val="000000"/>
          <w:sz w:val="22"/>
          <w:szCs w:val="22"/>
          <w:rtl/>
        </w:rPr>
      </w:r>
      <w:r w:rsidR="000E141C">
        <w:rPr>
          <w:rFonts w:ascii="Calibri" w:hAnsi="Calibri" w:cs="Calibri"/>
          <w:color w:val="000000"/>
          <w:sz w:val="22"/>
          <w:szCs w:val="22"/>
          <w:rtl/>
        </w:rPr>
        <w:fldChar w:fldCharType="separate"/>
      </w:r>
      <w:r w:rsidRPr="00430A45">
        <w:rPr>
          <w:rFonts w:ascii="Calibri" w:hAnsi="Calibri" w:cs="Calibri" w:hint="cs"/>
          <w:color w:val="000000"/>
          <w:sz w:val="22"/>
          <w:szCs w:val="22"/>
          <w:rtl/>
        </w:rPr>
        <w:fldChar w:fldCharType="end"/>
      </w:r>
      <w:bookmarkEnd w:id="4"/>
      <w:r>
        <w:rPr>
          <w:rFonts w:ascii="Calibri" w:hAnsi="Calibri" w:hint="cs"/>
          <w:color w:val="000000"/>
          <w:sz w:val="22"/>
          <w:rtl/>
        </w:rPr>
        <w:tab/>
        <w:t>فرد الأسرة الذي سينضم إليه الطفل ليس والده أو والدته أو مقدم الرعاية القانوني أو العرفي السابق.</w:t>
      </w:r>
      <w:r w:rsidRPr="00430A45">
        <w:rPr>
          <w:rStyle w:val="FootnoteReference"/>
          <w:rFonts w:ascii="Calibri" w:hAnsi="Calibri" w:cs="Calibri"/>
          <w:color w:val="000000"/>
          <w:sz w:val="22"/>
          <w:szCs w:val="22"/>
        </w:rPr>
        <w:footnoteReference w:id="1"/>
      </w:r>
    </w:p>
    <w:p w14:paraId="34DFA1DB" w14:textId="6C441D19"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5"/>
            <w:enabled/>
            <w:calcOnExit w:val="0"/>
            <w:checkBox>
              <w:sizeAuto/>
              <w:default w:val="0"/>
            </w:checkBox>
          </w:ffData>
        </w:fldChar>
      </w:r>
      <w:bookmarkStart w:id="5" w:name="Check25"/>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5"/>
      <w:r>
        <w:rPr>
          <w:rFonts w:ascii="Calibri" w:hAnsi="Calibri" w:hint="cs"/>
          <w:sz w:val="22"/>
          <w:rtl/>
        </w:rPr>
        <w:tab/>
        <w:t xml:space="preserve">الطفل غير راغب في لمّ الشمل بأحد أفراد الأسرة.                                         </w:t>
      </w:r>
    </w:p>
    <w:p w14:paraId="1EFC30E6" w14:textId="77777777" w:rsid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6"/>
            <w:enabled/>
            <w:calcOnExit w:val="0"/>
            <w:checkBox>
              <w:sizeAuto/>
              <w:default w:val="0"/>
            </w:checkBox>
          </w:ffData>
        </w:fldChar>
      </w:r>
      <w:bookmarkStart w:id="6" w:name="Check26"/>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6"/>
      <w:r>
        <w:rPr>
          <w:rFonts w:ascii="Calibri" w:hAnsi="Calibri" w:hint="cs"/>
          <w:sz w:val="22"/>
          <w:rtl/>
        </w:rPr>
        <w:tab/>
        <w:t>لم يسبق للطفل وفرد الأسرة الذي سينضم إليه العيش معًا من قبل، أو لم يعيشا معًا فترةً زمنيةً كبيرة.</w:t>
      </w:r>
    </w:p>
    <w:p w14:paraId="41876066" w14:textId="4BECB5EE" w:rsidR="00430A45" w:rsidRPr="00430A45" w:rsidRDefault="00430A45" w:rsidP="005E0496">
      <w:pPr>
        <w:autoSpaceDE w:val="0"/>
        <w:autoSpaceDN w:val="0"/>
        <w:bidi/>
        <w:adjustRightInd w:val="0"/>
        <w:spacing w:before="120" w:after="120"/>
        <w:ind w:left="357" w:hanging="357"/>
        <w:jc w:val="both"/>
        <w:rPr>
          <w:rFonts w:ascii="Calibri" w:hAnsi="Calibri" w:cs="Calibri"/>
          <w:sz w:val="22"/>
          <w:szCs w:val="22"/>
          <w:rtl/>
        </w:rPr>
      </w:pPr>
      <w:r w:rsidRPr="00430A45">
        <w:rPr>
          <w:rFonts w:ascii="Calibri" w:hAnsi="Calibri" w:cs="Calibri" w:hint="cs"/>
          <w:sz w:val="22"/>
          <w:szCs w:val="22"/>
          <w:rtl/>
        </w:rPr>
        <w:fldChar w:fldCharType="begin">
          <w:ffData>
            <w:name w:val="Check28"/>
            <w:enabled/>
            <w:calcOnExit w:val="0"/>
            <w:checkBox>
              <w:sizeAuto/>
              <w:default w:val="0"/>
            </w:checkBox>
          </w:ffData>
        </w:fldChar>
      </w:r>
      <w:bookmarkStart w:id="7" w:name="Check28"/>
      <w:r>
        <w:rPr>
          <w:rtl/>
        </w:rPr>
        <w:instrText xml:space="preserve"> </w:instrText>
      </w:r>
      <w:r w:rsidRPr="00430A45">
        <w:rPr>
          <w:rFonts w:ascii="Calibri" w:hAnsi="Calibri" w:cs="Calibri" w:hint="cs"/>
          <w:sz w:val="22"/>
          <w:szCs w:val="22"/>
        </w:rPr>
        <w:instrText xml:space="preserve">FORMCHECKBOX </w:instrText>
      </w:r>
      <w:r w:rsidR="000E141C">
        <w:rPr>
          <w:rFonts w:ascii="Calibri" w:hAnsi="Calibri" w:cs="Calibri"/>
          <w:sz w:val="22"/>
          <w:szCs w:val="22"/>
          <w:rtl/>
        </w:rPr>
      </w:r>
      <w:r w:rsidR="000E141C">
        <w:rPr>
          <w:rFonts w:ascii="Calibri" w:hAnsi="Calibri" w:cs="Calibri"/>
          <w:sz w:val="22"/>
          <w:szCs w:val="22"/>
          <w:rtl/>
        </w:rPr>
        <w:fldChar w:fldCharType="separate"/>
      </w:r>
      <w:r w:rsidRPr="00430A45">
        <w:rPr>
          <w:rFonts w:ascii="Calibri" w:hAnsi="Calibri" w:cs="Calibri" w:hint="cs"/>
          <w:sz w:val="22"/>
          <w:szCs w:val="22"/>
          <w:rtl/>
        </w:rPr>
        <w:fldChar w:fldCharType="end"/>
      </w:r>
      <w:bookmarkEnd w:id="7"/>
      <w:r>
        <w:rPr>
          <w:rFonts w:ascii="Calibri" w:hAnsi="Calibri" w:hint="cs"/>
          <w:sz w:val="22"/>
          <w:rtl/>
        </w:rPr>
        <w:tab/>
        <w:t>سيؤدي لمّ الشمل إلى فصل الطفل عن أحد أفراد الأسرة أو أي مقدم رعاية آخر قريب من الطفل أو على علاقة قوية بالطفل، و / أو قد يؤثر في حقوق الحضانة أو التواصل مع أحد أفراد الأسرة (يُرجى الاطلاع على القسم 4.4 من القائمة المرجعية والمبادئ التوجيهية لتحديد المصالح الفضلى في المرفق 4).</w:t>
      </w:r>
    </w:p>
    <w:p w14:paraId="6CBA48CA" w14:textId="52F54CD7" w:rsidR="00430A45" w:rsidRPr="00430A45" w:rsidRDefault="00430A45" w:rsidP="005E0496">
      <w:pPr>
        <w:autoSpaceDE w:val="0"/>
        <w:autoSpaceDN w:val="0"/>
        <w:bidi/>
        <w:adjustRightInd w:val="0"/>
        <w:spacing w:before="120" w:after="120"/>
        <w:jc w:val="both"/>
        <w:rPr>
          <w:rFonts w:ascii="Calibri" w:hAnsi="Calibri" w:cs="Calibri"/>
          <w:i/>
          <w:iCs/>
          <w:color w:val="000000"/>
          <w:sz w:val="22"/>
          <w:szCs w:val="22"/>
          <w:rtl/>
        </w:rPr>
      </w:pPr>
      <w:r>
        <w:rPr>
          <w:rFonts w:ascii="Calibri" w:hAnsi="Calibri" w:hint="cs"/>
          <w:b/>
          <w:i/>
          <w:sz w:val="22"/>
          <w:rtl/>
        </w:rPr>
        <w:t>تجدر الإشارة إلى أنه في ظروفٍ معينة، يمكن تطبيق إجراءات اتخاذ قرار مبسطة. راجع القسم 5.6.</w:t>
      </w:r>
    </w:p>
    <w:p w14:paraId="34E3501B" w14:textId="77777777" w:rsidR="005E0496" w:rsidRDefault="005E0496" w:rsidP="00482ADA">
      <w:pPr>
        <w:autoSpaceDE w:val="0"/>
        <w:autoSpaceDN w:val="0"/>
        <w:adjustRightInd w:val="0"/>
        <w:spacing w:before="80" w:after="80"/>
        <w:jc w:val="right"/>
        <w:rPr>
          <w:rFonts w:ascii="Calibri" w:hAnsi="Calibri" w:cs="Calibri"/>
          <w:sz w:val="22"/>
          <w:szCs w:val="22"/>
          <w:lang w:val="en-GB"/>
        </w:rPr>
      </w:pPr>
    </w:p>
    <w:p w14:paraId="1F746AEC" w14:textId="0F84D97A" w:rsidR="00430A45" w:rsidRPr="00430A45" w:rsidRDefault="00430A45" w:rsidP="00482ADA">
      <w:pPr>
        <w:autoSpaceDE w:val="0"/>
        <w:autoSpaceDN w:val="0"/>
        <w:bidi/>
        <w:adjustRightInd w:val="0"/>
        <w:spacing w:before="80" w:after="80"/>
        <w:rPr>
          <w:rFonts w:ascii="Calibri" w:hAnsi="Calibri" w:cs="Calibri"/>
          <w:color w:val="000000"/>
          <w:sz w:val="22"/>
          <w:szCs w:val="22"/>
          <w:rtl/>
        </w:rPr>
      </w:pPr>
      <w:r>
        <w:rPr>
          <w:rFonts w:ascii="Calibri" w:hAnsi="Calibri" w:hint="cs"/>
          <w:sz w:val="22"/>
          <w:rtl/>
        </w:rPr>
        <w:t xml:space="preserve">الملاحظات:  </w:t>
      </w:r>
      <w:r w:rsidRPr="00430A45">
        <w:rPr>
          <w:rFonts w:ascii="Calibri" w:hAnsi="Calibri" w:cs="Calibri" w:hint="cs"/>
          <w:sz w:val="22"/>
          <w:szCs w:val="22"/>
          <w:rtl/>
        </w:rPr>
        <w:fldChar w:fldCharType="begin" w:fldLock="1">
          <w:ffData>
            <w:name w:val="Text1"/>
            <w:enabled/>
            <w:calcOnExit w:val="0"/>
            <w:textInput/>
          </w:ffData>
        </w:fldChar>
      </w:r>
      <w:bookmarkStart w:id="8" w:name="Text1"/>
      <w:r>
        <w:rPr>
          <w:rtl/>
        </w:rPr>
        <w:instrText xml:space="preserve"> </w:instrText>
      </w:r>
      <w:r w:rsidRPr="00430A45">
        <w:rPr>
          <w:rFonts w:ascii="Calibri" w:hAnsi="Calibri" w:cs="Calibri" w:hint="cs"/>
          <w:sz w:val="22"/>
          <w:szCs w:val="22"/>
        </w:rPr>
        <w:instrText xml:space="preserve">FORMTEXT </w:instrText>
      </w:r>
      <w:r w:rsidRPr="00430A45">
        <w:rPr>
          <w:rFonts w:ascii="Calibri" w:hAnsi="Calibri" w:cs="Calibri" w:hint="cs"/>
          <w:sz w:val="22"/>
          <w:szCs w:val="22"/>
          <w:rtl/>
        </w:rPr>
      </w:r>
      <w:r w:rsidRPr="00430A45">
        <w:rPr>
          <w:rFonts w:ascii="Calibri" w:hAnsi="Calibri" w:cs="Calibri" w:hint="cs"/>
          <w:sz w:val="22"/>
          <w:szCs w:val="22"/>
          <w:rtl/>
        </w:rPr>
        <w:fldChar w:fldCharType="separate"/>
      </w:r>
      <w:r>
        <w:rPr>
          <w:rFonts w:ascii="Calibri" w:hAnsi="Calibri" w:hint="cs"/>
          <w:sz w:val="22"/>
          <w:rtl/>
        </w:rPr>
        <w:t>     </w:t>
      </w:r>
      <w:r w:rsidRPr="00430A45">
        <w:rPr>
          <w:rFonts w:ascii="Calibri" w:hAnsi="Calibri" w:cs="Calibri" w:hint="cs"/>
          <w:sz w:val="22"/>
          <w:szCs w:val="22"/>
          <w:rtl/>
        </w:rPr>
        <w:fldChar w:fldCharType="end"/>
      </w:r>
      <w:bookmarkEnd w:id="8"/>
    </w:p>
    <w:p w14:paraId="670437F5" w14:textId="77777777" w:rsidR="005E0496" w:rsidRDefault="005E0496" w:rsidP="00482ADA">
      <w:pPr>
        <w:jc w:val="right"/>
        <w:rPr>
          <w:rFonts w:ascii="Calibri" w:hAnsi="Calibri" w:cs="Calibri"/>
          <w:sz w:val="22"/>
          <w:szCs w:val="22"/>
          <w:lang w:val="en-GB"/>
        </w:rPr>
      </w:pPr>
    </w:p>
    <w:p w14:paraId="60674468" w14:textId="77777777" w:rsidR="005E0496" w:rsidRDefault="005E0496" w:rsidP="00482ADA">
      <w:pPr>
        <w:jc w:val="right"/>
        <w:rPr>
          <w:rFonts w:ascii="Calibri" w:hAnsi="Calibri" w:cs="Calibri"/>
          <w:sz w:val="22"/>
          <w:szCs w:val="22"/>
          <w:lang w:val="en-GB"/>
        </w:rPr>
      </w:pPr>
    </w:p>
    <w:p w14:paraId="32E53442" w14:textId="27E39210" w:rsidR="00355FA8" w:rsidRPr="00430A45" w:rsidRDefault="00355FA8" w:rsidP="00482ADA">
      <w:pPr>
        <w:bidi/>
        <w:rPr>
          <w:rFonts w:ascii="Calibri" w:hAnsi="Calibri" w:cs="Calibri"/>
          <w:sz w:val="22"/>
          <w:szCs w:val="22"/>
          <w:rtl/>
        </w:rPr>
      </w:pPr>
      <w:r>
        <w:rPr>
          <w:rFonts w:ascii="Calibri" w:hAnsi="Calibri" w:hint="cs"/>
          <w:sz w:val="22"/>
          <w:rtl/>
        </w:rPr>
        <w:t>تم إكمال القائمة المرجعية من جانب:</w:t>
      </w:r>
      <w:r>
        <w:rPr>
          <w:rFonts w:ascii="Calibri" w:hAnsi="Calibri" w:hint="cs"/>
          <w:sz w:val="22"/>
          <w:rtl/>
        </w:rPr>
        <w:tab/>
      </w:r>
      <w:r>
        <w:rPr>
          <w:rFonts w:ascii="Calibri" w:hAnsi="Calibri" w:hint="cs"/>
          <w:sz w:val="22"/>
          <w:rtl/>
        </w:rPr>
        <w:tab/>
      </w:r>
      <w:r>
        <w:rPr>
          <w:rFonts w:ascii="Calibri" w:hAnsi="Calibri" w:hint="cs"/>
          <w:sz w:val="22"/>
          <w:rtl/>
        </w:rPr>
        <w:tab/>
        <w:t>(الاسم والوظيفة)</w:t>
      </w:r>
      <w:r>
        <w:rPr>
          <w:rFonts w:ascii="Calibri" w:hAnsi="Calibri" w:hint="cs"/>
          <w:sz w:val="22"/>
          <w:rtl/>
        </w:rPr>
        <w:tab/>
      </w:r>
      <w:r w:rsidRPr="00430A45">
        <w:rPr>
          <w:rFonts w:ascii="Calibri" w:hAnsi="Calibri" w:cs="Calibri" w:hint="cs"/>
          <w:sz w:val="22"/>
          <w:szCs w:val="22"/>
          <w:rtl/>
        </w:rPr>
        <w:fldChar w:fldCharType="begin" w:fldLock="1">
          <w:ffData>
            <w:name w:val="Text2"/>
            <w:enabled/>
            <w:calcOnExit w:val="0"/>
            <w:textInput/>
          </w:ffData>
        </w:fldChar>
      </w:r>
      <w:bookmarkStart w:id="9" w:name="Text2"/>
      <w:r>
        <w:rPr>
          <w:rtl/>
        </w:rPr>
        <w:instrText xml:space="preserve"> </w:instrText>
      </w:r>
      <w:r w:rsidRPr="00430A45">
        <w:rPr>
          <w:rFonts w:ascii="Calibri" w:hAnsi="Calibri" w:cs="Calibri" w:hint="cs"/>
          <w:sz w:val="22"/>
          <w:szCs w:val="22"/>
        </w:rPr>
        <w:instrText xml:space="preserve">FORMTEXT </w:instrText>
      </w:r>
      <w:r w:rsidRPr="00430A45">
        <w:rPr>
          <w:rFonts w:ascii="Calibri" w:hAnsi="Calibri" w:cs="Calibri" w:hint="cs"/>
          <w:sz w:val="22"/>
          <w:szCs w:val="22"/>
          <w:rtl/>
        </w:rPr>
      </w:r>
      <w:r w:rsidRPr="00430A45">
        <w:rPr>
          <w:rFonts w:ascii="Calibri" w:hAnsi="Calibri" w:cs="Calibri" w:hint="cs"/>
          <w:sz w:val="22"/>
          <w:szCs w:val="22"/>
          <w:rtl/>
        </w:rPr>
        <w:fldChar w:fldCharType="separate"/>
      </w:r>
      <w:r>
        <w:rPr>
          <w:rFonts w:ascii="Calibri" w:hAnsi="Calibri" w:hint="cs"/>
          <w:sz w:val="22"/>
          <w:rtl/>
        </w:rPr>
        <w:t>     </w:t>
      </w:r>
      <w:r w:rsidRPr="00430A45">
        <w:rPr>
          <w:rFonts w:ascii="Calibri" w:hAnsi="Calibri" w:cs="Calibri" w:hint="cs"/>
          <w:sz w:val="22"/>
          <w:szCs w:val="22"/>
          <w:rtl/>
        </w:rPr>
        <w:fldChar w:fldCharType="end"/>
      </w:r>
      <w:bookmarkEnd w:id="9"/>
    </w:p>
    <w:p w14:paraId="1E12A6EA" w14:textId="45A50C4E" w:rsidR="00355FA8" w:rsidRPr="00430A45" w:rsidRDefault="00355FA8" w:rsidP="00482ADA">
      <w:pPr>
        <w:bidi/>
        <w:rPr>
          <w:rFonts w:ascii="Calibri" w:hAnsi="Calibri" w:cs="Calibri"/>
          <w:sz w:val="22"/>
          <w:szCs w:val="22"/>
          <w:rtl/>
        </w:rPr>
      </w:pPr>
      <w:r>
        <w:rPr>
          <w:rFonts w:ascii="Calibri" w:hAnsi="Calibri" w:hint="cs"/>
          <w:sz w:val="22"/>
          <w:rtl/>
        </w:rPr>
        <w:t>(التوقيع)</w:t>
      </w:r>
    </w:p>
    <w:p w14:paraId="4C9A17CE" w14:textId="77777777" w:rsidR="00355FA8" w:rsidRPr="00430A45" w:rsidRDefault="00355FA8" w:rsidP="00482ADA">
      <w:pPr>
        <w:jc w:val="right"/>
        <w:rPr>
          <w:rFonts w:ascii="Calibri" w:hAnsi="Calibri" w:cs="Calibri"/>
          <w:sz w:val="22"/>
          <w:szCs w:val="22"/>
          <w:lang w:val="en-GB"/>
        </w:rPr>
      </w:pPr>
    </w:p>
    <w:p w14:paraId="4E900789" w14:textId="67D5EECA" w:rsidR="00355FA8" w:rsidRPr="00430A45" w:rsidRDefault="00355FA8" w:rsidP="00482ADA">
      <w:pPr>
        <w:bidi/>
        <w:rPr>
          <w:rFonts w:ascii="Calibri" w:hAnsi="Calibri" w:cs="Calibri"/>
          <w:sz w:val="22"/>
          <w:szCs w:val="22"/>
          <w:rtl/>
        </w:rPr>
      </w:pPr>
      <w:r>
        <w:rPr>
          <w:rFonts w:ascii="Calibri" w:hAnsi="Calibri" w:hint="cs"/>
          <w:sz w:val="22"/>
          <w:rtl/>
        </w:rPr>
        <w:t>التاريخ:</w:t>
      </w:r>
      <w:r>
        <w:rPr>
          <w:rFonts w:ascii="Calibri" w:hAnsi="Calibri" w:hint="cs"/>
          <w:sz w:val="22"/>
          <w:rtl/>
        </w:rPr>
        <w:tab/>
      </w:r>
      <w:r>
        <w:rPr>
          <w:rFonts w:ascii="Calibri" w:hAnsi="Calibri" w:hint="cs"/>
          <w:sz w:val="22"/>
          <w:rtl/>
        </w:rPr>
        <w:tab/>
      </w:r>
      <w:r>
        <w:rPr>
          <w:rFonts w:ascii="Calibri" w:hAnsi="Calibri" w:hint="cs"/>
          <w:sz w:val="22"/>
          <w:rtl/>
        </w:rPr>
        <w:tab/>
      </w:r>
      <w:r w:rsidRPr="00430A45">
        <w:rPr>
          <w:rFonts w:ascii="Calibri" w:hAnsi="Calibri" w:cs="Calibri" w:hint="cs"/>
          <w:sz w:val="22"/>
          <w:szCs w:val="22"/>
          <w:rtl/>
        </w:rPr>
        <w:fldChar w:fldCharType="begin" w:fldLock="1">
          <w:ffData>
            <w:name w:val="Text3"/>
            <w:enabled/>
            <w:calcOnExit w:val="0"/>
            <w:textInput/>
          </w:ffData>
        </w:fldChar>
      </w:r>
      <w:bookmarkStart w:id="10" w:name="Text3"/>
      <w:r>
        <w:rPr>
          <w:rtl/>
        </w:rPr>
        <w:instrText xml:space="preserve"> </w:instrText>
      </w:r>
      <w:r w:rsidRPr="00430A45">
        <w:rPr>
          <w:rFonts w:ascii="Calibri" w:hAnsi="Calibri" w:cs="Calibri" w:hint="cs"/>
          <w:sz w:val="22"/>
          <w:szCs w:val="22"/>
        </w:rPr>
        <w:instrText xml:space="preserve">FORMTEXT </w:instrText>
      </w:r>
      <w:r w:rsidRPr="00430A45">
        <w:rPr>
          <w:rFonts w:ascii="Calibri" w:hAnsi="Calibri" w:cs="Calibri" w:hint="cs"/>
          <w:sz w:val="22"/>
          <w:szCs w:val="22"/>
          <w:rtl/>
        </w:rPr>
      </w:r>
      <w:r w:rsidRPr="00430A45">
        <w:rPr>
          <w:rFonts w:ascii="Calibri" w:hAnsi="Calibri" w:cs="Calibri" w:hint="cs"/>
          <w:sz w:val="22"/>
          <w:szCs w:val="22"/>
          <w:rtl/>
        </w:rPr>
        <w:fldChar w:fldCharType="separate"/>
      </w:r>
      <w:r>
        <w:rPr>
          <w:rFonts w:ascii="Calibri" w:hAnsi="Calibri" w:hint="cs"/>
          <w:sz w:val="22"/>
          <w:rtl/>
        </w:rPr>
        <w:t>     </w:t>
      </w:r>
      <w:r w:rsidRPr="00430A45">
        <w:rPr>
          <w:rFonts w:ascii="Calibri" w:hAnsi="Calibri" w:cs="Calibri" w:hint="cs"/>
          <w:sz w:val="22"/>
          <w:szCs w:val="22"/>
          <w:rtl/>
        </w:rPr>
        <w:fldChar w:fldCharType="end"/>
      </w:r>
      <w:bookmarkEnd w:id="10"/>
    </w:p>
    <w:p w14:paraId="067DFA79" w14:textId="77777777" w:rsidR="00355FA8" w:rsidRPr="00430A45" w:rsidRDefault="00355FA8" w:rsidP="00482ADA">
      <w:pPr>
        <w:jc w:val="right"/>
        <w:rPr>
          <w:rFonts w:ascii="Calibri" w:hAnsi="Calibri" w:cs="Calibri"/>
          <w:sz w:val="22"/>
          <w:szCs w:val="22"/>
          <w:lang w:val="en-GB"/>
        </w:rPr>
      </w:pPr>
    </w:p>
    <w:p w14:paraId="29FEB66C" w14:textId="77777777" w:rsidR="00355FA8" w:rsidRPr="00430A45" w:rsidRDefault="00355FA8" w:rsidP="00482ADA">
      <w:pPr>
        <w:bidi/>
        <w:rPr>
          <w:rFonts w:ascii="Calibri" w:hAnsi="Calibri" w:cs="Calibri"/>
          <w:sz w:val="22"/>
          <w:szCs w:val="22"/>
          <w:rtl/>
        </w:rPr>
      </w:pPr>
      <w:r>
        <w:rPr>
          <w:rFonts w:ascii="Calibri" w:hAnsi="Calibri" w:hint="cs"/>
          <w:sz w:val="22"/>
          <w:rtl/>
        </w:rPr>
        <w:t xml:space="preserve">تمت المراجعة من جانب: </w:t>
      </w:r>
      <w:r>
        <w:rPr>
          <w:rFonts w:ascii="Calibri" w:hAnsi="Calibri" w:hint="cs"/>
          <w:sz w:val="22"/>
          <w:rtl/>
        </w:rPr>
        <w:tab/>
      </w:r>
      <w:r>
        <w:rPr>
          <w:rFonts w:ascii="Calibri" w:hAnsi="Calibri" w:hint="cs"/>
          <w:sz w:val="22"/>
          <w:rtl/>
        </w:rPr>
        <w:tab/>
      </w:r>
      <w:r>
        <w:rPr>
          <w:rFonts w:ascii="Calibri" w:hAnsi="Calibri" w:hint="cs"/>
          <w:sz w:val="22"/>
          <w:rtl/>
        </w:rPr>
        <w:tab/>
      </w:r>
      <w:r>
        <w:rPr>
          <w:rFonts w:ascii="Calibri" w:hAnsi="Calibri" w:hint="cs"/>
          <w:sz w:val="22"/>
          <w:rtl/>
        </w:rPr>
        <w:tab/>
        <w:t>(الاسم والوظيفة)</w:t>
      </w:r>
      <w:r>
        <w:rPr>
          <w:rFonts w:ascii="Calibri" w:hAnsi="Calibri" w:hint="cs"/>
          <w:sz w:val="22"/>
          <w:rtl/>
        </w:rPr>
        <w:tab/>
      </w:r>
      <w:r w:rsidRPr="00430A45">
        <w:rPr>
          <w:rFonts w:ascii="Calibri" w:hAnsi="Calibri" w:cs="Calibri" w:hint="cs"/>
          <w:sz w:val="22"/>
          <w:szCs w:val="22"/>
          <w:rtl/>
        </w:rPr>
        <w:fldChar w:fldCharType="begin" w:fldLock="1">
          <w:ffData>
            <w:name w:val="Text4"/>
            <w:enabled/>
            <w:calcOnExit w:val="0"/>
            <w:textInput/>
          </w:ffData>
        </w:fldChar>
      </w:r>
      <w:bookmarkStart w:id="11" w:name="Text4"/>
      <w:r>
        <w:rPr>
          <w:rtl/>
        </w:rPr>
        <w:instrText xml:space="preserve"> </w:instrText>
      </w:r>
      <w:r w:rsidRPr="00430A45">
        <w:rPr>
          <w:rFonts w:ascii="Calibri" w:hAnsi="Calibri" w:cs="Calibri" w:hint="cs"/>
          <w:sz w:val="22"/>
          <w:szCs w:val="22"/>
        </w:rPr>
        <w:instrText xml:space="preserve">FORMTEXT </w:instrText>
      </w:r>
      <w:r w:rsidRPr="00430A45">
        <w:rPr>
          <w:rFonts w:ascii="Calibri" w:hAnsi="Calibri" w:cs="Calibri" w:hint="cs"/>
          <w:sz w:val="22"/>
          <w:szCs w:val="22"/>
          <w:rtl/>
        </w:rPr>
      </w:r>
      <w:r w:rsidRPr="00430A45">
        <w:rPr>
          <w:rFonts w:ascii="Calibri" w:hAnsi="Calibri" w:cs="Calibri" w:hint="cs"/>
          <w:sz w:val="22"/>
          <w:szCs w:val="22"/>
          <w:rtl/>
        </w:rPr>
        <w:fldChar w:fldCharType="separate"/>
      </w:r>
      <w:r>
        <w:rPr>
          <w:rFonts w:ascii="Calibri" w:hAnsi="Calibri" w:hint="cs"/>
          <w:sz w:val="22"/>
          <w:rtl/>
        </w:rPr>
        <w:t>     </w:t>
      </w:r>
      <w:r w:rsidRPr="00430A45">
        <w:rPr>
          <w:rFonts w:ascii="Calibri" w:hAnsi="Calibri" w:cs="Calibri" w:hint="cs"/>
          <w:sz w:val="22"/>
          <w:szCs w:val="22"/>
          <w:rtl/>
        </w:rPr>
        <w:fldChar w:fldCharType="end"/>
      </w:r>
      <w:bookmarkEnd w:id="11"/>
    </w:p>
    <w:p w14:paraId="2BA90522" w14:textId="1536AF26" w:rsidR="00355FA8" w:rsidRPr="00430A45" w:rsidRDefault="00355FA8" w:rsidP="00482ADA">
      <w:pPr>
        <w:bidi/>
        <w:rPr>
          <w:rFonts w:ascii="Calibri" w:hAnsi="Calibri" w:cs="Calibri"/>
          <w:sz w:val="22"/>
          <w:szCs w:val="22"/>
          <w:rtl/>
        </w:rPr>
      </w:pPr>
      <w:r>
        <w:rPr>
          <w:rFonts w:ascii="Calibri" w:hAnsi="Calibri" w:hint="cs"/>
          <w:sz w:val="22"/>
          <w:rtl/>
        </w:rPr>
        <w:t>(التوقيع)</w:t>
      </w:r>
    </w:p>
    <w:p w14:paraId="19A0EB1F" w14:textId="6DEA10A1" w:rsidR="00381982" w:rsidRPr="00430A45" w:rsidRDefault="00355FA8" w:rsidP="00482ADA">
      <w:pPr>
        <w:bidi/>
        <w:rPr>
          <w:rFonts w:ascii="Calibri" w:hAnsi="Calibri" w:cs="Calibri"/>
          <w:b/>
          <w:bCs/>
          <w:sz w:val="22"/>
          <w:szCs w:val="22"/>
          <w:rtl/>
        </w:rPr>
      </w:pPr>
      <w:r>
        <w:rPr>
          <w:rFonts w:ascii="Calibri" w:hAnsi="Calibri" w:hint="cs"/>
          <w:sz w:val="22"/>
          <w:rtl/>
        </w:rPr>
        <w:t>التاريخ:</w:t>
      </w:r>
      <w:r>
        <w:rPr>
          <w:rFonts w:ascii="Calibri" w:hAnsi="Calibri" w:hint="cs"/>
          <w:sz w:val="22"/>
          <w:rtl/>
        </w:rPr>
        <w:tab/>
      </w:r>
      <w:r>
        <w:rPr>
          <w:rFonts w:ascii="Calibri" w:hAnsi="Calibri" w:hint="cs"/>
          <w:sz w:val="22"/>
          <w:rtl/>
        </w:rPr>
        <w:tab/>
      </w:r>
      <w:r>
        <w:rPr>
          <w:rFonts w:ascii="Calibri" w:hAnsi="Calibri" w:hint="cs"/>
          <w:b/>
          <w:sz w:val="22"/>
          <w:rtl/>
        </w:rPr>
        <w:tab/>
      </w:r>
      <w:r w:rsidRPr="00430A45">
        <w:rPr>
          <w:rFonts w:ascii="Calibri" w:hAnsi="Calibri" w:cs="Calibri" w:hint="cs"/>
          <w:b/>
          <w:bCs/>
          <w:sz w:val="22"/>
          <w:szCs w:val="22"/>
          <w:rtl/>
        </w:rPr>
        <w:fldChar w:fldCharType="begin" w:fldLock="1">
          <w:ffData>
            <w:name w:val="Text5"/>
            <w:enabled/>
            <w:calcOnExit w:val="0"/>
            <w:textInput/>
          </w:ffData>
        </w:fldChar>
      </w:r>
      <w:bookmarkStart w:id="12" w:name="Text5"/>
      <w:r>
        <w:rPr>
          <w:rtl/>
        </w:rPr>
        <w:instrText xml:space="preserve"> </w:instrText>
      </w:r>
      <w:r w:rsidRPr="00430A45">
        <w:rPr>
          <w:rFonts w:ascii="Calibri" w:hAnsi="Calibri" w:cs="Calibri" w:hint="cs"/>
          <w:b/>
          <w:bCs/>
          <w:sz w:val="22"/>
          <w:szCs w:val="22"/>
        </w:rPr>
        <w:instrText xml:space="preserve">FORMTEXT </w:instrText>
      </w:r>
      <w:r w:rsidRPr="00430A45">
        <w:rPr>
          <w:rFonts w:ascii="Calibri" w:hAnsi="Calibri" w:cs="Calibri" w:hint="cs"/>
          <w:b/>
          <w:bCs/>
          <w:sz w:val="22"/>
          <w:szCs w:val="22"/>
          <w:rtl/>
        </w:rPr>
      </w:r>
      <w:r w:rsidRPr="00430A45">
        <w:rPr>
          <w:rFonts w:ascii="Calibri" w:hAnsi="Calibri" w:cs="Calibri" w:hint="cs"/>
          <w:b/>
          <w:bCs/>
          <w:sz w:val="22"/>
          <w:szCs w:val="22"/>
          <w:rtl/>
        </w:rPr>
        <w:fldChar w:fldCharType="separate"/>
      </w:r>
      <w:r>
        <w:rPr>
          <w:rFonts w:ascii="Calibri" w:hAnsi="Calibri" w:hint="cs"/>
          <w:b/>
          <w:sz w:val="22"/>
          <w:rtl/>
        </w:rPr>
        <w:t>     </w:t>
      </w:r>
      <w:r w:rsidRPr="00430A45">
        <w:rPr>
          <w:rFonts w:ascii="Calibri" w:hAnsi="Calibri" w:cs="Calibri" w:hint="cs"/>
          <w:b/>
          <w:bCs/>
          <w:sz w:val="22"/>
          <w:szCs w:val="22"/>
          <w:rtl/>
        </w:rPr>
        <w:fldChar w:fldCharType="end"/>
      </w:r>
      <w:bookmarkEnd w:id="12"/>
    </w:p>
    <w:sectPr w:rsidR="00381982" w:rsidRPr="00430A45" w:rsidSect="00167D9E">
      <w:headerReference w:type="default" r:id="rId11"/>
      <w:footnotePr>
        <w:numFmt w:val="chicago"/>
      </w:footnotePr>
      <w:pgSz w:w="12240" w:h="15840"/>
      <w:pgMar w:top="992" w:right="1134" w:bottom="992"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8DEA24" w14:textId="77777777" w:rsidR="000E141C" w:rsidRDefault="000E141C" w:rsidP="00B56566">
      <w:r>
        <w:separator/>
      </w:r>
    </w:p>
  </w:endnote>
  <w:endnote w:type="continuationSeparator" w:id="0">
    <w:p w14:paraId="5021B2E0" w14:textId="77777777" w:rsidR="000E141C" w:rsidRDefault="000E141C" w:rsidP="00B5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D51BE" w14:textId="77777777" w:rsidR="000E141C" w:rsidRDefault="000E141C" w:rsidP="00B56566">
      <w:r>
        <w:separator/>
      </w:r>
    </w:p>
  </w:footnote>
  <w:footnote w:type="continuationSeparator" w:id="0">
    <w:p w14:paraId="5CA9772B" w14:textId="77777777" w:rsidR="000E141C" w:rsidRDefault="000E141C" w:rsidP="00B56566">
      <w:r>
        <w:continuationSeparator/>
      </w:r>
    </w:p>
  </w:footnote>
  <w:footnote w:id="1">
    <w:p w14:paraId="65B366F4" w14:textId="77777777" w:rsidR="00430A45" w:rsidRPr="00CB4668" w:rsidRDefault="00430A45" w:rsidP="00430A45">
      <w:pPr>
        <w:pStyle w:val="FootnoteText"/>
        <w:bidi/>
        <w:rPr>
          <w:sz w:val="16"/>
          <w:szCs w:val="16"/>
          <w:rtl/>
        </w:rPr>
      </w:pPr>
      <w:r>
        <w:rPr>
          <w:rStyle w:val="FootnoteReference"/>
          <w:sz w:val="16"/>
          <w:szCs w:val="16"/>
        </w:rPr>
        <w:footnoteRef/>
      </w:r>
      <w:r>
        <w:rPr>
          <w:rFonts w:hint="cs"/>
          <w:sz w:val="16"/>
          <w:rtl/>
        </w:rPr>
        <w:t xml:space="preserve"> إذا كانت هذه هي العبارة الوحيدة المنطبقة، يمكن تطبيق إجراءات اتخاذ قرار مبسطة. راجع القسم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8985" w14:textId="737B4E9F" w:rsidR="00430A45" w:rsidRDefault="006D08E2" w:rsidP="00430A45">
    <w:pPr>
      <w:pStyle w:val="Header"/>
      <w:bidi/>
      <w:jc w:val="right"/>
      <w:rPr>
        <w:rtl/>
      </w:rPr>
    </w:pPr>
    <w:r>
      <w:rPr>
        <w:noProof/>
        <w:rtl/>
        <w:lang w:val="ar-EG"/>
      </w:rPr>
      <w:drawing>
        <wp:inline distT="0" distB="0" distL="0" distR="0" wp14:anchorId="5C841E6C" wp14:editId="53900E64">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B8EE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8E606EE"/>
    <w:multiLevelType w:val="hybridMultilevel"/>
    <w:tmpl w:val="5AF4A7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A8"/>
    <w:rsid w:val="00010241"/>
    <w:rsid w:val="00057E1C"/>
    <w:rsid w:val="000E141C"/>
    <w:rsid w:val="00123BB6"/>
    <w:rsid w:val="00136A57"/>
    <w:rsid w:val="00167D9E"/>
    <w:rsid w:val="001B380F"/>
    <w:rsid w:val="002862D9"/>
    <w:rsid w:val="002D21A3"/>
    <w:rsid w:val="00304900"/>
    <w:rsid w:val="00324419"/>
    <w:rsid w:val="00355FA8"/>
    <w:rsid w:val="00381982"/>
    <w:rsid w:val="00430A45"/>
    <w:rsid w:val="00482ADA"/>
    <w:rsid w:val="004A3FCA"/>
    <w:rsid w:val="00544378"/>
    <w:rsid w:val="00582217"/>
    <w:rsid w:val="005A2007"/>
    <w:rsid w:val="005A26CA"/>
    <w:rsid w:val="005E0496"/>
    <w:rsid w:val="00670427"/>
    <w:rsid w:val="006D08E2"/>
    <w:rsid w:val="00702C82"/>
    <w:rsid w:val="007F5CC0"/>
    <w:rsid w:val="00830C4D"/>
    <w:rsid w:val="00831759"/>
    <w:rsid w:val="00857183"/>
    <w:rsid w:val="008B3B45"/>
    <w:rsid w:val="008B522E"/>
    <w:rsid w:val="00994203"/>
    <w:rsid w:val="00A80B04"/>
    <w:rsid w:val="00AD491A"/>
    <w:rsid w:val="00B16727"/>
    <w:rsid w:val="00B56566"/>
    <w:rsid w:val="00BF2270"/>
    <w:rsid w:val="00C564AD"/>
    <w:rsid w:val="00CB4668"/>
    <w:rsid w:val="00DA5B36"/>
    <w:rsid w:val="00DB14ED"/>
    <w:rsid w:val="00E33523"/>
    <w:rsid w:val="00FB4A2E"/>
    <w:rsid w:val="00FC25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BF54"/>
  <w15:chartTrackingRefBased/>
  <w15:docId w15:val="{49A3F166-3E88-482D-A498-CAB26D6A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A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5FA8"/>
    <w:pPr>
      <w:jc w:val="center"/>
    </w:pPr>
    <w:rPr>
      <w:b/>
      <w:bCs/>
      <w:lang w:val="en-GB"/>
    </w:rPr>
  </w:style>
  <w:style w:type="character" w:customStyle="1" w:styleId="TitleChar">
    <w:name w:val="Title Char"/>
    <w:basedOn w:val="DefaultParagraphFont"/>
    <w:link w:val="Title"/>
    <w:rsid w:val="00355FA8"/>
    <w:rPr>
      <w:rFonts w:ascii="Times New Roman" w:eastAsia="Times New Roman" w:hAnsi="Times New Roman" w:cs="Times New Roman"/>
      <w:b/>
      <w:bCs/>
      <w:sz w:val="20"/>
      <w:szCs w:val="20"/>
    </w:rPr>
  </w:style>
  <w:style w:type="paragraph" w:styleId="ListBullet">
    <w:name w:val="List Bullet"/>
    <w:basedOn w:val="Normal"/>
    <w:autoRedefine/>
    <w:rsid w:val="00355FA8"/>
  </w:style>
  <w:style w:type="character" w:styleId="CommentReference">
    <w:name w:val="annotation reference"/>
    <w:uiPriority w:val="99"/>
    <w:semiHidden/>
    <w:unhideWhenUsed/>
    <w:rsid w:val="00355FA8"/>
    <w:rPr>
      <w:sz w:val="16"/>
      <w:szCs w:val="16"/>
    </w:rPr>
  </w:style>
  <w:style w:type="paragraph" w:styleId="CommentText">
    <w:name w:val="annotation text"/>
    <w:basedOn w:val="Normal"/>
    <w:link w:val="CommentTextChar"/>
    <w:uiPriority w:val="99"/>
    <w:semiHidden/>
    <w:unhideWhenUsed/>
    <w:rsid w:val="00355FA8"/>
  </w:style>
  <w:style w:type="character" w:customStyle="1" w:styleId="CommentTextChar">
    <w:name w:val="Comment Text Char"/>
    <w:basedOn w:val="DefaultParagraphFont"/>
    <w:link w:val="CommentText"/>
    <w:uiPriority w:val="99"/>
    <w:semiHidden/>
    <w:rsid w:val="00355FA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55F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FA8"/>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B56566"/>
  </w:style>
  <w:style w:type="character" w:customStyle="1" w:styleId="FootnoteTextChar">
    <w:name w:val="Footnote Text Char"/>
    <w:basedOn w:val="DefaultParagraphFont"/>
    <w:link w:val="FootnoteText"/>
    <w:uiPriority w:val="99"/>
    <w:semiHidden/>
    <w:rsid w:val="00B56566"/>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B56566"/>
    <w:rPr>
      <w:vertAlign w:val="superscript"/>
    </w:rPr>
  </w:style>
  <w:style w:type="paragraph" w:styleId="Header">
    <w:name w:val="header"/>
    <w:basedOn w:val="Normal"/>
    <w:link w:val="HeaderChar"/>
    <w:uiPriority w:val="99"/>
    <w:unhideWhenUsed/>
    <w:rsid w:val="00430A45"/>
    <w:pPr>
      <w:tabs>
        <w:tab w:val="center" w:pos="4680"/>
        <w:tab w:val="right" w:pos="9360"/>
      </w:tabs>
    </w:pPr>
  </w:style>
  <w:style w:type="character" w:customStyle="1" w:styleId="HeaderChar">
    <w:name w:val="Header Char"/>
    <w:basedOn w:val="DefaultParagraphFont"/>
    <w:link w:val="Header"/>
    <w:uiPriority w:val="99"/>
    <w:rsid w:val="00430A4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30A45"/>
    <w:pPr>
      <w:tabs>
        <w:tab w:val="center" w:pos="4680"/>
        <w:tab w:val="right" w:pos="9360"/>
      </w:tabs>
    </w:pPr>
  </w:style>
  <w:style w:type="character" w:customStyle="1" w:styleId="FooterChar">
    <w:name w:val="Footer Char"/>
    <w:basedOn w:val="DefaultParagraphFont"/>
    <w:link w:val="Footer"/>
    <w:uiPriority w:val="99"/>
    <w:rsid w:val="00430A4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21A3"/>
    <w:rPr>
      <w:b/>
      <w:bCs/>
    </w:rPr>
  </w:style>
  <w:style w:type="character" w:customStyle="1" w:styleId="CommentSubjectChar">
    <w:name w:val="Comment Subject Char"/>
    <w:basedOn w:val="CommentTextChar"/>
    <w:link w:val="CommentSubject"/>
    <w:uiPriority w:val="99"/>
    <w:semiHidden/>
    <w:rsid w:val="002D21A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6416D-2400-483B-8A42-FB1A00438127}">
  <ds:schemaRefs>
    <ds:schemaRef ds:uri="http://schemas.openxmlformats.org/officeDocument/2006/bibliography"/>
  </ds:schemaRefs>
</ds:datastoreItem>
</file>

<file path=customXml/itemProps2.xml><?xml version="1.0" encoding="utf-8"?>
<ds:datastoreItem xmlns:ds="http://schemas.openxmlformats.org/officeDocument/2006/customXml" ds:itemID="{7656281E-873B-4A15-BEE8-525CC74B9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C50B11-15A2-468C-84A3-8E7FE55013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B130A7-12D2-4004-96EB-5B54C1D47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345</Words>
  <Characters>1899</Characters>
  <Application>Microsoft Office Word</Application>
  <DocSecurity>0</DocSecurity>
  <Lines>44</Lines>
  <Paragraphs>33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Sitnour Babiker</dc:creator>
  <cp:keywords/>
  <dc:description/>
  <cp:lastModifiedBy>Cliff Speck</cp:lastModifiedBy>
  <cp:revision>18</cp:revision>
  <cp:lastPrinted>2018-02-12T12:59:00Z</cp:lastPrinted>
  <dcterms:created xsi:type="dcterms:W3CDTF">2020-06-18T14:36:00Z</dcterms:created>
  <dcterms:modified xsi:type="dcterms:W3CDTF">2020-12-11T14:17:00Z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