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B6EA0" w14:textId="77777777" w:rsidR="009E002F" w:rsidRPr="00083E2D" w:rsidRDefault="003E446B" w:rsidP="00BE6A2A">
      <w:pPr>
        <w:spacing w:after="120" w:line="240" w:lineRule="auto"/>
        <w:jc w:val="center"/>
        <w:rPr>
          <w:rFonts w:cstheme="minorHAnsi"/>
          <w:b/>
          <w:smallCaps/>
          <w:color w:val="0072BC"/>
          <w:sz w:val="28"/>
          <w:lang w:val="en-GB"/>
        </w:rPr>
      </w:pPr>
      <w:r w:rsidRPr="00083E2D">
        <w:rPr>
          <w:rFonts w:cstheme="minorHAnsi"/>
          <w:b/>
          <w:smallCaps/>
          <w:color w:val="0072BC"/>
          <w:sz w:val="28"/>
          <w:lang w:val="en-GB"/>
        </w:rPr>
        <w:t>VACANCY ANNOUNCEMENT</w:t>
      </w:r>
    </w:p>
    <w:p w14:paraId="663FE430" w14:textId="4ECDEA4D" w:rsidR="007310B7" w:rsidRPr="00083E2D" w:rsidRDefault="00984604" w:rsidP="00BE6A2A">
      <w:pPr>
        <w:spacing w:after="120" w:line="240" w:lineRule="auto"/>
        <w:jc w:val="center"/>
        <w:rPr>
          <w:rFonts w:cstheme="minorHAnsi"/>
          <w:b/>
          <w:smallCaps/>
          <w:color w:val="0072BC"/>
          <w:sz w:val="28"/>
          <w:lang w:val="en-GB"/>
        </w:rPr>
      </w:pPr>
      <w:r>
        <w:rPr>
          <w:rFonts w:cstheme="minorHAnsi"/>
          <w:b/>
          <w:smallCaps/>
          <w:color w:val="0072BC"/>
          <w:sz w:val="28"/>
          <w:lang w:val="en-GB"/>
        </w:rPr>
        <w:t>Partnership with Academia: Mapping of Feasible Opportunities</w:t>
      </w:r>
    </w:p>
    <w:p w14:paraId="3C21ED24" w14:textId="77777777" w:rsidR="00BE6A2A" w:rsidRPr="00083E2D" w:rsidRDefault="00BE6A2A" w:rsidP="009B73E2">
      <w:pPr>
        <w:spacing w:after="120" w:line="240" w:lineRule="auto"/>
        <w:rPr>
          <w:rFonts w:cstheme="minorHAnsi"/>
          <w:b/>
          <w:smallCaps/>
          <w:color w:val="FF0000"/>
          <w:sz w:val="28"/>
          <w:lang w:val="en-GB"/>
        </w:rPr>
      </w:pPr>
    </w:p>
    <w:tbl>
      <w:tblPr>
        <w:tblStyle w:val="TableGrid"/>
        <w:tblW w:w="0" w:type="auto"/>
        <w:tblLook w:val="04A0" w:firstRow="1" w:lastRow="0" w:firstColumn="1" w:lastColumn="0" w:noHBand="0" w:noVBand="1"/>
      </w:tblPr>
      <w:tblGrid>
        <w:gridCol w:w="2263"/>
        <w:gridCol w:w="6753"/>
      </w:tblGrid>
      <w:tr w:rsidR="004A390F" w:rsidRPr="00083E2D" w14:paraId="36F105A6" w14:textId="77777777" w:rsidTr="004A390F">
        <w:tc>
          <w:tcPr>
            <w:tcW w:w="2263" w:type="dxa"/>
          </w:tcPr>
          <w:p w14:paraId="7C934089" w14:textId="77777777" w:rsidR="004A390F" w:rsidRPr="00083E2D" w:rsidRDefault="004A390F" w:rsidP="009E002F">
            <w:pPr>
              <w:spacing w:after="120"/>
              <w:jc w:val="both"/>
              <w:rPr>
                <w:rFonts w:cstheme="minorHAnsi"/>
                <w:b/>
                <w:smallCaps/>
                <w:color w:val="0072BC"/>
                <w:sz w:val="24"/>
                <w:lang w:val="en-GB"/>
              </w:rPr>
            </w:pPr>
            <w:r w:rsidRPr="00083E2D">
              <w:rPr>
                <w:rFonts w:cstheme="minorHAnsi"/>
                <w:b/>
                <w:smallCaps/>
                <w:color w:val="0072BC"/>
                <w:sz w:val="24"/>
                <w:lang w:val="en-GB"/>
              </w:rPr>
              <w:t>Job title</w:t>
            </w:r>
          </w:p>
        </w:tc>
        <w:tc>
          <w:tcPr>
            <w:tcW w:w="6753" w:type="dxa"/>
          </w:tcPr>
          <w:p w14:paraId="381FCC65" w14:textId="1B62A844" w:rsidR="004A390F" w:rsidRPr="00083E2D" w:rsidRDefault="00984604" w:rsidP="008B0A4B">
            <w:pPr>
              <w:pStyle w:val="NoSpacing"/>
              <w:rPr>
                <w:rFonts w:cstheme="minorHAnsi"/>
                <w:lang w:val="en-GB"/>
              </w:rPr>
            </w:pPr>
            <w:r>
              <w:rPr>
                <w:rFonts w:cstheme="minorHAnsi"/>
                <w:lang w:val="en-GB"/>
              </w:rPr>
              <w:t>Researcher</w:t>
            </w:r>
          </w:p>
        </w:tc>
      </w:tr>
      <w:tr w:rsidR="004A390F" w:rsidRPr="00083E2D" w14:paraId="1D060329" w14:textId="77777777" w:rsidTr="004A390F">
        <w:tc>
          <w:tcPr>
            <w:tcW w:w="2263" w:type="dxa"/>
          </w:tcPr>
          <w:p w14:paraId="57728BAB" w14:textId="77777777" w:rsidR="004A390F" w:rsidRPr="00083E2D" w:rsidRDefault="004A390F" w:rsidP="009E002F">
            <w:pPr>
              <w:spacing w:after="120"/>
              <w:jc w:val="both"/>
              <w:rPr>
                <w:rFonts w:cstheme="minorHAnsi"/>
                <w:b/>
                <w:smallCaps/>
                <w:color w:val="0072BC"/>
                <w:sz w:val="24"/>
                <w:lang w:val="en-GB"/>
              </w:rPr>
            </w:pPr>
            <w:r w:rsidRPr="00083E2D">
              <w:rPr>
                <w:rFonts w:cstheme="minorHAnsi"/>
                <w:b/>
                <w:smallCaps/>
                <w:color w:val="0072BC"/>
                <w:sz w:val="24"/>
                <w:lang w:val="en-GB"/>
              </w:rPr>
              <w:t>Duty Station</w:t>
            </w:r>
          </w:p>
        </w:tc>
        <w:tc>
          <w:tcPr>
            <w:tcW w:w="6753" w:type="dxa"/>
          </w:tcPr>
          <w:p w14:paraId="6064FB35" w14:textId="5FCB5D7D" w:rsidR="004A390F" w:rsidRPr="00083E2D" w:rsidRDefault="00984604" w:rsidP="00BF2263">
            <w:pPr>
              <w:pStyle w:val="NoSpacing"/>
              <w:rPr>
                <w:rFonts w:cstheme="minorHAnsi"/>
                <w:i/>
              </w:rPr>
            </w:pPr>
            <w:r>
              <w:rPr>
                <w:rFonts w:cstheme="minorHAnsi"/>
              </w:rPr>
              <w:t>Sofia, Bulgaria</w:t>
            </w:r>
          </w:p>
        </w:tc>
      </w:tr>
      <w:tr w:rsidR="004A390F" w:rsidRPr="00083E2D" w14:paraId="6387C69A" w14:textId="77777777" w:rsidTr="004A390F">
        <w:tc>
          <w:tcPr>
            <w:tcW w:w="2263" w:type="dxa"/>
          </w:tcPr>
          <w:p w14:paraId="0AB40CBF" w14:textId="77777777" w:rsidR="004A390F" w:rsidRPr="00083E2D" w:rsidRDefault="00AA16A2" w:rsidP="009E002F">
            <w:pPr>
              <w:spacing w:after="120"/>
              <w:jc w:val="both"/>
              <w:rPr>
                <w:rFonts w:cstheme="minorHAnsi"/>
                <w:b/>
                <w:smallCaps/>
                <w:color w:val="0072BC"/>
                <w:sz w:val="24"/>
                <w:lang w:val="en-GB"/>
              </w:rPr>
            </w:pPr>
            <w:r w:rsidRPr="00083E2D">
              <w:rPr>
                <w:rFonts w:cstheme="minorHAnsi"/>
                <w:b/>
                <w:smallCaps/>
                <w:color w:val="0072BC"/>
                <w:sz w:val="24"/>
                <w:lang w:val="en-GB"/>
              </w:rPr>
              <w:t>Start Date</w:t>
            </w:r>
          </w:p>
        </w:tc>
        <w:tc>
          <w:tcPr>
            <w:tcW w:w="6753" w:type="dxa"/>
          </w:tcPr>
          <w:p w14:paraId="3859AE7D" w14:textId="0954E6B7" w:rsidR="004A390F" w:rsidRPr="00083E2D" w:rsidRDefault="00984604" w:rsidP="00590AC8">
            <w:pPr>
              <w:pStyle w:val="NoSpacing"/>
              <w:rPr>
                <w:rFonts w:cstheme="minorHAnsi"/>
              </w:rPr>
            </w:pPr>
            <w:r>
              <w:rPr>
                <w:rFonts w:cstheme="minorHAnsi"/>
              </w:rPr>
              <w:t>18.11.2019</w:t>
            </w:r>
          </w:p>
        </w:tc>
      </w:tr>
      <w:tr w:rsidR="004A390F" w:rsidRPr="00083E2D" w14:paraId="17E2C75B" w14:textId="77777777" w:rsidTr="004A390F">
        <w:tc>
          <w:tcPr>
            <w:tcW w:w="2263" w:type="dxa"/>
          </w:tcPr>
          <w:p w14:paraId="6ADAEFF0" w14:textId="77777777" w:rsidR="004A390F" w:rsidRPr="00083E2D" w:rsidRDefault="00AA16A2" w:rsidP="009E002F">
            <w:pPr>
              <w:spacing w:after="120"/>
              <w:jc w:val="both"/>
              <w:rPr>
                <w:rFonts w:cstheme="minorHAnsi"/>
                <w:b/>
                <w:smallCaps/>
                <w:color w:val="0072BC"/>
                <w:sz w:val="24"/>
                <w:lang w:val="en-GB"/>
              </w:rPr>
            </w:pPr>
            <w:r w:rsidRPr="00083E2D">
              <w:rPr>
                <w:rFonts w:cstheme="minorHAnsi"/>
                <w:b/>
                <w:smallCaps/>
                <w:color w:val="0072BC"/>
                <w:sz w:val="24"/>
                <w:lang w:val="en-GB"/>
              </w:rPr>
              <w:t>Contract Length</w:t>
            </w:r>
          </w:p>
        </w:tc>
        <w:tc>
          <w:tcPr>
            <w:tcW w:w="6753" w:type="dxa"/>
          </w:tcPr>
          <w:p w14:paraId="6C33BCE6" w14:textId="395D4401" w:rsidR="004A390F" w:rsidRPr="00083E2D" w:rsidRDefault="00984604" w:rsidP="004A390F">
            <w:pPr>
              <w:pStyle w:val="NoSpacing"/>
              <w:rPr>
                <w:rFonts w:cstheme="minorHAnsi"/>
              </w:rPr>
            </w:pPr>
            <w:r>
              <w:rPr>
                <w:rFonts w:cstheme="minorHAnsi"/>
              </w:rPr>
              <w:t>U</w:t>
            </w:r>
            <w:r w:rsidR="002168EE" w:rsidRPr="00083E2D">
              <w:rPr>
                <w:rFonts w:cstheme="minorHAnsi"/>
              </w:rPr>
              <w:t xml:space="preserve">ntil </w:t>
            </w:r>
            <w:r w:rsidR="00913252">
              <w:rPr>
                <w:rFonts w:cstheme="minorHAnsi"/>
              </w:rPr>
              <w:t>31.12.</w:t>
            </w:r>
            <w:r w:rsidR="002168EE" w:rsidRPr="00083E2D">
              <w:rPr>
                <w:rFonts w:cstheme="minorHAnsi"/>
              </w:rPr>
              <w:t>2019</w:t>
            </w:r>
          </w:p>
        </w:tc>
      </w:tr>
      <w:tr w:rsidR="00AA16A2" w:rsidRPr="00083E2D" w14:paraId="74061229" w14:textId="77777777" w:rsidTr="004A390F">
        <w:tc>
          <w:tcPr>
            <w:tcW w:w="2263" w:type="dxa"/>
          </w:tcPr>
          <w:p w14:paraId="7206B503" w14:textId="77777777" w:rsidR="00AA16A2" w:rsidRPr="00083E2D" w:rsidRDefault="00AA16A2" w:rsidP="009E002F">
            <w:pPr>
              <w:spacing w:after="120"/>
              <w:jc w:val="both"/>
              <w:rPr>
                <w:rFonts w:cstheme="minorHAnsi"/>
                <w:b/>
                <w:smallCaps/>
                <w:color w:val="0072BC"/>
                <w:sz w:val="24"/>
                <w:lang w:val="en-GB"/>
              </w:rPr>
            </w:pPr>
            <w:r w:rsidRPr="00083E2D">
              <w:rPr>
                <w:rFonts w:cstheme="minorHAnsi"/>
                <w:b/>
                <w:smallCaps/>
                <w:color w:val="0072BC"/>
                <w:sz w:val="24"/>
                <w:lang w:val="en-GB"/>
              </w:rPr>
              <w:t>Contract Type</w:t>
            </w:r>
          </w:p>
        </w:tc>
        <w:tc>
          <w:tcPr>
            <w:tcW w:w="6753" w:type="dxa"/>
          </w:tcPr>
          <w:p w14:paraId="065B34D2" w14:textId="48525D96" w:rsidR="00AA16A2" w:rsidRPr="00083E2D" w:rsidRDefault="00A53063" w:rsidP="004A390F">
            <w:pPr>
              <w:pStyle w:val="NoSpacing"/>
              <w:rPr>
                <w:rFonts w:cstheme="minorHAnsi"/>
              </w:rPr>
            </w:pPr>
            <w:r w:rsidRPr="00083E2D">
              <w:rPr>
                <w:rFonts w:cstheme="minorHAnsi"/>
              </w:rPr>
              <w:t>Individual c</w:t>
            </w:r>
            <w:r w:rsidR="003E446B" w:rsidRPr="00083E2D">
              <w:rPr>
                <w:rFonts w:cstheme="minorHAnsi"/>
              </w:rPr>
              <w:t>ontractor</w:t>
            </w:r>
            <w:r w:rsidR="00132C8A" w:rsidRPr="00083E2D">
              <w:rPr>
                <w:rFonts w:cstheme="minorHAnsi"/>
              </w:rPr>
              <w:t xml:space="preserve"> </w:t>
            </w:r>
          </w:p>
        </w:tc>
      </w:tr>
    </w:tbl>
    <w:p w14:paraId="27F39FBD" w14:textId="77777777" w:rsidR="007310B7" w:rsidRPr="00083E2D" w:rsidRDefault="007310B7" w:rsidP="008B75B6">
      <w:pPr>
        <w:spacing w:after="120" w:line="240" w:lineRule="auto"/>
        <w:jc w:val="center"/>
        <w:rPr>
          <w:rFonts w:cstheme="minorHAnsi"/>
          <w:b/>
          <w:smallCaps/>
          <w:color w:val="0070C0"/>
          <w:sz w:val="20"/>
          <w:lang w:val="en-GB"/>
        </w:rPr>
      </w:pPr>
    </w:p>
    <w:p w14:paraId="4843DE6A" w14:textId="77777777" w:rsidR="00600B60" w:rsidRPr="00083E2D" w:rsidRDefault="009E002F" w:rsidP="007310B7">
      <w:pPr>
        <w:tabs>
          <w:tab w:val="right" w:pos="9026"/>
        </w:tabs>
        <w:spacing w:after="120" w:line="240" w:lineRule="auto"/>
        <w:jc w:val="both"/>
        <w:rPr>
          <w:rFonts w:cstheme="minorHAnsi"/>
          <w:b/>
          <w:smallCaps/>
          <w:color w:val="0072BC"/>
          <w:sz w:val="24"/>
          <w:lang w:val="en-GB"/>
        </w:rPr>
      </w:pPr>
      <w:r w:rsidRPr="00083E2D">
        <w:rPr>
          <w:rFonts w:cstheme="minorHAnsi"/>
          <w:b/>
          <w:smallCaps/>
          <w:color w:val="0072BC"/>
          <w:sz w:val="24"/>
          <w:lang w:val="en-GB"/>
        </w:rPr>
        <w:t>Background</w:t>
      </w:r>
    </w:p>
    <w:p w14:paraId="2DACE92E" w14:textId="7F36154F" w:rsidR="00984604" w:rsidRDefault="00984604" w:rsidP="00984604">
      <w:pPr>
        <w:jc w:val="both"/>
        <w:rPr>
          <w:rFonts w:ascii="Arial" w:hAnsi="Arial" w:cs="Arial"/>
        </w:rPr>
      </w:pPr>
      <w:r>
        <w:rPr>
          <w:rFonts w:ascii="Arial" w:hAnsi="Arial" w:cs="Arial"/>
        </w:rPr>
        <w:t xml:space="preserve">One of UNHCRs primary objectives in Bulgaria is to create a more welcoming and understanding environment for asylum-seekers and refugees. In large parts this consists of closely monitoring possible violations of their rights and ensure legislation meets European standards. It also includes creating more awareness about the experience of refugees, why they flee and what support they need. </w:t>
      </w:r>
    </w:p>
    <w:p w14:paraId="5D7A5829" w14:textId="77777777" w:rsidR="00984604" w:rsidRDefault="00984604" w:rsidP="00984604">
      <w:pPr>
        <w:jc w:val="both"/>
        <w:rPr>
          <w:rFonts w:ascii="Arial" w:hAnsi="Arial" w:cs="Arial"/>
        </w:rPr>
      </w:pPr>
      <w:r>
        <w:rPr>
          <w:rFonts w:ascii="Arial" w:hAnsi="Arial" w:cs="Arial"/>
        </w:rPr>
        <w:t xml:space="preserve">Universities and other academic institutions in Bulgaria are </w:t>
      </w:r>
      <w:proofErr w:type="spellStart"/>
      <w:r>
        <w:rPr>
          <w:rFonts w:ascii="Arial" w:hAnsi="Arial" w:cs="Arial"/>
        </w:rPr>
        <w:t>centres</w:t>
      </w:r>
      <w:proofErr w:type="spellEnd"/>
      <w:r>
        <w:rPr>
          <w:rFonts w:ascii="Arial" w:hAnsi="Arial" w:cs="Arial"/>
        </w:rPr>
        <w:t xml:space="preserve"> of learning, of innovation, of ideas and activism. They are a meeting point of young ambitious and curious people who represent most walks of life in Bulgaria. They are ideal places where discussions can he conducted and ideas shared in a relatively safe and protected environment, where ideas, opinions, perspectives are not yet as set as with adults and an open mind is stimulated. </w:t>
      </w:r>
    </w:p>
    <w:p w14:paraId="3994FD8E" w14:textId="77777777" w:rsidR="00984604" w:rsidRDefault="00984604" w:rsidP="00984604">
      <w:pPr>
        <w:jc w:val="both"/>
        <w:rPr>
          <w:rFonts w:ascii="Arial" w:hAnsi="Arial" w:cs="Arial"/>
        </w:rPr>
      </w:pPr>
      <w:r>
        <w:rPr>
          <w:rFonts w:ascii="Arial" w:hAnsi="Arial" w:cs="Arial"/>
        </w:rPr>
        <w:t xml:space="preserve">This combination of UNHCRs objective and the universities’ characteristics has already generated multiple discussions about how to engage more effectively and meaningfully with students on issues involving refugees and asylum. It also led to the establishment of the Academic Council for Refugee Issues. </w:t>
      </w:r>
    </w:p>
    <w:p w14:paraId="23CFF034" w14:textId="77777777" w:rsidR="00984604" w:rsidRDefault="00984604" w:rsidP="00984604">
      <w:pPr>
        <w:jc w:val="both"/>
        <w:rPr>
          <w:rFonts w:ascii="Arial" w:hAnsi="Arial" w:cs="Arial"/>
        </w:rPr>
      </w:pPr>
      <w:r>
        <w:rPr>
          <w:rFonts w:ascii="Arial" w:hAnsi="Arial" w:cs="Arial"/>
        </w:rPr>
        <w:t>We have so far identified four main areas of interest:</w:t>
      </w:r>
    </w:p>
    <w:p w14:paraId="7B3EB688" w14:textId="77777777" w:rsidR="00984604" w:rsidRDefault="00984604" w:rsidP="00984604">
      <w:pPr>
        <w:pStyle w:val="ListParagraph"/>
        <w:numPr>
          <w:ilvl w:val="0"/>
          <w:numId w:val="31"/>
        </w:numPr>
        <w:spacing w:after="280" w:line="336" w:lineRule="auto"/>
        <w:jc w:val="both"/>
        <w:rPr>
          <w:rFonts w:ascii="Arial" w:hAnsi="Arial" w:cs="Arial"/>
        </w:rPr>
      </w:pPr>
      <w:r>
        <w:rPr>
          <w:rFonts w:ascii="Arial" w:hAnsi="Arial" w:cs="Arial"/>
        </w:rPr>
        <w:t>Inform students on issues related to asylum and refugees</w:t>
      </w:r>
    </w:p>
    <w:p w14:paraId="2FED6FBA" w14:textId="77777777" w:rsidR="00984604" w:rsidRDefault="00984604" w:rsidP="00984604">
      <w:pPr>
        <w:pStyle w:val="ListParagraph"/>
        <w:numPr>
          <w:ilvl w:val="0"/>
          <w:numId w:val="31"/>
        </w:numPr>
        <w:spacing w:after="280" w:line="336" w:lineRule="auto"/>
        <w:jc w:val="both"/>
        <w:rPr>
          <w:rFonts w:ascii="Arial" w:hAnsi="Arial" w:cs="Arial"/>
        </w:rPr>
      </w:pPr>
      <w:r>
        <w:rPr>
          <w:rFonts w:ascii="Arial" w:hAnsi="Arial" w:cs="Arial"/>
        </w:rPr>
        <w:t>Encourage students’ activism in issues related to asylum and refugees</w:t>
      </w:r>
    </w:p>
    <w:p w14:paraId="42E3F0D6" w14:textId="77777777" w:rsidR="00984604" w:rsidRDefault="00984604" w:rsidP="00984604">
      <w:pPr>
        <w:pStyle w:val="ListParagraph"/>
        <w:numPr>
          <w:ilvl w:val="0"/>
          <w:numId w:val="31"/>
        </w:numPr>
        <w:spacing w:after="280" w:line="336" w:lineRule="auto"/>
        <w:jc w:val="both"/>
        <w:rPr>
          <w:rFonts w:ascii="Arial" w:hAnsi="Arial" w:cs="Arial"/>
        </w:rPr>
      </w:pPr>
      <w:r>
        <w:rPr>
          <w:rFonts w:ascii="Arial" w:hAnsi="Arial" w:cs="Arial"/>
        </w:rPr>
        <w:t>Promote the integration of issues related to asylum and refugees in academic programmes</w:t>
      </w:r>
    </w:p>
    <w:p w14:paraId="3D9B1969" w14:textId="77777777" w:rsidR="00984604" w:rsidRDefault="00984604" w:rsidP="00984604">
      <w:pPr>
        <w:pStyle w:val="ListParagraph"/>
        <w:numPr>
          <w:ilvl w:val="0"/>
          <w:numId w:val="31"/>
        </w:numPr>
        <w:autoSpaceDE w:val="0"/>
        <w:autoSpaceDN w:val="0"/>
        <w:adjustRightInd w:val="0"/>
        <w:spacing w:after="0" w:line="276" w:lineRule="auto"/>
        <w:jc w:val="both"/>
        <w:rPr>
          <w:rFonts w:ascii="Arial" w:hAnsi="Arial" w:cs="Arial"/>
          <w:shd w:val="clear" w:color="auto" w:fill="FFFFFF"/>
        </w:rPr>
      </w:pPr>
      <w:r>
        <w:rPr>
          <w:rFonts w:ascii="Arial" w:hAnsi="Arial" w:cs="Arial"/>
        </w:rPr>
        <w:t xml:space="preserve">Facilitating access for refugees to higher education </w:t>
      </w:r>
    </w:p>
    <w:p w14:paraId="3DEA65F0" w14:textId="77777777" w:rsidR="0085678C" w:rsidRPr="00083E2D" w:rsidRDefault="0085678C" w:rsidP="009E4D66">
      <w:pPr>
        <w:pStyle w:val="NoSpacing"/>
        <w:jc w:val="both"/>
        <w:rPr>
          <w:rFonts w:cstheme="minorHAnsi"/>
          <w:color w:val="333333"/>
          <w:shd w:val="clear" w:color="auto" w:fill="FFFFFF"/>
        </w:rPr>
      </w:pPr>
    </w:p>
    <w:p w14:paraId="645581BA" w14:textId="77777777" w:rsidR="007310B7" w:rsidRPr="00083E2D" w:rsidRDefault="00A53063" w:rsidP="007310B7">
      <w:pPr>
        <w:spacing w:after="120" w:line="240" w:lineRule="auto"/>
        <w:jc w:val="both"/>
        <w:rPr>
          <w:rFonts w:cstheme="minorHAnsi"/>
          <w:b/>
          <w:smallCaps/>
          <w:color w:val="0072BC"/>
          <w:sz w:val="24"/>
          <w:lang w:val="en-GB"/>
        </w:rPr>
      </w:pPr>
      <w:r w:rsidRPr="00083E2D">
        <w:rPr>
          <w:rFonts w:cstheme="minorHAnsi"/>
          <w:b/>
          <w:smallCaps/>
          <w:color w:val="0072BC"/>
          <w:sz w:val="24"/>
          <w:lang w:val="en-GB"/>
        </w:rPr>
        <w:t>Purpose and Scope of the Assignment</w:t>
      </w:r>
    </w:p>
    <w:p w14:paraId="1E35B67B" w14:textId="77777777" w:rsidR="00984604" w:rsidRDefault="00984604" w:rsidP="00984604">
      <w:pPr>
        <w:spacing w:before="240"/>
        <w:jc w:val="both"/>
        <w:rPr>
          <w:rFonts w:ascii="Arial" w:hAnsi="Arial" w:cs="Arial"/>
        </w:rPr>
      </w:pPr>
      <w:r>
        <w:rPr>
          <w:rFonts w:ascii="Arial" w:hAnsi="Arial" w:cs="Arial"/>
        </w:rPr>
        <w:t xml:space="preserve">In order to identify concrete activities and initiatives that will allow UNHCR to increase the awareness among and engagement of students on issues related to asylum and refugees UNHCR has identified the need to conduct a mapping of opportunities within academic structures to develop such activities. </w:t>
      </w:r>
    </w:p>
    <w:p w14:paraId="0DA64B1A" w14:textId="77777777" w:rsidR="00984604" w:rsidRDefault="00984604" w:rsidP="00984604">
      <w:pPr>
        <w:rPr>
          <w:rFonts w:ascii="Arial" w:hAnsi="Arial" w:cs="Arial"/>
          <w:b/>
          <w:szCs w:val="24"/>
        </w:rPr>
      </w:pPr>
      <w:r>
        <w:rPr>
          <w:rFonts w:ascii="Arial" w:hAnsi="Arial" w:cs="Arial"/>
          <w:b/>
          <w:szCs w:val="24"/>
        </w:rPr>
        <w:t>Outputs</w:t>
      </w:r>
    </w:p>
    <w:p w14:paraId="3F9BE3AF" w14:textId="77777777" w:rsidR="00984604" w:rsidRDefault="00984604" w:rsidP="00984604">
      <w:pPr>
        <w:ind w:left="360" w:hanging="360"/>
        <w:jc w:val="both"/>
        <w:rPr>
          <w:rFonts w:ascii="Arial" w:hAnsi="Arial" w:cs="Arial"/>
        </w:rPr>
      </w:pPr>
      <w:r>
        <w:rPr>
          <w:rFonts w:ascii="Arial" w:hAnsi="Arial" w:cs="Arial"/>
        </w:rPr>
        <w:t>Concretely the mapping should provide answers to the following questions:</w:t>
      </w:r>
    </w:p>
    <w:p w14:paraId="5A7A961A" w14:textId="77777777" w:rsidR="00984604" w:rsidRDefault="00984604" w:rsidP="00984604">
      <w:pPr>
        <w:pStyle w:val="ListParagraph"/>
        <w:numPr>
          <w:ilvl w:val="0"/>
          <w:numId w:val="32"/>
        </w:numPr>
        <w:spacing w:after="280" w:line="336" w:lineRule="auto"/>
        <w:jc w:val="both"/>
        <w:rPr>
          <w:rFonts w:ascii="Arial" w:hAnsi="Arial" w:cs="Arial"/>
        </w:rPr>
      </w:pPr>
      <w:r>
        <w:rPr>
          <w:rFonts w:ascii="Arial" w:hAnsi="Arial" w:cs="Arial"/>
        </w:rPr>
        <w:lastRenderedPageBreak/>
        <w:t>How do students inform themselves about current affairs?</w:t>
      </w:r>
    </w:p>
    <w:p w14:paraId="2BDD4202" w14:textId="77777777" w:rsidR="00984604" w:rsidRDefault="00984604" w:rsidP="00984604">
      <w:pPr>
        <w:pStyle w:val="ListParagraph"/>
        <w:numPr>
          <w:ilvl w:val="0"/>
          <w:numId w:val="32"/>
        </w:numPr>
        <w:spacing w:after="280" w:line="336" w:lineRule="auto"/>
        <w:jc w:val="both"/>
        <w:rPr>
          <w:rFonts w:ascii="Arial" w:hAnsi="Arial" w:cs="Arial"/>
        </w:rPr>
      </w:pPr>
      <w:r>
        <w:rPr>
          <w:rFonts w:ascii="Arial" w:hAnsi="Arial" w:cs="Arial"/>
        </w:rPr>
        <w:t>Are there tools especially designed to enhance information sharing among students?</w:t>
      </w:r>
    </w:p>
    <w:p w14:paraId="623A030B" w14:textId="77777777" w:rsidR="00984604" w:rsidRDefault="00984604" w:rsidP="00984604">
      <w:pPr>
        <w:pStyle w:val="ListParagraph"/>
        <w:numPr>
          <w:ilvl w:val="0"/>
          <w:numId w:val="32"/>
        </w:numPr>
        <w:spacing w:after="280" w:line="336" w:lineRule="auto"/>
        <w:jc w:val="both"/>
        <w:rPr>
          <w:rFonts w:ascii="Arial" w:hAnsi="Arial" w:cs="Arial"/>
        </w:rPr>
      </w:pPr>
      <w:r>
        <w:rPr>
          <w:rFonts w:ascii="Arial" w:hAnsi="Arial" w:cs="Arial"/>
        </w:rPr>
        <w:t>How well are they informed about and/or interested in refugee issues?</w:t>
      </w:r>
    </w:p>
    <w:p w14:paraId="66939F4D" w14:textId="77777777" w:rsidR="00984604" w:rsidRDefault="00984604" w:rsidP="00984604">
      <w:pPr>
        <w:pStyle w:val="ListParagraph"/>
        <w:numPr>
          <w:ilvl w:val="0"/>
          <w:numId w:val="32"/>
        </w:numPr>
        <w:spacing w:after="280" w:line="336" w:lineRule="auto"/>
        <w:jc w:val="both"/>
        <w:rPr>
          <w:rFonts w:ascii="Arial" w:hAnsi="Arial" w:cs="Arial"/>
        </w:rPr>
      </w:pPr>
      <w:r>
        <w:rPr>
          <w:rFonts w:ascii="Arial" w:hAnsi="Arial" w:cs="Arial"/>
        </w:rPr>
        <w:t>What student initiatives exist of self-organization around certain themes or interests?</w:t>
      </w:r>
    </w:p>
    <w:p w14:paraId="485332CD" w14:textId="77777777" w:rsidR="00984604" w:rsidRDefault="00984604" w:rsidP="00984604">
      <w:pPr>
        <w:pStyle w:val="ListParagraph"/>
        <w:numPr>
          <w:ilvl w:val="0"/>
          <w:numId w:val="32"/>
        </w:numPr>
        <w:spacing w:after="280" w:line="336" w:lineRule="auto"/>
        <w:jc w:val="both"/>
        <w:rPr>
          <w:rFonts w:ascii="Arial" w:hAnsi="Arial" w:cs="Arial"/>
        </w:rPr>
      </w:pPr>
      <w:r>
        <w:rPr>
          <w:rFonts w:ascii="Arial" w:hAnsi="Arial" w:cs="Arial"/>
        </w:rPr>
        <w:t>What social, academic or professional benefits do students already (or can be developed/promoted to) perceive in learning more about refugees and asylum?</w:t>
      </w:r>
    </w:p>
    <w:p w14:paraId="3AD0B68B" w14:textId="77777777" w:rsidR="00984604" w:rsidRDefault="00984604" w:rsidP="00984604">
      <w:pPr>
        <w:pStyle w:val="ListParagraph"/>
        <w:numPr>
          <w:ilvl w:val="0"/>
          <w:numId w:val="32"/>
        </w:numPr>
        <w:spacing w:after="280" w:line="336" w:lineRule="auto"/>
        <w:jc w:val="both"/>
        <w:rPr>
          <w:rFonts w:ascii="Arial" w:hAnsi="Arial" w:cs="Arial"/>
        </w:rPr>
      </w:pPr>
      <w:r>
        <w:rPr>
          <w:rFonts w:ascii="Arial" w:hAnsi="Arial" w:cs="Arial"/>
        </w:rPr>
        <w:t>How supportive are Universities in getting students engaged in extra-curricular activities? How supportive are Universities in facilitating academic credits for volunteer work or other such activities?</w:t>
      </w:r>
    </w:p>
    <w:p w14:paraId="73F7C4B1" w14:textId="77777777" w:rsidR="00984604" w:rsidRDefault="00984604" w:rsidP="00984604">
      <w:pPr>
        <w:pStyle w:val="ListParagraph"/>
        <w:numPr>
          <w:ilvl w:val="0"/>
          <w:numId w:val="32"/>
        </w:numPr>
        <w:spacing w:after="280" w:line="336" w:lineRule="auto"/>
        <w:jc w:val="both"/>
        <w:rPr>
          <w:rFonts w:ascii="Arial" w:hAnsi="Arial" w:cs="Arial"/>
        </w:rPr>
      </w:pPr>
      <w:r>
        <w:rPr>
          <w:rFonts w:ascii="Arial" w:hAnsi="Arial" w:cs="Arial"/>
        </w:rPr>
        <w:t>What existing academic programmes include issues on asylum and refugees?</w:t>
      </w:r>
    </w:p>
    <w:p w14:paraId="03419E1C" w14:textId="77777777" w:rsidR="00984604" w:rsidRDefault="00984604" w:rsidP="00984604">
      <w:pPr>
        <w:pStyle w:val="ListParagraph"/>
        <w:numPr>
          <w:ilvl w:val="0"/>
          <w:numId w:val="32"/>
        </w:numPr>
        <w:spacing w:after="280" w:line="336" w:lineRule="auto"/>
        <w:jc w:val="both"/>
        <w:rPr>
          <w:rFonts w:ascii="Arial" w:hAnsi="Arial" w:cs="Arial"/>
        </w:rPr>
      </w:pPr>
      <w:r>
        <w:rPr>
          <w:rFonts w:ascii="Arial" w:hAnsi="Arial" w:cs="Arial"/>
        </w:rPr>
        <w:t>What existing academic programmes could benefit from inclusion of issues related to asylum and refugees?</w:t>
      </w:r>
    </w:p>
    <w:p w14:paraId="075B498E" w14:textId="77777777" w:rsidR="00984604" w:rsidRDefault="00984604" w:rsidP="00984604">
      <w:pPr>
        <w:pStyle w:val="ListParagraph"/>
        <w:numPr>
          <w:ilvl w:val="0"/>
          <w:numId w:val="32"/>
        </w:numPr>
        <w:spacing w:after="200" w:line="276" w:lineRule="auto"/>
        <w:rPr>
          <w:rFonts w:ascii="Arial" w:hAnsi="Arial" w:cs="Arial"/>
          <w:lang w:val="en-US"/>
        </w:rPr>
      </w:pPr>
      <w:r>
        <w:rPr>
          <w:rFonts w:ascii="Arial" w:hAnsi="Arial" w:cs="Arial"/>
          <w:lang w:val="en-US"/>
        </w:rPr>
        <w:t>What specific initiatives in the area of asylum universities recommend as feasible?</w:t>
      </w:r>
    </w:p>
    <w:p w14:paraId="54217499" w14:textId="77777777" w:rsidR="00984604" w:rsidRDefault="00984604" w:rsidP="00984604">
      <w:pPr>
        <w:pStyle w:val="ListParagraph"/>
        <w:numPr>
          <w:ilvl w:val="0"/>
          <w:numId w:val="32"/>
        </w:numPr>
        <w:spacing w:after="200" w:line="276" w:lineRule="auto"/>
        <w:rPr>
          <w:rFonts w:ascii="Arial" w:hAnsi="Arial" w:cs="Arial"/>
          <w:lang w:val="en-US"/>
        </w:rPr>
      </w:pPr>
      <w:r>
        <w:rPr>
          <w:rFonts w:ascii="Arial" w:hAnsi="Arial" w:cs="Arial"/>
          <w:lang w:val="en-US"/>
        </w:rPr>
        <w:t>How can UNHCR support universities in their initiatives on improved academic training and mobilization of students on the topic of asylum?</w:t>
      </w:r>
    </w:p>
    <w:p w14:paraId="22830244" w14:textId="77777777" w:rsidR="00984604" w:rsidRDefault="00984604" w:rsidP="00984604">
      <w:pPr>
        <w:pStyle w:val="ListParagraph"/>
        <w:numPr>
          <w:ilvl w:val="0"/>
          <w:numId w:val="32"/>
        </w:numPr>
        <w:spacing w:after="200" w:line="276" w:lineRule="auto"/>
        <w:rPr>
          <w:rFonts w:ascii="Arial" w:hAnsi="Arial" w:cs="Arial"/>
          <w:lang w:val="en-US"/>
        </w:rPr>
      </w:pPr>
      <w:r>
        <w:rPr>
          <w:rFonts w:ascii="Arial" w:hAnsi="Arial" w:cs="Arial"/>
          <w:lang w:val="en-US"/>
        </w:rPr>
        <w:t xml:space="preserve">Are there specific </w:t>
      </w:r>
      <w:proofErr w:type="spellStart"/>
      <w:r>
        <w:rPr>
          <w:rFonts w:ascii="Arial" w:hAnsi="Arial" w:cs="Arial"/>
          <w:lang w:val="en-US"/>
        </w:rPr>
        <w:t>programmes</w:t>
      </w:r>
      <w:proofErr w:type="spellEnd"/>
      <w:r>
        <w:rPr>
          <w:rFonts w:ascii="Arial" w:hAnsi="Arial" w:cs="Arial"/>
          <w:lang w:val="en-US"/>
        </w:rPr>
        <w:t xml:space="preserve"> or incentives created by some universities which support the access of beneficiaries of international protection to higher education?</w:t>
      </w:r>
    </w:p>
    <w:p w14:paraId="2B1627CF" w14:textId="77777777" w:rsidR="001E57C3" w:rsidRPr="00083E2D" w:rsidRDefault="001E57C3" w:rsidP="00CB3512">
      <w:pPr>
        <w:widowControl w:val="0"/>
        <w:autoSpaceDE w:val="0"/>
        <w:autoSpaceDN w:val="0"/>
        <w:spacing w:line="240" w:lineRule="auto"/>
        <w:ind w:right="110"/>
        <w:jc w:val="both"/>
        <w:rPr>
          <w:rFonts w:eastAsia="Calibri" w:cstheme="minorHAnsi"/>
          <w:lang w:eastAsia="en-GB" w:bidi="en-GB"/>
        </w:rPr>
      </w:pPr>
      <w:r w:rsidRPr="00083E2D">
        <w:rPr>
          <w:rFonts w:cstheme="minorHAnsi"/>
          <w:b/>
          <w:smallCaps/>
          <w:color w:val="0072BC"/>
          <w:sz w:val="24"/>
          <w:lang w:val="en-GB"/>
        </w:rPr>
        <w:t>Key Deliverables</w:t>
      </w:r>
    </w:p>
    <w:p w14:paraId="5A534263" w14:textId="77777777" w:rsidR="00984604" w:rsidRDefault="00984604" w:rsidP="00984604">
      <w:pPr>
        <w:pStyle w:val="ListParagraph"/>
        <w:numPr>
          <w:ilvl w:val="0"/>
          <w:numId w:val="33"/>
        </w:numPr>
        <w:autoSpaceDE w:val="0"/>
        <w:autoSpaceDN w:val="0"/>
        <w:adjustRightInd w:val="0"/>
        <w:spacing w:after="0" w:line="276" w:lineRule="auto"/>
        <w:jc w:val="both"/>
        <w:rPr>
          <w:rFonts w:ascii="Arial" w:hAnsi="Arial" w:cs="Arial"/>
          <w:shd w:val="clear" w:color="auto" w:fill="FFFFFF"/>
        </w:rPr>
      </w:pPr>
      <w:r>
        <w:rPr>
          <w:rFonts w:ascii="Arial" w:hAnsi="Arial" w:cs="Arial"/>
          <w:shd w:val="clear" w:color="auto" w:fill="FFFFFF"/>
        </w:rPr>
        <w:t xml:space="preserve">List of </w:t>
      </w:r>
      <w:r>
        <w:rPr>
          <w:rFonts w:ascii="Arial" w:hAnsi="Arial" w:cs="Arial"/>
        </w:rPr>
        <w:t>existing academic programmes that include issues on asylum and refugees</w:t>
      </w:r>
    </w:p>
    <w:p w14:paraId="4726B9C3" w14:textId="77777777" w:rsidR="00984604" w:rsidRDefault="00984604" w:rsidP="00984604">
      <w:pPr>
        <w:pStyle w:val="ListParagraph"/>
        <w:numPr>
          <w:ilvl w:val="0"/>
          <w:numId w:val="33"/>
        </w:numPr>
        <w:autoSpaceDE w:val="0"/>
        <w:autoSpaceDN w:val="0"/>
        <w:adjustRightInd w:val="0"/>
        <w:spacing w:after="0" w:line="276" w:lineRule="auto"/>
        <w:jc w:val="both"/>
        <w:rPr>
          <w:rFonts w:ascii="Arial" w:hAnsi="Arial" w:cs="Arial"/>
          <w:shd w:val="clear" w:color="auto" w:fill="FFFFFF"/>
        </w:rPr>
      </w:pPr>
      <w:r>
        <w:rPr>
          <w:rFonts w:ascii="Arial" w:hAnsi="Arial" w:cs="Arial"/>
        </w:rPr>
        <w:t>List of existing academic programmes could benefit from inclusion of issues related to asylum and refugees</w:t>
      </w:r>
      <w:r>
        <w:rPr>
          <w:rFonts w:ascii="Arial" w:hAnsi="Arial" w:cs="Arial"/>
          <w:shd w:val="clear" w:color="auto" w:fill="FFFFFF"/>
        </w:rPr>
        <w:t xml:space="preserve"> </w:t>
      </w:r>
    </w:p>
    <w:p w14:paraId="33B159F6" w14:textId="77777777" w:rsidR="00984604" w:rsidRDefault="00984604" w:rsidP="00984604">
      <w:pPr>
        <w:pStyle w:val="ListParagraph"/>
        <w:numPr>
          <w:ilvl w:val="0"/>
          <w:numId w:val="33"/>
        </w:numPr>
        <w:autoSpaceDE w:val="0"/>
        <w:autoSpaceDN w:val="0"/>
        <w:adjustRightInd w:val="0"/>
        <w:spacing w:after="0" w:line="276" w:lineRule="auto"/>
        <w:jc w:val="both"/>
        <w:rPr>
          <w:rFonts w:ascii="Arial" w:hAnsi="Arial" w:cs="Arial"/>
          <w:shd w:val="clear" w:color="auto" w:fill="FFFFFF"/>
        </w:rPr>
      </w:pPr>
      <w:r>
        <w:rPr>
          <w:rFonts w:ascii="Arial" w:hAnsi="Arial" w:cs="Arial"/>
          <w:shd w:val="clear" w:color="auto" w:fill="FFFFFF"/>
        </w:rPr>
        <w:t>List of specific measures (if existing) facilitating access of beneficiaries of international protection to higher education</w:t>
      </w:r>
    </w:p>
    <w:p w14:paraId="35D51054" w14:textId="77777777" w:rsidR="00984604" w:rsidRDefault="00984604" w:rsidP="00984604">
      <w:pPr>
        <w:pStyle w:val="ListParagraph"/>
        <w:numPr>
          <w:ilvl w:val="0"/>
          <w:numId w:val="33"/>
        </w:numPr>
        <w:autoSpaceDE w:val="0"/>
        <w:autoSpaceDN w:val="0"/>
        <w:adjustRightInd w:val="0"/>
        <w:spacing w:after="0" w:line="276" w:lineRule="auto"/>
        <w:jc w:val="both"/>
        <w:rPr>
          <w:rFonts w:ascii="Arial" w:hAnsi="Arial" w:cs="Arial"/>
          <w:shd w:val="clear" w:color="auto" w:fill="FFFFFF"/>
        </w:rPr>
      </w:pPr>
      <w:r>
        <w:rPr>
          <w:rFonts w:ascii="Arial" w:hAnsi="Arial" w:cs="Arial"/>
          <w:shd w:val="clear" w:color="auto" w:fill="FFFFFF"/>
        </w:rPr>
        <w:t>List of specific short-term initiatives for cooperation between UNHCR and the academic institutions</w:t>
      </w:r>
    </w:p>
    <w:p w14:paraId="49E037D0" w14:textId="58DC6A30" w:rsidR="00984604" w:rsidRDefault="00984604" w:rsidP="00984604">
      <w:pPr>
        <w:pStyle w:val="ListParagraph"/>
        <w:numPr>
          <w:ilvl w:val="0"/>
          <w:numId w:val="33"/>
        </w:numPr>
        <w:autoSpaceDE w:val="0"/>
        <w:autoSpaceDN w:val="0"/>
        <w:adjustRightInd w:val="0"/>
        <w:spacing w:after="0" w:line="276" w:lineRule="auto"/>
        <w:jc w:val="both"/>
        <w:rPr>
          <w:rFonts w:ascii="Arial" w:hAnsi="Arial" w:cs="Arial"/>
          <w:shd w:val="clear" w:color="auto" w:fill="FFFFFF"/>
        </w:rPr>
      </w:pPr>
      <w:r>
        <w:rPr>
          <w:rFonts w:ascii="Arial" w:hAnsi="Arial" w:cs="Arial"/>
          <w:shd w:val="clear" w:color="auto" w:fill="FFFFFF"/>
        </w:rPr>
        <w:t>Report analysing the findings to include recommendations on improved and better targeted communication with students, professors, short- and long</w:t>
      </w:r>
      <w:r w:rsidR="00913252">
        <w:rPr>
          <w:rFonts w:ascii="Arial" w:hAnsi="Arial" w:cs="Arial"/>
          <w:shd w:val="clear" w:color="auto" w:fill="FFFFFF"/>
        </w:rPr>
        <w:t>-</w:t>
      </w:r>
      <w:r>
        <w:rPr>
          <w:rFonts w:ascii="Arial" w:hAnsi="Arial" w:cs="Arial"/>
          <w:shd w:val="clear" w:color="auto" w:fill="FFFFFF"/>
        </w:rPr>
        <w:t xml:space="preserve">term opportunities for cooperation. </w:t>
      </w:r>
    </w:p>
    <w:p w14:paraId="0C30C845" w14:textId="77777777" w:rsidR="00FC504E" w:rsidRPr="00083E2D" w:rsidRDefault="00FC504E" w:rsidP="00982E75">
      <w:pPr>
        <w:pStyle w:val="NoSpacing"/>
        <w:rPr>
          <w:rFonts w:eastAsia="Calibri" w:cstheme="minorHAnsi"/>
          <w:lang w:eastAsia="en-GB" w:bidi="en-GB"/>
        </w:rPr>
      </w:pPr>
    </w:p>
    <w:p w14:paraId="467FC08E" w14:textId="77777777" w:rsidR="00125649" w:rsidRPr="00083E2D" w:rsidRDefault="00125649" w:rsidP="00FB6F9E">
      <w:pPr>
        <w:spacing w:after="120" w:line="240" w:lineRule="auto"/>
        <w:jc w:val="both"/>
        <w:rPr>
          <w:rFonts w:cstheme="minorHAnsi"/>
          <w:b/>
          <w:smallCaps/>
          <w:color w:val="0072BC"/>
          <w:sz w:val="24"/>
          <w:lang w:val="en-GB"/>
        </w:rPr>
      </w:pPr>
      <w:r w:rsidRPr="00083E2D">
        <w:rPr>
          <w:rFonts w:cstheme="minorHAnsi"/>
          <w:b/>
          <w:smallCaps/>
          <w:color w:val="0072BC"/>
          <w:sz w:val="24"/>
          <w:lang w:val="en-GB"/>
        </w:rPr>
        <w:t>Requirements</w:t>
      </w:r>
      <w:r w:rsidR="00A417D0" w:rsidRPr="00083E2D">
        <w:rPr>
          <w:rFonts w:cstheme="minorHAnsi"/>
          <w:b/>
          <w:smallCaps/>
          <w:color w:val="0072BC"/>
          <w:sz w:val="24"/>
          <w:lang w:val="en-GB"/>
        </w:rPr>
        <w:t xml:space="preserve"> </w:t>
      </w:r>
      <w:r w:rsidRPr="00083E2D">
        <w:rPr>
          <w:rFonts w:cstheme="minorHAnsi"/>
          <w:b/>
          <w:smallCaps/>
          <w:color w:val="0072BC"/>
          <w:sz w:val="24"/>
          <w:lang w:val="en-GB"/>
        </w:rPr>
        <w:t>and</w:t>
      </w:r>
      <w:r w:rsidR="00A417D0" w:rsidRPr="00083E2D">
        <w:rPr>
          <w:rFonts w:cstheme="minorHAnsi"/>
          <w:b/>
          <w:smallCaps/>
          <w:color w:val="0072BC"/>
          <w:sz w:val="24"/>
          <w:lang w:val="en-GB"/>
        </w:rPr>
        <w:t xml:space="preserve"> Experience </w:t>
      </w:r>
    </w:p>
    <w:p w14:paraId="4B929354" w14:textId="77777777" w:rsidR="00984604" w:rsidRDefault="00984604" w:rsidP="00984604">
      <w:pPr>
        <w:autoSpaceDE w:val="0"/>
        <w:autoSpaceDN w:val="0"/>
        <w:adjustRightInd w:val="0"/>
        <w:spacing w:after="0" w:line="276" w:lineRule="auto"/>
        <w:jc w:val="both"/>
        <w:rPr>
          <w:rFonts w:ascii="Arial" w:hAnsi="Arial" w:cs="Arial"/>
          <w:b/>
          <w:shd w:val="clear" w:color="auto" w:fill="FFFFFF"/>
        </w:rPr>
      </w:pPr>
      <w:r>
        <w:rPr>
          <w:rFonts w:ascii="Arial" w:hAnsi="Arial" w:cs="Arial"/>
          <w:b/>
          <w:shd w:val="clear" w:color="auto" w:fill="FFFFFF"/>
        </w:rPr>
        <w:t>Qualifications</w:t>
      </w:r>
    </w:p>
    <w:p w14:paraId="512AEAFC" w14:textId="77777777" w:rsidR="00984604" w:rsidRDefault="00984604" w:rsidP="00984604">
      <w:pPr>
        <w:autoSpaceDE w:val="0"/>
        <w:autoSpaceDN w:val="0"/>
        <w:adjustRightInd w:val="0"/>
        <w:spacing w:after="0" w:line="276" w:lineRule="auto"/>
        <w:jc w:val="both"/>
        <w:rPr>
          <w:rFonts w:ascii="Arial" w:hAnsi="Arial" w:cs="Arial"/>
          <w:shd w:val="clear" w:color="auto" w:fill="FFFFFF"/>
        </w:rPr>
      </w:pPr>
      <w:r>
        <w:rPr>
          <w:rFonts w:ascii="Arial" w:hAnsi="Arial" w:cs="Arial"/>
          <w:shd w:val="clear" w:color="auto" w:fill="FFFFFF"/>
        </w:rPr>
        <w:t>The following qualifications are required for the research project:</w:t>
      </w:r>
    </w:p>
    <w:p w14:paraId="7685ADD8" w14:textId="77777777" w:rsidR="00984604" w:rsidRDefault="00984604" w:rsidP="00984604">
      <w:pPr>
        <w:pStyle w:val="ListParagraph"/>
        <w:numPr>
          <w:ilvl w:val="0"/>
          <w:numId w:val="34"/>
        </w:numPr>
        <w:autoSpaceDE w:val="0"/>
        <w:autoSpaceDN w:val="0"/>
        <w:adjustRightInd w:val="0"/>
        <w:spacing w:after="0" w:line="276" w:lineRule="auto"/>
        <w:jc w:val="both"/>
        <w:rPr>
          <w:rFonts w:ascii="Arial" w:hAnsi="Arial" w:cs="Arial"/>
          <w:shd w:val="clear" w:color="auto" w:fill="FFFFFF"/>
        </w:rPr>
      </w:pPr>
      <w:r>
        <w:rPr>
          <w:rFonts w:ascii="Arial" w:hAnsi="Arial" w:cs="Arial"/>
          <w:shd w:val="clear" w:color="auto" w:fill="FFFFFF"/>
        </w:rPr>
        <w:t>Good knowledge of the higher education system in Bulgaria;</w:t>
      </w:r>
    </w:p>
    <w:p w14:paraId="016B31AE" w14:textId="77777777" w:rsidR="00984604" w:rsidRDefault="00984604" w:rsidP="00984604">
      <w:pPr>
        <w:pStyle w:val="ListParagraph"/>
        <w:numPr>
          <w:ilvl w:val="0"/>
          <w:numId w:val="34"/>
        </w:numPr>
        <w:autoSpaceDE w:val="0"/>
        <w:autoSpaceDN w:val="0"/>
        <w:adjustRightInd w:val="0"/>
        <w:spacing w:after="0" w:line="276" w:lineRule="auto"/>
        <w:jc w:val="both"/>
        <w:rPr>
          <w:rFonts w:ascii="Arial" w:hAnsi="Arial" w:cs="Arial"/>
          <w:shd w:val="clear" w:color="auto" w:fill="FFFFFF"/>
        </w:rPr>
      </w:pPr>
      <w:r>
        <w:rPr>
          <w:rFonts w:ascii="Arial" w:hAnsi="Arial" w:cs="Arial"/>
          <w:shd w:val="clear" w:color="auto" w:fill="FFFFFF"/>
        </w:rPr>
        <w:t>Scientific experience in conducting research of similar nature;</w:t>
      </w:r>
    </w:p>
    <w:p w14:paraId="085D9D95" w14:textId="77777777" w:rsidR="00984604" w:rsidRDefault="00984604" w:rsidP="00984604">
      <w:pPr>
        <w:pStyle w:val="ListParagraph"/>
        <w:numPr>
          <w:ilvl w:val="0"/>
          <w:numId w:val="34"/>
        </w:numPr>
        <w:autoSpaceDE w:val="0"/>
        <w:autoSpaceDN w:val="0"/>
        <w:adjustRightInd w:val="0"/>
        <w:spacing w:after="0" w:line="276" w:lineRule="auto"/>
        <w:jc w:val="both"/>
        <w:rPr>
          <w:rFonts w:ascii="Arial" w:hAnsi="Arial" w:cs="Arial"/>
          <w:shd w:val="clear" w:color="auto" w:fill="FFFFFF"/>
        </w:rPr>
      </w:pPr>
      <w:r>
        <w:rPr>
          <w:rFonts w:ascii="Arial" w:hAnsi="Arial" w:cs="Arial"/>
          <w:shd w:val="clear" w:color="auto" w:fill="FFFFFF"/>
        </w:rPr>
        <w:t>Excellent writing, analytical, data processing skills;</w:t>
      </w:r>
    </w:p>
    <w:p w14:paraId="0A73078B" w14:textId="77777777" w:rsidR="00984604" w:rsidRDefault="00984604" w:rsidP="00984604">
      <w:pPr>
        <w:pStyle w:val="ListParagraph"/>
        <w:numPr>
          <w:ilvl w:val="0"/>
          <w:numId w:val="34"/>
        </w:numPr>
        <w:autoSpaceDE w:val="0"/>
        <w:autoSpaceDN w:val="0"/>
        <w:adjustRightInd w:val="0"/>
        <w:spacing w:after="0" w:line="276" w:lineRule="auto"/>
        <w:jc w:val="both"/>
        <w:rPr>
          <w:rFonts w:ascii="Arial" w:hAnsi="Arial" w:cs="Arial"/>
          <w:shd w:val="clear" w:color="auto" w:fill="FFFFFF"/>
        </w:rPr>
      </w:pPr>
      <w:r>
        <w:rPr>
          <w:rFonts w:ascii="Arial" w:hAnsi="Arial" w:cs="Arial"/>
          <w:shd w:val="clear" w:color="auto" w:fill="FFFFFF"/>
        </w:rPr>
        <w:t>Excellent command of spoken and written Bulgarian and English.</w:t>
      </w:r>
    </w:p>
    <w:p w14:paraId="79F51721" w14:textId="77777777" w:rsidR="00984604" w:rsidRDefault="00984604" w:rsidP="00984604">
      <w:pPr>
        <w:autoSpaceDE w:val="0"/>
        <w:autoSpaceDN w:val="0"/>
        <w:adjustRightInd w:val="0"/>
        <w:spacing w:after="0" w:line="276" w:lineRule="auto"/>
        <w:ind w:left="774"/>
        <w:jc w:val="both"/>
        <w:rPr>
          <w:rFonts w:ascii="Arial" w:hAnsi="Arial" w:cs="Arial"/>
          <w:b/>
          <w:shd w:val="clear" w:color="auto" w:fill="FFFFFF"/>
        </w:rPr>
      </w:pPr>
    </w:p>
    <w:p w14:paraId="4A8534F3" w14:textId="77777777" w:rsidR="00984604" w:rsidRDefault="00984604" w:rsidP="00984604">
      <w:pPr>
        <w:autoSpaceDE w:val="0"/>
        <w:autoSpaceDN w:val="0"/>
        <w:adjustRightInd w:val="0"/>
        <w:spacing w:after="0" w:line="276" w:lineRule="auto"/>
        <w:jc w:val="both"/>
        <w:rPr>
          <w:rFonts w:ascii="Arial" w:hAnsi="Arial" w:cs="Arial"/>
          <w:shd w:val="clear" w:color="auto" w:fill="FFFFFF"/>
        </w:rPr>
      </w:pPr>
      <w:r>
        <w:rPr>
          <w:rFonts w:ascii="Arial" w:hAnsi="Arial" w:cs="Arial"/>
          <w:b/>
          <w:shd w:val="clear" w:color="auto" w:fill="FFFFFF"/>
        </w:rPr>
        <w:t>Supervision</w:t>
      </w:r>
    </w:p>
    <w:p w14:paraId="734D3C58" w14:textId="77777777" w:rsidR="00984604" w:rsidRDefault="00984604" w:rsidP="00984604">
      <w:pPr>
        <w:autoSpaceDE w:val="0"/>
        <w:autoSpaceDN w:val="0"/>
        <w:adjustRightInd w:val="0"/>
        <w:spacing w:after="0" w:line="276" w:lineRule="auto"/>
        <w:jc w:val="both"/>
        <w:rPr>
          <w:rFonts w:ascii="Arial" w:hAnsi="Arial" w:cs="Arial"/>
          <w:shd w:val="clear" w:color="auto" w:fill="FFFFFF"/>
        </w:rPr>
      </w:pPr>
      <w:r>
        <w:rPr>
          <w:rFonts w:ascii="Arial" w:hAnsi="Arial" w:cs="Arial"/>
          <w:shd w:val="clear" w:color="auto" w:fill="FFFFFF"/>
        </w:rPr>
        <w:t>The researcher will be under the direct supervision of UNHCR Senior Protection Assistant - Integration, while his/her work will be closely coordinated with the Representative.</w:t>
      </w:r>
    </w:p>
    <w:p w14:paraId="7510F5A6" w14:textId="77777777" w:rsidR="00984604" w:rsidRDefault="00984604" w:rsidP="00984604">
      <w:pPr>
        <w:autoSpaceDE w:val="0"/>
        <w:autoSpaceDN w:val="0"/>
        <w:adjustRightInd w:val="0"/>
        <w:spacing w:after="0" w:line="276" w:lineRule="auto"/>
        <w:jc w:val="both"/>
        <w:rPr>
          <w:rFonts w:ascii="Arial" w:hAnsi="Arial" w:cs="Arial"/>
          <w:b/>
          <w:shd w:val="clear" w:color="auto" w:fill="FFFFFF"/>
        </w:rPr>
      </w:pPr>
    </w:p>
    <w:p w14:paraId="22888438" w14:textId="6C1B9319" w:rsidR="0062271C" w:rsidRDefault="00984604" w:rsidP="00CB0A3E">
      <w:pPr>
        <w:autoSpaceDE w:val="0"/>
        <w:autoSpaceDN w:val="0"/>
        <w:adjustRightInd w:val="0"/>
        <w:spacing w:after="0" w:line="276" w:lineRule="auto"/>
        <w:jc w:val="both"/>
        <w:rPr>
          <w:rFonts w:ascii="Arial" w:hAnsi="Arial" w:cs="Arial"/>
          <w:shd w:val="clear" w:color="auto" w:fill="FFFFFF"/>
        </w:rPr>
      </w:pPr>
      <w:r>
        <w:rPr>
          <w:rFonts w:ascii="Arial" w:hAnsi="Arial" w:cs="Arial"/>
          <w:b/>
          <w:shd w:val="clear" w:color="auto" w:fill="FFFFFF"/>
        </w:rPr>
        <w:t>Duration of research</w:t>
      </w:r>
      <w:r>
        <w:rPr>
          <w:rFonts w:ascii="Arial" w:hAnsi="Arial" w:cs="Arial"/>
          <w:shd w:val="clear" w:color="auto" w:fill="FFFFFF"/>
        </w:rPr>
        <w:t xml:space="preserve"> – 1</w:t>
      </w:r>
      <w:r w:rsidR="00CB0A3E">
        <w:rPr>
          <w:rFonts w:ascii="Arial" w:hAnsi="Arial" w:cs="Arial"/>
          <w:shd w:val="clear" w:color="auto" w:fill="FFFFFF"/>
        </w:rPr>
        <w:t>8</w:t>
      </w:r>
      <w:r>
        <w:rPr>
          <w:rFonts w:ascii="Arial" w:hAnsi="Arial" w:cs="Arial"/>
          <w:shd w:val="clear" w:color="auto" w:fill="FFFFFF"/>
        </w:rPr>
        <w:t xml:space="preserve"> November – 31 December 2019</w:t>
      </w:r>
    </w:p>
    <w:p w14:paraId="2CCEF27A" w14:textId="77777777" w:rsidR="00984604" w:rsidRPr="00083E2D" w:rsidRDefault="00984604" w:rsidP="00984604">
      <w:pPr>
        <w:spacing w:after="0" w:line="240" w:lineRule="auto"/>
        <w:contextualSpacing/>
        <w:rPr>
          <w:rFonts w:eastAsia="Times New Roman" w:cstheme="minorHAnsi"/>
          <w:sz w:val="24"/>
          <w:szCs w:val="24"/>
          <w:lang w:val="en-GB"/>
        </w:rPr>
      </w:pPr>
    </w:p>
    <w:p w14:paraId="6A451C60" w14:textId="77777777" w:rsidR="008B75B6" w:rsidRPr="00083E2D" w:rsidRDefault="008B75B6" w:rsidP="008B75B6">
      <w:pPr>
        <w:spacing w:after="120" w:line="240" w:lineRule="auto"/>
        <w:jc w:val="both"/>
        <w:rPr>
          <w:rFonts w:cstheme="minorHAnsi"/>
          <w:b/>
          <w:smallCaps/>
          <w:color w:val="0072BC"/>
          <w:sz w:val="24"/>
          <w:lang w:val="en-GB"/>
        </w:rPr>
      </w:pPr>
      <w:r w:rsidRPr="00083E2D">
        <w:rPr>
          <w:rFonts w:cstheme="minorHAnsi"/>
          <w:b/>
          <w:smallCaps/>
          <w:color w:val="0072BC"/>
          <w:sz w:val="24"/>
          <w:lang w:val="en-GB"/>
        </w:rPr>
        <w:t>Application</w:t>
      </w:r>
    </w:p>
    <w:p w14:paraId="678BF965" w14:textId="71644FEF" w:rsidR="00984604" w:rsidRDefault="007310B7" w:rsidP="00913252">
      <w:pPr>
        <w:spacing w:after="0" w:line="240" w:lineRule="auto"/>
        <w:jc w:val="both"/>
        <w:rPr>
          <w:rStyle w:val="Hyperlink"/>
          <w:rFonts w:ascii="Arial" w:hAnsi="Arial" w:cs="Arial"/>
          <w:b/>
          <w:bCs/>
          <w:u w:val="none"/>
        </w:rPr>
      </w:pPr>
      <w:bookmarkStart w:id="0" w:name="_GoBack"/>
      <w:r w:rsidRPr="00984604">
        <w:rPr>
          <w:rFonts w:ascii="Arial" w:eastAsia="Times New Roman" w:hAnsi="Arial" w:cs="Arial"/>
        </w:rPr>
        <w:t xml:space="preserve">Interested applicants should submit their </w:t>
      </w:r>
      <w:hyperlink r:id="rId8" w:history="1">
        <w:r w:rsidR="00083E2D" w:rsidRPr="00984604">
          <w:rPr>
            <w:rStyle w:val="Hyperlink"/>
            <w:rFonts w:ascii="Arial" w:hAnsi="Arial" w:cs="Arial"/>
            <w:bCs/>
            <w:sz w:val="20"/>
            <w:szCs w:val="20"/>
            <w:lang w:val="en-GB"/>
          </w:rPr>
          <w:t>Personal History Form (P11)</w:t>
        </w:r>
      </w:hyperlink>
      <w:r w:rsidR="00984604" w:rsidRPr="00984604">
        <w:rPr>
          <w:rStyle w:val="Hyperlink"/>
          <w:rFonts w:ascii="Arial" w:hAnsi="Arial" w:cs="Arial"/>
          <w:bCs/>
          <w:sz w:val="20"/>
          <w:szCs w:val="20"/>
          <w:u w:val="none"/>
          <w:lang w:val="en-GB"/>
        </w:rPr>
        <w:t xml:space="preserve"> </w:t>
      </w:r>
      <w:r w:rsidR="00984604" w:rsidRPr="00984604">
        <w:rPr>
          <w:rStyle w:val="Hyperlink"/>
          <w:rFonts w:ascii="Arial" w:hAnsi="Arial" w:cs="Arial"/>
          <w:bCs/>
          <w:color w:val="auto"/>
          <w:u w:val="none"/>
          <w:lang w:val="en-GB"/>
        </w:rPr>
        <w:t xml:space="preserve">to </w:t>
      </w:r>
      <w:hyperlink r:id="rId9" w:history="1">
        <w:r w:rsidR="00CB0A3E" w:rsidRPr="00F3492A">
          <w:rPr>
            <w:rStyle w:val="Hyperlink"/>
            <w:rFonts w:ascii="Arial" w:hAnsi="Arial" w:cs="Arial"/>
            <w:bCs/>
            <w:lang w:val="en-GB"/>
          </w:rPr>
          <w:t>bulso@unhcr.org</w:t>
        </w:r>
      </w:hyperlink>
      <w:r w:rsidR="00CB0A3E">
        <w:rPr>
          <w:rStyle w:val="Hyperlink"/>
          <w:rFonts w:ascii="Arial" w:hAnsi="Arial" w:cs="Arial"/>
          <w:bCs/>
          <w:color w:val="auto"/>
          <w:u w:val="none"/>
          <w:lang w:val="en-GB"/>
        </w:rPr>
        <w:t xml:space="preserve"> </w:t>
      </w:r>
      <w:r w:rsidR="00CB0A3E">
        <w:rPr>
          <w:rStyle w:val="Hyperlink"/>
          <w:rFonts w:ascii="Arial" w:hAnsi="Arial" w:cs="Arial"/>
          <w:bCs/>
          <w:color w:val="auto"/>
          <w:u w:val="none"/>
        </w:rPr>
        <w:t xml:space="preserve">in an email titled ‘Application for Individual Contractor – Partnership with Academia Mapping’ by 17 November. Shortlisted candidates only will be notified. No late applications will be accepted. </w:t>
      </w:r>
    </w:p>
    <w:bookmarkEnd w:id="0"/>
    <w:p w14:paraId="7F9DC406" w14:textId="627615E2" w:rsidR="00CB0A3E" w:rsidRDefault="00CB0A3E" w:rsidP="007310B7">
      <w:pPr>
        <w:spacing w:after="0" w:line="240" w:lineRule="auto"/>
        <w:rPr>
          <w:rStyle w:val="Hyperlink"/>
          <w:rFonts w:ascii="Arial" w:hAnsi="Arial" w:cs="Arial"/>
          <w:b/>
          <w:bCs/>
          <w:u w:val="none"/>
        </w:rPr>
      </w:pPr>
    </w:p>
    <w:p w14:paraId="450CCA3F" w14:textId="305B7830" w:rsidR="00083E2D" w:rsidRPr="00984604" w:rsidRDefault="00083E2D" w:rsidP="00BE6A2A">
      <w:pPr>
        <w:rPr>
          <w:rFonts w:ascii="Arial" w:hAnsi="Arial" w:cs="Arial"/>
          <w:highlight w:val="yellow"/>
        </w:rPr>
      </w:pPr>
    </w:p>
    <w:sectPr w:rsidR="00083E2D" w:rsidRPr="00984604" w:rsidSect="001E57C3">
      <w:headerReference w:type="default" r:id="rId10"/>
      <w:footerReference w:type="default" r:id="rId11"/>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68F98" w14:textId="77777777" w:rsidR="00896AAA" w:rsidRDefault="00896AAA" w:rsidP="005224C6">
      <w:pPr>
        <w:spacing w:after="0" w:line="240" w:lineRule="auto"/>
      </w:pPr>
      <w:r>
        <w:separator/>
      </w:r>
    </w:p>
  </w:endnote>
  <w:endnote w:type="continuationSeparator" w:id="0">
    <w:p w14:paraId="2991E5D9" w14:textId="77777777" w:rsidR="00896AAA" w:rsidRDefault="00896AAA" w:rsidP="0052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156654"/>
      <w:docPartObj>
        <w:docPartGallery w:val="Page Numbers (Bottom of Page)"/>
        <w:docPartUnique/>
      </w:docPartObj>
    </w:sdtPr>
    <w:sdtEndPr>
      <w:rPr>
        <w:noProof/>
      </w:rPr>
    </w:sdtEndPr>
    <w:sdtContent>
      <w:p w14:paraId="33038052" w14:textId="77777777" w:rsidR="00622DF4" w:rsidRDefault="00622DF4">
        <w:pPr>
          <w:pStyle w:val="Footer"/>
          <w:jc w:val="right"/>
        </w:pPr>
        <w:r>
          <w:fldChar w:fldCharType="begin"/>
        </w:r>
        <w:r>
          <w:instrText xml:space="preserve"> PAGE   \* MERGEFORMAT </w:instrText>
        </w:r>
        <w:r>
          <w:fldChar w:fldCharType="separate"/>
        </w:r>
        <w:r w:rsidR="00F215AA">
          <w:rPr>
            <w:noProof/>
          </w:rPr>
          <w:t>2</w:t>
        </w:r>
        <w:r>
          <w:rPr>
            <w:noProof/>
          </w:rPr>
          <w:fldChar w:fldCharType="end"/>
        </w:r>
      </w:p>
    </w:sdtContent>
  </w:sdt>
  <w:p w14:paraId="285EA6ED" w14:textId="77777777" w:rsidR="005224C6" w:rsidRDefault="00522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A0C60" w14:textId="77777777" w:rsidR="00896AAA" w:rsidRDefault="00896AAA" w:rsidP="005224C6">
      <w:pPr>
        <w:spacing w:after="0" w:line="240" w:lineRule="auto"/>
      </w:pPr>
      <w:r>
        <w:separator/>
      </w:r>
    </w:p>
  </w:footnote>
  <w:footnote w:type="continuationSeparator" w:id="0">
    <w:p w14:paraId="2C8D4BAE" w14:textId="77777777" w:rsidR="00896AAA" w:rsidRDefault="00896AAA" w:rsidP="0052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7B485" w14:textId="77777777" w:rsidR="005224C6" w:rsidRDefault="00B916D5">
    <w:pPr>
      <w:pStyle w:val="Header"/>
    </w:pPr>
    <w:r>
      <w:rPr>
        <w:noProof/>
        <w:lang w:val="en-GB" w:eastAsia="en-GB"/>
      </w:rPr>
      <w:drawing>
        <wp:inline distT="0" distB="0" distL="0" distR="0" wp14:anchorId="7FF411CF" wp14:editId="515C370C">
          <wp:extent cx="3017350" cy="44702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HCR-offical-logo-RGB-blue.png"/>
                  <pic:cNvPicPr/>
                </pic:nvPicPr>
                <pic:blipFill>
                  <a:blip r:embed="rId1">
                    <a:extLst>
                      <a:ext uri="{28A0092B-C50C-407E-A947-70E740481C1C}">
                        <a14:useLocalDpi xmlns:a14="http://schemas.microsoft.com/office/drawing/2010/main" val="0"/>
                      </a:ext>
                    </a:extLst>
                  </a:blip>
                  <a:stretch>
                    <a:fillRect/>
                  </a:stretch>
                </pic:blipFill>
                <pic:spPr>
                  <a:xfrm>
                    <a:off x="0" y="0"/>
                    <a:ext cx="3159888" cy="468143"/>
                  </a:xfrm>
                  <a:prstGeom prst="rect">
                    <a:avLst/>
                  </a:prstGeom>
                </pic:spPr>
              </pic:pic>
            </a:graphicData>
          </a:graphic>
        </wp:inline>
      </w:drawing>
    </w:r>
  </w:p>
  <w:p w14:paraId="20951FCB" w14:textId="77777777" w:rsidR="005224C6" w:rsidRDefault="00522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5BA0"/>
    <w:multiLevelType w:val="hybridMultilevel"/>
    <w:tmpl w:val="D7BAA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356097"/>
    <w:multiLevelType w:val="hybridMultilevel"/>
    <w:tmpl w:val="EEF860E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11DB3E39"/>
    <w:multiLevelType w:val="hybridMultilevel"/>
    <w:tmpl w:val="3716C484"/>
    <w:lvl w:ilvl="0" w:tplc="A0E631C2">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8540898"/>
    <w:multiLevelType w:val="hybridMultilevel"/>
    <w:tmpl w:val="9F562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A5F1E"/>
    <w:multiLevelType w:val="hybridMultilevel"/>
    <w:tmpl w:val="A5704F7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B60363B"/>
    <w:multiLevelType w:val="hybridMultilevel"/>
    <w:tmpl w:val="84AE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C389C"/>
    <w:multiLevelType w:val="hybridMultilevel"/>
    <w:tmpl w:val="02C466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8D3F70"/>
    <w:multiLevelType w:val="hybridMultilevel"/>
    <w:tmpl w:val="BA587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72A2B"/>
    <w:multiLevelType w:val="hybridMultilevel"/>
    <w:tmpl w:val="BC325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7859AE"/>
    <w:multiLevelType w:val="hybridMultilevel"/>
    <w:tmpl w:val="676CF8EA"/>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0" w15:restartNumberingAfterBreak="0">
    <w:nsid w:val="3373798D"/>
    <w:multiLevelType w:val="hybridMultilevel"/>
    <w:tmpl w:val="BE8C7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6614D1"/>
    <w:multiLevelType w:val="hybridMultilevel"/>
    <w:tmpl w:val="5D062B82"/>
    <w:lvl w:ilvl="0" w:tplc="BB00A23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F55625"/>
    <w:multiLevelType w:val="hybridMultilevel"/>
    <w:tmpl w:val="2D9C3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2E19B5"/>
    <w:multiLevelType w:val="hybridMultilevel"/>
    <w:tmpl w:val="DEF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7347A"/>
    <w:multiLevelType w:val="hybridMultilevel"/>
    <w:tmpl w:val="48AA2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A062A"/>
    <w:multiLevelType w:val="hybridMultilevel"/>
    <w:tmpl w:val="743E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E0235"/>
    <w:multiLevelType w:val="multilevel"/>
    <w:tmpl w:val="184A4406"/>
    <w:lvl w:ilvl="0">
      <w:start w:val="1"/>
      <w:numFmt w:val="decimal"/>
      <w:lvlText w:val="%1."/>
      <w:lvlJc w:val="left"/>
      <w:pPr>
        <w:ind w:left="1080" w:hanging="360"/>
      </w:pPr>
    </w:lvl>
    <w:lvl w:ilvl="1">
      <w:start w:val="4"/>
      <w:numFmt w:val="decimal"/>
      <w:isLgl/>
      <w:lvlText w:val="%1.%2"/>
      <w:lvlJc w:val="left"/>
      <w:pPr>
        <w:ind w:left="180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15:restartNumberingAfterBreak="0">
    <w:nsid w:val="4F924AFA"/>
    <w:multiLevelType w:val="hybridMultilevel"/>
    <w:tmpl w:val="C848E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AE4352"/>
    <w:multiLevelType w:val="multilevel"/>
    <w:tmpl w:val="184A4406"/>
    <w:lvl w:ilvl="0">
      <w:start w:val="1"/>
      <w:numFmt w:val="decimal"/>
      <w:lvlText w:val="%1."/>
      <w:lvlJc w:val="left"/>
      <w:pPr>
        <w:ind w:left="1080" w:hanging="360"/>
      </w:pPr>
    </w:lvl>
    <w:lvl w:ilvl="1">
      <w:start w:val="4"/>
      <w:numFmt w:val="decimal"/>
      <w:isLgl/>
      <w:lvlText w:val="%1.%2"/>
      <w:lvlJc w:val="left"/>
      <w:pPr>
        <w:ind w:left="180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15:restartNumberingAfterBreak="0">
    <w:nsid w:val="53884C47"/>
    <w:multiLevelType w:val="hybridMultilevel"/>
    <w:tmpl w:val="9BEE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E4F1B"/>
    <w:multiLevelType w:val="hybridMultilevel"/>
    <w:tmpl w:val="6D4EB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E35153"/>
    <w:multiLevelType w:val="hybridMultilevel"/>
    <w:tmpl w:val="395017CC"/>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22" w15:restartNumberingAfterBreak="0">
    <w:nsid w:val="659D0DC8"/>
    <w:multiLevelType w:val="multilevel"/>
    <w:tmpl w:val="184A4406"/>
    <w:lvl w:ilvl="0">
      <w:start w:val="1"/>
      <w:numFmt w:val="decimal"/>
      <w:lvlText w:val="%1."/>
      <w:lvlJc w:val="left"/>
      <w:pPr>
        <w:ind w:left="1080" w:hanging="360"/>
      </w:pPr>
    </w:lvl>
    <w:lvl w:ilvl="1">
      <w:start w:val="4"/>
      <w:numFmt w:val="decimal"/>
      <w:isLgl/>
      <w:lvlText w:val="%1.%2"/>
      <w:lvlJc w:val="left"/>
      <w:pPr>
        <w:ind w:left="180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15:restartNumberingAfterBreak="0">
    <w:nsid w:val="66202538"/>
    <w:multiLevelType w:val="hybridMultilevel"/>
    <w:tmpl w:val="6D4EB0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28544F"/>
    <w:multiLevelType w:val="hybridMultilevel"/>
    <w:tmpl w:val="2A52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3331E6"/>
    <w:multiLevelType w:val="hybridMultilevel"/>
    <w:tmpl w:val="F38A782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7D567A"/>
    <w:multiLevelType w:val="hybridMultilevel"/>
    <w:tmpl w:val="A1F6E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E977369"/>
    <w:multiLevelType w:val="hybridMultilevel"/>
    <w:tmpl w:val="C014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272E53"/>
    <w:multiLevelType w:val="hybridMultilevel"/>
    <w:tmpl w:val="BDE2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555D3E"/>
    <w:multiLevelType w:val="multilevel"/>
    <w:tmpl w:val="A80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A213C5"/>
    <w:multiLevelType w:val="hybridMultilevel"/>
    <w:tmpl w:val="2114534E"/>
    <w:lvl w:ilvl="0" w:tplc="BB00A23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7F33F6"/>
    <w:multiLevelType w:val="hybridMultilevel"/>
    <w:tmpl w:val="3FD89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245DED"/>
    <w:multiLevelType w:val="hybridMultilevel"/>
    <w:tmpl w:val="3E2ECDB0"/>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num w:numId="1">
    <w:abstractNumId w:val="29"/>
  </w:num>
  <w:num w:numId="2">
    <w:abstractNumId w:val="25"/>
  </w:num>
  <w:num w:numId="3">
    <w:abstractNumId w:val="0"/>
  </w:num>
  <w:num w:numId="4">
    <w:abstractNumId w:val="20"/>
  </w:num>
  <w:num w:numId="5">
    <w:abstractNumId w:val="23"/>
  </w:num>
  <w:num w:numId="6">
    <w:abstractNumId w:val="17"/>
  </w:num>
  <w:num w:numId="7">
    <w:abstractNumId w:val="7"/>
  </w:num>
  <w:num w:numId="8">
    <w:abstractNumId w:val="10"/>
  </w:num>
  <w:num w:numId="9">
    <w:abstractNumId w:val="15"/>
  </w:num>
  <w:num w:numId="10">
    <w:abstractNumId w:val="11"/>
  </w:num>
  <w:num w:numId="11">
    <w:abstractNumId w:val="8"/>
  </w:num>
  <w:num w:numId="12">
    <w:abstractNumId w:val="24"/>
  </w:num>
  <w:num w:numId="13">
    <w:abstractNumId w:val="28"/>
  </w:num>
  <w:num w:numId="14">
    <w:abstractNumId w:val="21"/>
  </w:num>
  <w:num w:numId="15">
    <w:abstractNumId w:val="27"/>
  </w:num>
  <w:num w:numId="16">
    <w:abstractNumId w:val="24"/>
  </w:num>
  <w:num w:numId="17">
    <w:abstractNumId w:val="30"/>
  </w:num>
  <w:num w:numId="18">
    <w:abstractNumId w:val="9"/>
  </w:num>
  <w:num w:numId="19">
    <w:abstractNumId w:val="18"/>
  </w:num>
  <w:num w:numId="20">
    <w:abstractNumId w:val="22"/>
  </w:num>
  <w:num w:numId="21">
    <w:abstractNumId w:val="16"/>
  </w:num>
  <w:num w:numId="22">
    <w:abstractNumId w:val="3"/>
  </w:num>
  <w:num w:numId="23">
    <w:abstractNumId w:val="13"/>
  </w:num>
  <w:num w:numId="24">
    <w:abstractNumId w:val="31"/>
  </w:num>
  <w:num w:numId="25">
    <w:abstractNumId w:val="5"/>
  </w:num>
  <w:num w:numId="26">
    <w:abstractNumId w:val="4"/>
  </w:num>
  <w:num w:numId="27">
    <w:abstractNumId w:val="2"/>
  </w:num>
  <w:num w:numId="28">
    <w:abstractNumId w:val="1"/>
  </w:num>
  <w:num w:numId="29">
    <w:abstractNumId w:val="19"/>
  </w:num>
  <w:num w:numId="30">
    <w:abstractNumId w:val="1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lvlOverride w:ilvl="2"/>
    <w:lvlOverride w:ilvl="3"/>
    <w:lvlOverride w:ilvl="4"/>
    <w:lvlOverride w:ilvl="5"/>
    <w:lvlOverride w:ilvl="6"/>
    <w:lvlOverride w:ilvl="7"/>
    <w:lvlOverride w:ilvl="8"/>
  </w:num>
  <w:num w:numId="34">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2F"/>
    <w:rsid w:val="00006225"/>
    <w:rsid w:val="00037323"/>
    <w:rsid w:val="00081C95"/>
    <w:rsid w:val="00083E2D"/>
    <w:rsid w:val="00093B4E"/>
    <w:rsid w:val="000B3150"/>
    <w:rsid w:val="000F7FFC"/>
    <w:rsid w:val="0011182E"/>
    <w:rsid w:val="00125649"/>
    <w:rsid w:val="00127195"/>
    <w:rsid w:val="00132C8A"/>
    <w:rsid w:val="0013326F"/>
    <w:rsid w:val="00144DCD"/>
    <w:rsid w:val="0014572D"/>
    <w:rsid w:val="00155875"/>
    <w:rsid w:val="001610C3"/>
    <w:rsid w:val="00163EAE"/>
    <w:rsid w:val="001745E9"/>
    <w:rsid w:val="00182C89"/>
    <w:rsid w:val="001842A8"/>
    <w:rsid w:val="00190E0E"/>
    <w:rsid w:val="001A4612"/>
    <w:rsid w:val="001B074B"/>
    <w:rsid w:val="001B2E07"/>
    <w:rsid w:val="001D408A"/>
    <w:rsid w:val="001E57C3"/>
    <w:rsid w:val="002168EE"/>
    <w:rsid w:val="0022186B"/>
    <w:rsid w:val="00227F02"/>
    <w:rsid w:val="00230900"/>
    <w:rsid w:val="0023688F"/>
    <w:rsid w:val="00237DA8"/>
    <w:rsid w:val="002435D7"/>
    <w:rsid w:val="00262274"/>
    <w:rsid w:val="002B6B73"/>
    <w:rsid w:val="002E1AF1"/>
    <w:rsid w:val="002F4673"/>
    <w:rsid w:val="00346742"/>
    <w:rsid w:val="0035255F"/>
    <w:rsid w:val="00356283"/>
    <w:rsid w:val="00382C6A"/>
    <w:rsid w:val="00390C55"/>
    <w:rsid w:val="003E446B"/>
    <w:rsid w:val="00413868"/>
    <w:rsid w:val="00444D13"/>
    <w:rsid w:val="004541FE"/>
    <w:rsid w:val="0047466F"/>
    <w:rsid w:val="004A390F"/>
    <w:rsid w:val="004E5952"/>
    <w:rsid w:val="0051123A"/>
    <w:rsid w:val="00515156"/>
    <w:rsid w:val="005224C6"/>
    <w:rsid w:val="00523C6A"/>
    <w:rsid w:val="005266A9"/>
    <w:rsid w:val="005272BE"/>
    <w:rsid w:val="00543625"/>
    <w:rsid w:val="00562144"/>
    <w:rsid w:val="00590AC8"/>
    <w:rsid w:val="005C1B71"/>
    <w:rsid w:val="005E47FF"/>
    <w:rsid w:val="00600B60"/>
    <w:rsid w:val="0062271C"/>
    <w:rsid w:val="00622DF4"/>
    <w:rsid w:val="00655AF1"/>
    <w:rsid w:val="00660DD8"/>
    <w:rsid w:val="0066160E"/>
    <w:rsid w:val="00670C3F"/>
    <w:rsid w:val="006746C7"/>
    <w:rsid w:val="00690CA3"/>
    <w:rsid w:val="006A258A"/>
    <w:rsid w:val="006D5510"/>
    <w:rsid w:val="006E65A3"/>
    <w:rsid w:val="006F0346"/>
    <w:rsid w:val="006F7A11"/>
    <w:rsid w:val="007310B7"/>
    <w:rsid w:val="0073110C"/>
    <w:rsid w:val="00740D1C"/>
    <w:rsid w:val="00792692"/>
    <w:rsid w:val="007967F9"/>
    <w:rsid w:val="00797600"/>
    <w:rsid w:val="007E16B1"/>
    <w:rsid w:val="00806DD4"/>
    <w:rsid w:val="0082020B"/>
    <w:rsid w:val="00822FE9"/>
    <w:rsid w:val="00826AD0"/>
    <w:rsid w:val="00833C22"/>
    <w:rsid w:val="00850462"/>
    <w:rsid w:val="0085678C"/>
    <w:rsid w:val="00865917"/>
    <w:rsid w:val="00896551"/>
    <w:rsid w:val="00896AAA"/>
    <w:rsid w:val="008A7B7A"/>
    <w:rsid w:val="008B0A4B"/>
    <w:rsid w:val="008B75B6"/>
    <w:rsid w:val="00902CF0"/>
    <w:rsid w:val="00913252"/>
    <w:rsid w:val="00946E00"/>
    <w:rsid w:val="00982CEC"/>
    <w:rsid w:val="00982E75"/>
    <w:rsid w:val="00984604"/>
    <w:rsid w:val="009A79D0"/>
    <w:rsid w:val="009B0EBC"/>
    <w:rsid w:val="009B6D56"/>
    <w:rsid w:val="009B73E2"/>
    <w:rsid w:val="009E002F"/>
    <w:rsid w:val="009E4D66"/>
    <w:rsid w:val="009E5BB3"/>
    <w:rsid w:val="009F4308"/>
    <w:rsid w:val="00A142A3"/>
    <w:rsid w:val="00A14503"/>
    <w:rsid w:val="00A17807"/>
    <w:rsid w:val="00A406F1"/>
    <w:rsid w:val="00A417D0"/>
    <w:rsid w:val="00A42FDF"/>
    <w:rsid w:val="00A53063"/>
    <w:rsid w:val="00A61E81"/>
    <w:rsid w:val="00A649E2"/>
    <w:rsid w:val="00A768BA"/>
    <w:rsid w:val="00A91D57"/>
    <w:rsid w:val="00AA16A2"/>
    <w:rsid w:val="00AB17D1"/>
    <w:rsid w:val="00AB3FAF"/>
    <w:rsid w:val="00AD4324"/>
    <w:rsid w:val="00B02515"/>
    <w:rsid w:val="00B039D6"/>
    <w:rsid w:val="00B12B70"/>
    <w:rsid w:val="00B1633E"/>
    <w:rsid w:val="00B3054D"/>
    <w:rsid w:val="00B608E7"/>
    <w:rsid w:val="00B744C9"/>
    <w:rsid w:val="00B916D5"/>
    <w:rsid w:val="00B91DE6"/>
    <w:rsid w:val="00BA1D9F"/>
    <w:rsid w:val="00BB026D"/>
    <w:rsid w:val="00BB4F76"/>
    <w:rsid w:val="00BD5DC3"/>
    <w:rsid w:val="00BE2E9F"/>
    <w:rsid w:val="00BE6A2A"/>
    <w:rsid w:val="00BF0686"/>
    <w:rsid w:val="00BF2263"/>
    <w:rsid w:val="00C042F2"/>
    <w:rsid w:val="00C33542"/>
    <w:rsid w:val="00C430CD"/>
    <w:rsid w:val="00C569BD"/>
    <w:rsid w:val="00C64A2D"/>
    <w:rsid w:val="00C766DE"/>
    <w:rsid w:val="00C8194D"/>
    <w:rsid w:val="00CB0A3E"/>
    <w:rsid w:val="00CB3512"/>
    <w:rsid w:val="00CC567D"/>
    <w:rsid w:val="00CF07CD"/>
    <w:rsid w:val="00D168B9"/>
    <w:rsid w:val="00D16A0F"/>
    <w:rsid w:val="00D4705E"/>
    <w:rsid w:val="00D72A61"/>
    <w:rsid w:val="00D77798"/>
    <w:rsid w:val="00D9142F"/>
    <w:rsid w:val="00D97A0B"/>
    <w:rsid w:val="00DB0453"/>
    <w:rsid w:val="00DD3F09"/>
    <w:rsid w:val="00DE5355"/>
    <w:rsid w:val="00DF72D0"/>
    <w:rsid w:val="00E00FCE"/>
    <w:rsid w:val="00E0315E"/>
    <w:rsid w:val="00E052BD"/>
    <w:rsid w:val="00E10785"/>
    <w:rsid w:val="00E2599A"/>
    <w:rsid w:val="00E46C59"/>
    <w:rsid w:val="00E52999"/>
    <w:rsid w:val="00E7014B"/>
    <w:rsid w:val="00E7571E"/>
    <w:rsid w:val="00E81F95"/>
    <w:rsid w:val="00E93212"/>
    <w:rsid w:val="00E977BF"/>
    <w:rsid w:val="00EA6888"/>
    <w:rsid w:val="00EC06D9"/>
    <w:rsid w:val="00EC1B08"/>
    <w:rsid w:val="00ED0C45"/>
    <w:rsid w:val="00ED4D07"/>
    <w:rsid w:val="00F16FCA"/>
    <w:rsid w:val="00F1715A"/>
    <w:rsid w:val="00F215AA"/>
    <w:rsid w:val="00F256EE"/>
    <w:rsid w:val="00F4180E"/>
    <w:rsid w:val="00F602B3"/>
    <w:rsid w:val="00F87FBF"/>
    <w:rsid w:val="00F95E95"/>
    <w:rsid w:val="00FB6F9E"/>
    <w:rsid w:val="00FC504E"/>
    <w:rsid w:val="00FD699B"/>
    <w:rsid w:val="00FE1A90"/>
    <w:rsid w:val="00FF5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40BA"/>
  <w15:chartTrackingRefBased/>
  <w15:docId w15:val="{1CB0C031-B6AF-47A8-BD44-8F456B23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02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E002F"/>
    <w:rPr>
      <w:color w:val="0000FF"/>
      <w:u w:val="single"/>
    </w:rPr>
  </w:style>
  <w:style w:type="paragraph" w:styleId="NormalWeb">
    <w:name w:val="Normal (Web)"/>
    <w:basedOn w:val="Normal"/>
    <w:uiPriority w:val="99"/>
    <w:unhideWhenUsed/>
    <w:rsid w:val="009E002F"/>
    <w:rPr>
      <w:rFonts w:ascii="Times New Roman" w:hAnsi="Times New Roman" w:cs="Times New Roman"/>
      <w:sz w:val="24"/>
      <w:szCs w:val="24"/>
    </w:rPr>
  </w:style>
  <w:style w:type="paragraph" w:styleId="NoSpacing">
    <w:name w:val="No Spacing"/>
    <w:uiPriority w:val="1"/>
    <w:qFormat/>
    <w:rsid w:val="009E002F"/>
    <w:pPr>
      <w:spacing w:after="0" w:line="240" w:lineRule="auto"/>
    </w:pPr>
    <w:rPr>
      <w:lang w:val="en-US"/>
    </w:rPr>
  </w:style>
  <w:style w:type="paragraph" w:styleId="Header">
    <w:name w:val="header"/>
    <w:basedOn w:val="Normal"/>
    <w:link w:val="HeaderChar"/>
    <w:uiPriority w:val="99"/>
    <w:unhideWhenUsed/>
    <w:rsid w:val="00522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4C6"/>
    <w:rPr>
      <w:lang w:val="en-US"/>
    </w:rPr>
  </w:style>
  <w:style w:type="paragraph" w:styleId="Footer">
    <w:name w:val="footer"/>
    <w:basedOn w:val="Normal"/>
    <w:link w:val="FooterChar"/>
    <w:uiPriority w:val="99"/>
    <w:unhideWhenUsed/>
    <w:rsid w:val="00522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4C6"/>
    <w:rPr>
      <w:lang w:val="en-US"/>
    </w:rPr>
  </w:style>
  <w:style w:type="character" w:styleId="CommentReference">
    <w:name w:val="annotation reference"/>
    <w:basedOn w:val="DefaultParagraphFont"/>
    <w:uiPriority w:val="99"/>
    <w:semiHidden/>
    <w:unhideWhenUsed/>
    <w:rsid w:val="00C33542"/>
    <w:rPr>
      <w:sz w:val="16"/>
      <w:szCs w:val="16"/>
    </w:rPr>
  </w:style>
  <w:style w:type="paragraph" w:styleId="CommentText">
    <w:name w:val="annotation text"/>
    <w:basedOn w:val="Normal"/>
    <w:link w:val="CommentTextChar"/>
    <w:uiPriority w:val="99"/>
    <w:semiHidden/>
    <w:unhideWhenUsed/>
    <w:rsid w:val="00C33542"/>
    <w:pPr>
      <w:spacing w:line="240" w:lineRule="auto"/>
    </w:pPr>
    <w:rPr>
      <w:sz w:val="20"/>
      <w:szCs w:val="20"/>
    </w:rPr>
  </w:style>
  <w:style w:type="character" w:customStyle="1" w:styleId="CommentTextChar">
    <w:name w:val="Comment Text Char"/>
    <w:basedOn w:val="DefaultParagraphFont"/>
    <w:link w:val="CommentText"/>
    <w:uiPriority w:val="99"/>
    <w:semiHidden/>
    <w:rsid w:val="00C33542"/>
    <w:rPr>
      <w:sz w:val="20"/>
      <w:szCs w:val="20"/>
      <w:lang w:val="en-US"/>
    </w:rPr>
  </w:style>
  <w:style w:type="paragraph" w:styleId="CommentSubject">
    <w:name w:val="annotation subject"/>
    <w:basedOn w:val="CommentText"/>
    <w:next w:val="CommentText"/>
    <w:link w:val="CommentSubjectChar"/>
    <w:uiPriority w:val="99"/>
    <w:semiHidden/>
    <w:unhideWhenUsed/>
    <w:rsid w:val="00C33542"/>
    <w:rPr>
      <w:b/>
      <w:bCs/>
    </w:rPr>
  </w:style>
  <w:style w:type="character" w:customStyle="1" w:styleId="CommentSubjectChar">
    <w:name w:val="Comment Subject Char"/>
    <w:basedOn w:val="CommentTextChar"/>
    <w:link w:val="CommentSubject"/>
    <w:uiPriority w:val="99"/>
    <w:semiHidden/>
    <w:rsid w:val="00C33542"/>
    <w:rPr>
      <w:b/>
      <w:bCs/>
      <w:sz w:val="20"/>
      <w:szCs w:val="20"/>
      <w:lang w:val="en-US"/>
    </w:rPr>
  </w:style>
  <w:style w:type="paragraph" w:styleId="BalloonText">
    <w:name w:val="Balloon Text"/>
    <w:basedOn w:val="Normal"/>
    <w:link w:val="BalloonTextChar"/>
    <w:uiPriority w:val="99"/>
    <w:semiHidden/>
    <w:unhideWhenUsed/>
    <w:rsid w:val="00C33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542"/>
    <w:rPr>
      <w:rFonts w:ascii="Segoe UI" w:hAnsi="Segoe UI" w:cs="Segoe UI"/>
      <w:sz w:val="18"/>
      <w:szCs w:val="18"/>
      <w:lang w:val="en-US"/>
    </w:rPr>
  </w:style>
  <w:style w:type="table" w:styleId="TableGrid">
    <w:name w:val="Table Grid"/>
    <w:basedOn w:val="TableNormal"/>
    <w:uiPriority w:val="39"/>
    <w:rsid w:val="004A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5E9"/>
    <w:pPr>
      <w:ind w:left="720"/>
      <w:contextualSpacing/>
    </w:pPr>
    <w:rPr>
      <w:lang w:val="en-GB"/>
    </w:rPr>
  </w:style>
  <w:style w:type="character" w:customStyle="1" w:styleId="pslongeditbox1">
    <w:name w:val="pslongeditbox1"/>
    <w:basedOn w:val="DefaultParagraphFont"/>
    <w:rsid w:val="008B75B6"/>
    <w:rPr>
      <w:rFonts w:ascii="Arial" w:hAnsi="Arial" w:cs="Arial" w:hint="default"/>
      <w:b w:val="0"/>
      <w:bCs w:val="0"/>
      <w:i w:val="0"/>
      <w:iCs w:val="0"/>
      <w:color w:val="515151"/>
    </w:rPr>
  </w:style>
  <w:style w:type="character" w:styleId="PageNumber">
    <w:name w:val="page number"/>
    <w:basedOn w:val="DefaultParagraphFont"/>
    <w:rsid w:val="00600B60"/>
  </w:style>
  <w:style w:type="paragraph" w:styleId="FootnoteText">
    <w:name w:val="footnote text"/>
    <w:basedOn w:val="Normal"/>
    <w:link w:val="FootnoteTextChar"/>
    <w:uiPriority w:val="99"/>
    <w:semiHidden/>
    <w:unhideWhenUsed/>
    <w:rsid w:val="00230900"/>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semiHidden/>
    <w:rsid w:val="00230900"/>
    <w:rPr>
      <w:rFonts w:ascii="Times New Roman" w:eastAsia="Times New Roman" w:hAnsi="Times New Roman" w:cs="Times New Roman"/>
      <w:snapToGrid w:val="0"/>
      <w:sz w:val="20"/>
      <w:szCs w:val="20"/>
      <w:lang w:val="en-US"/>
    </w:rPr>
  </w:style>
  <w:style w:type="character" w:styleId="FootnoteReference">
    <w:name w:val="footnote reference"/>
    <w:basedOn w:val="DefaultParagraphFont"/>
    <w:uiPriority w:val="99"/>
    <w:semiHidden/>
    <w:unhideWhenUsed/>
    <w:rsid w:val="00230900"/>
    <w:rPr>
      <w:vertAlign w:val="superscript"/>
    </w:rPr>
  </w:style>
  <w:style w:type="paragraph" w:styleId="BodyText">
    <w:name w:val="Body Text"/>
    <w:basedOn w:val="Normal"/>
    <w:link w:val="BodyTextChar"/>
    <w:unhideWhenUsed/>
    <w:rsid w:val="0023090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both"/>
    </w:pPr>
    <w:rPr>
      <w:rFonts w:ascii="Times New Roman" w:eastAsia="Times New Roman" w:hAnsi="Times New Roman" w:cs="Times New Roman"/>
      <w:sz w:val="24"/>
      <w:szCs w:val="20"/>
      <w:lang w:val="en-GB" w:eastAsia="en-GB"/>
    </w:rPr>
  </w:style>
  <w:style w:type="character" w:customStyle="1" w:styleId="BodyTextChar">
    <w:name w:val="Body Text Char"/>
    <w:basedOn w:val="DefaultParagraphFont"/>
    <w:link w:val="BodyText"/>
    <w:rsid w:val="00230900"/>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984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8983">
      <w:bodyDiv w:val="1"/>
      <w:marLeft w:val="0"/>
      <w:marRight w:val="0"/>
      <w:marTop w:val="0"/>
      <w:marBottom w:val="0"/>
      <w:divBdr>
        <w:top w:val="none" w:sz="0" w:space="0" w:color="auto"/>
        <w:left w:val="none" w:sz="0" w:space="0" w:color="auto"/>
        <w:bottom w:val="none" w:sz="0" w:space="0" w:color="auto"/>
        <w:right w:val="none" w:sz="0" w:space="0" w:color="auto"/>
      </w:divBdr>
    </w:div>
    <w:div w:id="216820298">
      <w:bodyDiv w:val="1"/>
      <w:marLeft w:val="0"/>
      <w:marRight w:val="0"/>
      <w:marTop w:val="0"/>
      <w:marBottom w:val="0"/>
      <w:divBdr>
        <w:top w:val="none" w:sz="0" w:space="0" w:color="auto"/>
        <w:left w:val="none" w:sz="0" w:space="0" w:color="auto"/>
        <w:bottom w:val="none" w:sz="0" w:space="0" w:color="auto"/>
        <w:right w:val="none" w:sz="0" w:space="0" w:color="auto"/>
      </w:divBdr>
    </w:div>
    <w:div w:id="822892639">
      <w:bodyDiv w:val="1"/>
      <w:marLeft w:val="0"/>
      <w:marRight w:val="0"/>
      <w:marTop w:val="0"/>
      <w:marBottom w:val="0"/>
      <w:divBdr>
        <w:top w:val="none" w:sz="0" w:space="0" w:color="auto"/>
        <w:left w:val="none" w:sz="0" w:space="0" w:color="auto"/>
        <w:bottom w:val="none" w:sz="0" w:space="0" w:color="auto"/>
        <w:right w:val="none" w:sz="0" w:space="0" w:color="auto"/>
      </w:divBdr>
    </w:div>
    <w:div w:id="998120284">
      <w:bodyDiv w:val="1"/>
      <w:marLeft w:val="0"/>
      <w:marRight w:val="0"/>
      <w:marTop w:val="0"/>
      <w:marBottom w:val="0"/>
      <w:divBdr>
        <w:top w:val="none" w:sz="0" w:space="0" w:color="auto"/>
        <w:left w:val="none" w:sz="0" w:space="0" w:color="auto"/>
        <w:bottom w:val="none" w:sz="0" w:space="0" w:color="auto"/>
        <w:right w:val="none" w:sz="0" w:space="0" w:color="auto"/>
      </w:divBdr>
    </w:div>
    <w:div w:id="1080712730">
      <w:bodyDiv w:val="1"/>
      <w:marLeft w:val="0"/>
      <w:marRight w:val="0"/>
      <w:marTop w:val="0"/>
      <w:marBottom w:val="0"/>
      <w:divBdr>
        <w:top w:val="none" w:sz="0" w:space="0" w:color="auto"/>
        <w:left w:val="none" w:sz="0" w:space="0" w:color="auto"/>
        <w:bottom w:val="none" w:sz="0" w:space="0" w:color="auto"/>
        <w:right w:val="none" w:sz="0" w:space="0" w:color="auto"/>
      </w:divBdr>
    </w:div>
    <w:div w:id="1237983618">
      <w:bodyDiv w:val="1"/>
      <w:marLeft w:val="0"/>
      <w:marRight w:val="0"/>
      <w:marTop w:val="0"/>
      <w:marBottom w:val="0"/>
      <w:divBdr>
        <w:top w:val="none" w:sz="0" w:space="0" w:color="auto"/>
        <w:left w:val="none" w:sz="0" w:space="0" w:color="auto"/>
        <w:bottom w:val="none" w:sz="0" w:space="0" w:color="auto"/>
        <w:right w:val="none" w:sz="0" w:space="0" w:color="auto"/>
      </w:divBdr>
    </w:div>
    <w:div w:id="1299411939">
      <w:bodyDiv w:val="1"/>
      <w:marLeft w:val="0"/>
      <w:marRight w:val="0"/>
      <w:marTop w:val="0"/>
      <w:marBottom w:val="0"/>
      <w:divBdr>
        <w:top w:val="none" w:sz="0" w:space="0" w:color="auto"/>
        <w:left w:val="none" w:sz="0" w:space="0" w:color="auto"/>
        <w:bottom w:val="none" w:sz="0" w:space="0" w:color="auto"/>
        <w:right w:val="none" w:sz="0" w:space="0" w:color="auto"/>
      </w:divBdr>
    </w:div>
    <w:div w:id="20545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hcr.org/ceu/wp-content/uploads/sites/17/2018/09/UNHCR_Personal_History_Form.do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lso@unhc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8ACAB-F1D0-42D7-BD0C-426C5F84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Nabila Hameed</dc:creator>
  <cp:keywords/>
  <dc:description/>
  <cp:lastModifiedBy>Iva Lazarova</cp:lastModifiedBy>
  <cp:revision>3</cp:revision>
  <dcterms:created xsi:type="dcterms:W3CDTF">2019-11-13T15:20:00Z</dcterms:created>
  <dcterms:modified xsi:type="dcterms:W3CDTF">2019-11-13T15:21:00Z</dcterms:modified>
</cp:coreProperties>
</file>