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18DA" w14:textId="06E76DEE" w:rsidR="00637A08" w:rsidRPr="001D1258" w:rsidRDefault="00637A08" w:rsidP="00637A08">
      <w:pPr>
        <w:keepNext/>
        <w:spacing w:before="240" w:after="360"/>
        <w:rPr>
          <w:b/>
          <w:bCs/>
          <w:color w:val="006BB3"/>
          <w:kern w:val="1"/>
          <w:sz w:val="48"/>
          <w:szCs w:val="32"/>
          <w:lang w:val="bg-BG"/>
        </w:rPr>
      </w:pPr>
      <w:r>
        <w:rPr>
          <w:bCs/>
          <w:color w:val="006BB3"/>
          <w:kern w:val="1"/>
          <w:sz w:val="48"/>
          <w:szCs w:val="32"/>
          <w:lang w:val="bg-BG"/>
        </w:rPr>
        <w:t xml:space="preserve">Конкурс за </w:t>
      </w:r>
      <w:r w:rsidR="004471C6">
        <w:rPr>
          <w:bCs/>
          <w:color w:val="006BB3"/>
          <w:kern w:val="1"/>
          <w:sz w:val="48"/>
          <w:szCs w:val="32"/>
          <w:lang w:val="bg-BG"/>
        </w:rPr>
        <w:t>артисти</w:t>
      </w:r>
    </w:p>
    <w:p w14:paraId="61A034CA" w14:textId="00B356E3" w:rsidR="00637A08" w:rsidRDefault="00637A08" w:rsidP="0003153C">
      <w:pPr>
        <w:rPr>
          <w:lang w:val="bg-BG"/>
        </w:rPr>
      </w:pPr>
      <w:r w:rsidRPr="00637A08">
        <w:t>Представителството в България на Върховния комисариат на ООН за бежанците (ВКБООН)</w:t>
      </w:r>
      <w:r>
        <w:t xml:space="preserve"> </w:t>
      </w:r>
      <w:r>
        <w:rPr>
          <w:lang w:val="bg-BG"/>
        </w:rPr>
        <w:t xml:space="preserve">обявява конкурс за </w:t>
      </w:r>
      <w:r w:rsidR="00343A75">
        <w:rPr>
          <w:lang w:val="bg-BG"/>
        </w:rPr>
        <w:t xml:space="preserve">артисти във връзка с </w:t>
      </w:r>
      <w:r>
        <w:rPr>
          <w:lang w:val="bg-BG"/>
        </w:rPr>
        <w:t>творчески проект по повод Деня на бежанеца на 20-ти юни. Проектът се състои в</w:t>
      </w:r>
      <w:r w:rsidR="00343A75">
        <w:rPr>
          <w:lang w:val="bg-BG"/>
        </w:rPr>
        <w:t xml:space="preserve"> сътрудничество между отделните артисти с цел </w:t>
      </w:r>
      <w:r>
        <w:rPr>
          <w:lang w:val="bg-BG"/>
        </w:rPr>
        <w:t xml:space="preserve">създаване на творби </w:t>
      </w:r>
      <w:r w:rsidR="00AF0D1B">
        <w:rPr>
          <w:lang w:val="bg-BG"/>
        </w:rPr>
        <w:t>на</w:t>
      </w:r>
      <w:r>
        <w:rPr>
          <w:lang w:val="bg-BG"/>
        </w:rPr>
        <w:t xml:space="preserve"> тема</w:t>
      </w:r>
      <w:r w:rsidR="00AF0D1B">
        <w:rPr>
          <w:lang w:val="bg-BG"/>
        </w:rPr>
        <w:t xml:space="preserve"> „Отвъд различията“</w:t>
      </w:r>
      <w:r>
        <w:rPr>
          <w:lang w:val="bg-BG"/>
        </w:rPr>
        <w:t xml:space="preserve">, които ще бъдат представени на 20-ти юни. </w:t>
      </w:r>
    </w:p>
    <w:p w14:paraId="73260941" w14:textId="08407640" w:rsidR="00C11E1E" w:rsidRPr="00C11E1E" w:rsidRDefault="00C11E1E" w:rsidP="00C11E1E">
      <w:pPr>
        <w:rPr>
          <w:bCs/>
          <w:iCs/>
          <w:color w:val="006BB3"/>
          <w:sz w:val="28"/>
          <w:szCs w:val="28"/>
          <w:lang w:val="bg-BG"/>
        </w:rPr>
      </w:pPr>
      <w:r w:rsidRPr="00C11E1E">
        <w:rPr>
          <w:bCs/>
          <w:iCs/>
          <w:color w:val="006BB3"/>
          <w:sz w:val="28"/>
          <w:szCs w:val="28"/>
          <w:lang w:val="bg-BG"/>
        </w:rPr>
        <w:t>Процес на работа</w:t>
      </w:r>
    </w:p>
    <w:p w14:paraId="6F04E122" w14:textId="5D4BE110" w:rsidR="00C11E1E" w:rsidRDefault="00C11E1E" w:rsidP="00C11E1E">
      <w:pPr>
        <w:rPr>
          <w:lang w:val="bg-BG"/>
        </w:rPr>
      </w:pPr>
      <w:r>
        <w:rPr>
          <w:lang w:val="bg-BG"/>
        </w:rPr>
        <w:t xml:space="preserve">Селектираните кандидати ще работят в групи по двама, съставени от един български гражданин и един бежанец. Съвместната работа на участниците ще продължи от 8-ми май до 8-ми юни. Предвид извънредната ситуация в държавата, участниците ще се координират и работят единствено и само дистанционно чрез видеоконферентни връзки и онлайн канали за комуникация. </w:t>
      </w:r>
    </w:p>
    <w:p w14:paraId="09B0D86E" w14:textId="59E9A32E" w:rsidR="00C11E1E" w:rsidRDefault="00C11E1E" w:rsidP="00C11E1E">
      <w:pPr>
        <w:rPr>
          <w:lang w:val="bg-BG"/>
        </w:rPr>
      </w:pPr>
      <w:r>
        <w:rPr>
          <w:lang w:val="bg-BG"/>
        </w:rPr>
        <w:t>Целта на съвместната работа между артистите е да се създадат творби, в които всеки от участниците в дадена група да има принос под формата на идея и художествено оформление. Затова участниците в дадена група ще обменят идеи и ще работят само чрез онлайн канали за комуникация по тяхна преценка. Няма ограничение в броя на творбите, които дадена група да създаде, както и във вида изкуство, който ще се приложи за разработване на творбите. Единственото изискване към участниците е да подберат вид изкуство, което да дава възможност за:</w:t>
      </w:r>
    </w:p>
    <w:p w14:paraId="606BBB84" w14:textId="77777777" w:rsidR="00C11E1E" w:rsidRDefault="00C11E1E" w:rsidP="00C11E1E">
      <w:pPr>
        <w:rPr>
          <w:lang w:val="bg-BG"/>
        </w:rPr>
      </w:pPr>
      <w:r>
        <w:rPr>
          <w:lang w:val="bg-BG"/>
        </w:rPr>
        <w:t xml:space="preserve">съвместна работа между участниците чрез онлайн канали </w:t>
      </w:r>
    </w:p>
    <w:p w14:paraId="2005A2B4" w14:textId="77777777" w:rsidR="00C11E1E" w:rsidRPr="00DB572F" w:rsidRDefault="00C11E1E" w:rsidP="00C11E1E">
      <w:pPr>
        <w:rPr>
          <w:lang w:val="en-US"/>
        </w:rPr>
      </w:pPr>
      <w:r>
        <w:rPr>
          <w:lang w:val="bg-BG"/>
        </w:rPr>
        <w:t xml:space="preserve">създаване на творчески продукт, който да може пълноценно да бъде представен в онлайн платформа чрез визия и звук </w:t>
      </w:r>
    </w:p>
    <w:p w14:paraId="1F2EE59B" w14:textId="77777777" w:rsidR="00C11E1E" w:rsidRDefault="00C11E1E" w:rsidP="00C11E1E">
      <w:pPr>
        <w:rPr>
          <w:lang w:val="bg-BG"/>
        </w:rPr>
      </w:pPr>
      <w:r>
        <w:rPr>
          <w:lang w:val="bg-BG"/>
        </w:rPr>
        <w:t>Процесът на работа включва:</w:t>
      </w:r>
    </w:p>
    <w:p w14:paraId="652B1F9B" w14:textId="77777777" w:rsidR="00C11E1E" w:rsidRDefault="00C11E1E" w:rsidP="00C11E1E">
      <w:pPr>
        <w:rPr>
          <w:lang w:val="bg-BG"/>
        </w:rPr>
      </w:pPr>
      <w:r>
        <w:rPr>
          <w:lang w:val="bg-BG"/>
        </w:rPr>
        <w:t xml:space="preserve">Организиране от страна на ВКБООН на няколко виртуални сесии от 8 май до 8 юни с участието на модератор, който ще представи проекта и ще дава насоки в процеса на работа. В рамките на първата сесия участниците ще се запознаят и ще бъдат разпределени по групи. Ще бъдат дадени и организационни напътствия за работата по групи. Ще бъдат организирани още 2 до 3 сесии за проследяване на работата и предоставяне на насоки. </w:t>
      </w:r>
    </w:p>
    <w:p w14:paraId="42687545" w14:textId="77777777" w:rsidR="00C11E1E" w:rsidRDefault="00C11E1E" w:rsidP="00C11E1E">
      <w:pPr>
        <w:rPr>
          <w:lang w:val="bg-BG"/>
        </w:rPr>
      </w:pPr>
      <w:r>
        <w:rPr>
          <w:lang w:val="bg-BG"/>
        </w:rPr>
        <w:t>Организиране и поддържане от страна на участниците в групите на редовна онлайн комуникация с цел да обсъждане работата по съвместните им творби в рамките на един месец от 8 май до 8 юни. Участниците ще имат възможност да се свързват с модератора на проекта при нужда от насоки и възникнали въпроси.</w:t>
      </w:r>
    </w:p>
    <w:p w14:paraId="3C67AA7D" w14:textId="77777777" w:rsidR="00C11E1E" w:rsidRDefault="00C11E1E" w:rsidP="00C11E1E">
      <w:pPr>
        <w:rPr>
          <w:lang w:val="bg-BG"/>
        </w:rPr>
      </w:pPr>
      <w:r>
        <w:rPr>
          <w:lang w:val="bg-BG"/>
        </w:rPr>
        <w:t>Изпращане на творбите до ВКБООН до 8 юни под формата на снимка или в друг дигитален формат, подходящ за представяне онлайн.</w:t>
      </w:r>
    </w:p>
    <w:p w14:paraId="46C6F116" w14:textId="77777777" w:rsidR="00C11E1E" w:rsidRPr="00EA698A" w:rsidRDefault="00C11E1E" w:rsidP="00C11E1E">
      <w:pPr>
        <w:rPr>
          <w:bCs/>
          <w:iCs/>
          <w:color w:val="006BB3"/>
          <w:sz w:val="28"/>
          <w:szCs w:val="28"/>
          <w:lang w:val="bg-BG"/>
        </w:rPr>
      </w:pPr>
      <w:r w:rsidRPr="00EA698A">
        <w:rPr>
          <w:bCs/>
          <w:iCs/>
          <w:color w:val="006BB3"/>
          <w:sz w:val="28"/>
          <w:szCs w:val="28"/>
          <w:lang w:val="bg-BG"/>
        </w:rPr>
        <w:t>Обща информация</w:t>
      </w:r>
    </w:p>
    <w:p w14:paraId="591BC2F1" w14:textId="77777777" w:rsidR="00C11E1E" w:rsidRPr="0078767B" w:rsidRDefault="00C11E1E" w:rsidP="00C11E1E">
      <w:pPr>
        <w:rPr>
          <w:rFonts w:eastAsiaTheme="minorHAnsi" w:cstheme="minorBidi"/>
          <w:lang w:val="bg-BG" w:eastAsia="en-US"/>
        </w:rPr>
      </w:pPr>
      <w:r>
        <w:rPr>
          <w:lang w:val="bg-BG"/>
        </w:rPr>
        <w:t xml:space="preserve">Международният ден на бежанеца е отбелязан за първи път през 2001 г. и се провежда всяка година на 20-ти юни. На този ден хиляди души по цял свят почитат </w:t>
      </w:r>
      <w:r>
        <w:rPr>
          <w:lang w:val="bg-BG"/>
        </w:rPr>
        <w:lastRenderedPageBreak/>
        <w:t xml:space="preserve">силата и издръжливостта на над 65 милиона души в световен мащаб, които са били принудени да напуснат домовете си подари войни и гонения. Всяка година </w:t>
      </w:r>
      <w:r w:rsidRPr="00637A08">
        <w:t>Представителството в България на Върховния комисариат на ООН за бежанците (ВКБООН)</w:t>
      </w:r>
      <w:r>
        <w:rPr>
          <w:lang w:val="bg-BG"/>
        </w:rPr>
        <w:t xml:space="preserve"> отбелязва Деня на бежанеца с различни инициативи с фокус върху човешкия образ на бежанците. </w:t>
      </w:r>
    </w:p>
    <w:p w14:paraId="19126B40" w14:textId="77777777" w:rsidR="00C11E1E" w:rsidRDefault="00C11E1E" w:rsidP="00C11E1E">
      <w:pPr>
        <w:rPr>
          <w:lang w:val="bg-BG"/>
        </w:rPr>
      </w:pPr>
      <w:r>
        <w:rPr>
          <w:lang w:val="bg-BG"/>
        </w:rPr>
        <w:t>През 2020 ВКБООН планира проект, в който български артисти и бежанци с творчески заложби в различни области на изкуството ще работят по двойки, за да създадат заедно творби по тема „Отвъд различията“. Творбите ще бъдат представени в онлайн платформа, която ще бъде официално открита на 20-ти юни. Платформата предстои да бъде разработена.</w:t>
      </w:r>
    </w:p>
    <w:p w14:paraId="72A9259A" w14:textId="77777777" w:rsidR="00C11E1E" w:rsidRDefault="00C11E1E" w:rsidP="00C11E1E">
      <w:pPr>
        <w:rPr>
          <w:lang w:val="bg-BG"/>
        </w:rPr>
      </w:pPr>
      <w:r>
        <w:rPr>
          <w:lang w:val="bg-BG"/>
        </w:rPr>
        <w:t xml:space="preserve">Целта на този проект е </w:t>
      </w:r>
      <w:r>
        <w:t xml:space="preserve">чрез </w:t>
      </w:r>
      <w:r>
        <w:rPr>
          <w:lang w:val="bg-BG"/>
        </w:rPr>
        <w:t xml:space="preserve">силата на </w:t>
      </w:r>
      <w:r>
        <w:t xml:space="preserve">изкуството да </w:t>
      </w:r>
      <w:r>
        <w:rPr>
          <w:lang w:val="bg-BG"/>
        </w:rPr>
        <w:t>предадем на различни социални групи</w:t>
      </w:r>
      <w:r>
        <w:t xml:space="preserve"> </w:t>
      </w:r>
      <w:r>
        <w:rPr>
          <w:lang w:val="bg-BG"/>
        </w:rPr>
        <w:t xml:space="preserve">послания, основаващи се на споделените човешки ценности, подкрепата и приобщаването в обществото. </w:t>
      </w:r>
    </w:p>
    <w:p w14:paraId="70044FC1" w14:textId="77777777" w:rsidR="00C11E1E" w:rsidRPr="00EA698A" w:rsidRDefault="00C11E1E" w:rsidP="00C11E1E">
      <w:pPr>
        <w:rPr>
          <w:bCs/>
          <w:iCs/>
          <w:color w:val="006BB3"/>
          <w:sz w:val="28"/>
          <w:szCs w:val="28"/>
          <w:lang w:val="bg-BG"/>
        </w:rPr>
      </w:pPr>
      <w:r>
        <w:rPr>
          <w:bCs/>
          <w:iCs/>
          <w:color w:val="006BB3"/>
          <w:sz w:val="28"/>
          <w:szCs w:val="28"/>
          <w:lang w:val="bg-BG"/>
        </w:rPr>
        <w:t xml:space="preserve">Изисквания към кандидатите </w:t>
      </w:r>
    </w:p>
    <w:p w14:paraId="707490DA" w14:textId="77777777" w:rsidR="00C11E1E" w:rsidRDefault="00C11E1E" w:rsidP="00C11E1E">
      <w:pPr>
        <w:rPr>
          <w:lang w:val="bg-BG"/>
        </w:rPr>
      </w:pPr>
      <w:r>
        <w:rPr>
          <w:lang w:val="bg-BG"/>
        </w:rPr>
        <w:t>Добро владеене на български и/ или английски език</w:t>
      </w:r>
    </w:p>
    <w:p w14:paraId="42E5F135" w14:textId="77777777" w:rsidR="00C11E1E" w:rsidRDefault="00C11E1E" w:rsidP="00C11E1E">
      <w:pPr>
        <w:rPr>
          <w:lang w:val="bg-BG"/>
        </w:rPr>
      </w:pPr>
      <w:r>
        <w:rPr>
          <w:lang w:val="bg-BG"/>
        </w:rPr>
        <w:t>Предоставен бежански или хуманитарен статут (не важи за български граждани)</w:t>
      </w:r>
    </w:p>
    <w:p w14:paraId="0A635B65" w14:textId="77777777" w:rsidR="00C11E1E" w:rsidRDefault="00C11E1E" w:rsidP="00C11E1E">
      <w:pPr>
        <w:rPr>
          <w:lang w:val="bg-BG"/>
        </w:rPr>
      </w:pPr>
      <w:r>
        <w:rPr>
          <w:lang w:val="bg-BG"/>
        </w:rPr>
        <w:t>Портфолио с избрани творби на участника</w:t>
      </w:r>
    </w:p>
    <w:p w14:paraId="20B5DCB4" w14:textId="77777777" w:rsidR="00C11E1E" w:rsidRPr="00AC0A94" w:rsidRDefault="00C11E1E" w:rsidP="00C11E1E">
      <w:pPr>
        <w:rPr>
          <w:lang w:val="en-US"/>
        </w:rPr>
      </w:pPr>
      <w:r>
        <w:rPr>
          <w:lang w:val="bg-BG"/>
        </w:rPr>
        <w:t>Художествени умения – скициране, рисуване</w:t>
      </w:r>
    </w:p>
    <w:p w14:paraId="7BE0A2E7" w14:textId="77777777" w:rsidR="00C11E1E" w:rsidRDefault="00C11E1E" w:rsidP="00C11E1E">
      <w:pPr>
        <w:rPr>
          <w:lang w:val="bg-BG"/>
        </w:rPr>
      </w:pPr>
      <w:r>
        <w:rPr>
          <w:lang w:val="bg-BG"/>
        </w:rPr>
        <w:t xml:space="preserve">Друг вид творчески умения, свързани с вида изкуство, с който ще участват в проекта  </w:t>
      </w:r>
    </w:p>
    <w:p w14:paraId="73D67CFD" w14:textId="77777777" w:rsidR="00C11E1E" w:rsidRDefault="00C11E1E" w:rsidP="00C11E1E">
      <w:pPr>
        <w:rPr>
          <w:lang w:val="bg-BG"/>
        </w:rPr>
      </w:pPr>
      <w:r>
        <w:rPr>
          <w:lang w:val="bg-BG"/>
        </w:rPr>
        <w:t>Опит с компютърни програми за графичен дизайн и илюстрации (голямо предимство)</w:t>
      </w:r>
    </w:p>
    <w:p w14:paraId="5A16222A" w14:textId="77777777" w:rsidR="0003153C" w:rsidRDefault="00637A08" w:rsidP="0003153C">
      <w:pPr>
        <w:rPr>
          <w:bCs/>
          <w:iCs/>
          <w:color w:val="006BB3"/>
          <w:sz w:val="28"/>
          <w:szCs w:val="28"/>
          <w:lang w:val="bg-BG"/>
        </w:rPr>
      </w:pPr>
      <w:r>
        <w:rPr>
          <w:bCs/>
          <w:iCs/>
          <w:color w:val="006BB3"/>
          <w:sz w:val="28"/>
          <w:szCs w:val="28"/>
          <w:lang w:val="bg-BG"/>
        </w:rPr>
        <w:t>Срок на договора и пълномощия</w:t>
      </w:r>
    </w:p>
    <w:p w14:paraId="1E299DF8" w14:textId="77777777" w:rsidR="00637A08" w:rsidRPr="00637A08" w:rsidRDefault="00EA698A" w:rsidP="00637A08">
      <w:pPr>
        <w:rPr>
          <w:lang w:val="bg-BG"/>
        </w:rPr>
      </w:pPr>
      <w:r>
        <w:rPr>
          <w:lang w:val="bg-BG"/>
        </w:rPr>
        <w:t xml:space="preserve">Със селектираните кандидати ще бъде сключен договор </w:t>
      </w:r>
      <w:r w:rsidR="00637A08" w:rsidRPr="00637A08">
        <w:rPr>
          <w:lang w:val="bg-BG"/>
        </w:rPr>
        <w:t>в съответствие с Правилата и регламентите на ВКБООН.</w:t>
      </w:r>
    </w:p>
    <w:p w14:paraId="3D9DFE79" w14:textId="77777777" w:rsidR="00637A08" w:rsidRPr="00637A08" w:rsidRDefault="00637A08" w:rsidP="00637A08">
      <w:pPr>
        <w:rPr>
          <w:lang w:val="bg-BG"/>
        </w:rPr>
      </w:pPr>
      <w:r w:rsidRPr="00637A08">
        <w:rPr>
          <w:lang w:val="bg-BG"/>
        </w:rPr>
        <w:t xml:space="preserve">Този договор </w:t>
      </w:r>
      <w:r w:rsidR="00EA698A">
        <w:rPr>
          <w:lang w:val="bg-BG"/>
        </w:rPr>
        <w:t xml:space="preserve">не предвижда назначаване на </w:t>
      </w:r>
      <w:r w:rsidRPr="00637A08">
        <w:rPr>
          <w:lang w:val="bg-BG"/>
        </w:rPr>
        <w:t>редовна работ</w:t>
      </w:r>
      <w:r w:rsidR="00EA698A">
        <w:rPr>
          <w:lang w:val="bg-BG"/>
        </w:rPr>
        <w:t>на позиция</w:t>
      </w:r>
      <w:r w:rsidRPr="00637A08">
        <w:rPr>
          <w:lang w:val="bg-BG"/>
        </w:rPr>
        <w:t xml:space="preserve"> </w:t>
      </w:r>
      <w:r w:rsidR="00EA698A">
        <w:rPr>
          <w:lang w:val="bg-BG"/>
        </w:rPr>
        <w:t>във</w:t>
      </w:r>
      <w:r w:rsidRPr="00637A08">
        <w:rPr>
          <w:lang w:val="bg-BG"/>
        </w:rPr>
        <w:t xml:space="preserve"> ВКБООН, нито предполага такива</w:t>
      </w:r>
      <w:r w:rsidR="00EA698A">
        <w:rPr>
          <w:lang w:val="bg-BG"/>
        </w:rPr>
        <w:t xml:space="preserve"> възможности в бъдеще</w:t>
      </w:r>
      <w:r w:rsidRPr="00637A08">
        <w:rPr>
          <w:lang w:val="bg-BG"/>
        </w:rPr>
        <w:t>.</w:t>
      </w:r>
    </w:p>
    <w:p w14:paraId="164E19C6" w14:textId="2817DCB4" w:rsidR="00343A75" w:rsidRDefault="00EA698A" w:rsidP="00280041">
      <w:pPr>
        <w:rPr>
          <w:lang w:val="bg-BG"/>
        </w:rPr>
      </w:pPr>
      <w:r>
        <w:rPr>
          <w:lang w:val="bg-BG"/>
        </w:rPr>
        <w:t xml:space="preserve">Селекцията на </w:t>
      </w:r>
      <w:r w:rsidR="00637A08" w:rsidRPr="00637A08">
        <w:rPr>
          <w:lang w:val="bg-BG"/>
        </w:rPr>
        <w:t>подходящи</w:t>
      </w:r>
      <w:r>
        <w:rPr>
          <w:lang w:val="bg-BG"/>
        </w:rPr>
        <w:t xml:space="preserve"> кандидати </w:t>
      </w:r>
      <w:r w:rsidR="00637A08" w:rsidRPr="00637A08">
        <w:rPr>
          <w:lang w:val="bg-BG"/>
        </w:rPr>
        <w:t xml:space="preserve">не дава право на </w:t>
      </w:r>
      <w:r>
        <w:rPr>
          <w:lang w:val="bg-BG"/>
        </w:rPr>
        <w:t>за</w:t>
      </w:r>
      <w:r w:rsidR="00637A08" w:rsidRPr="00637A08">
        <w:rPr>
          <w:lang w:val="bg-BG"/>
        </w:rPr>
        <w:t xml:space="preserve">плащане от ВКБООН, освен ако ВКБООН не </w:t>
      </w:r>
      <w:r>
        <w:rPr>
          <w:lang w:val="bg-BG"/>
        </w:rPr>
        <w:t>инициира проект, в рамките на който лицето да предостави услуги по настоящия договор.</w:t>
      </w:r>
    </w:p>
    <w:p w14:paraId="1D00CF8B" w14:textId="77777777" w:rsidR="00442CC0" w:rsidRDefault="00442CC0" w:rsidP="00442CC0">
      <w:pPr>
        <w:rPr>
          <w:bCs/>
          <w:iCs/>
          <w:color w:val="006BB3"/>
          <w:sz w:val="28"/>
          <w:szCs w:val="28"/>
          <w:lang w:val="bg-BG"/>
        </w:rPr>
      </w:pPr>
      <w:r>
        <w:rPr>
          <w:bCs/>
          <w:iCs/>
          <w:color w:val="006BB3"/>
          <w:sz w:val="28"/>
          <w:szCs w:val="28"/>
          <w:lang w:val="bg-BG"/>
        </w:rPr>
        <w:t>Кандидатстване и подбор</w:t>
      </w:r>
    </w:p>
    <w:p w14:paraId="4326C264" w14:textId="4E7D3296" w:rsidR="00442CC0" w:rsidRDefault="00442CC0" w:rsidP="00280041">
      <w:pPr>
        <w:rPr>
          <w:lang w:val="bg-BG"/>
        </w:rPr>
      </w:pPr>
      <w:r>
        <w:rPr>
          <w:lang w:val="bg-BG"/>
        </w:rPr>
        <w:t>Кандидатите, които имат интерес за участие, са поканени да изпратят портфолио с избрани техни творби, кратко тяхно представяне на български или английски, придружено със снимка</w:t>
      </w:r>
      <w:r w:rsidR="002E1DD4">
        <w:rPr>
          <w:lang w:val="en-US"/>
        </w:rPr>
        <w:t xml:space="preserve">, </w:t>
      </w:r>
      <w:r w:rsidR="002E1DD4">
        <w:rPr>
          <w:lang w:val="bg-BG"/>
        </w:rPr>
        <w:t>както и к</w:t>
      </w:r>
      <w:r w:rsidR="002E1DD4">
        <w:rPr>
          <w:lang w:val="bg-BG"/>
        </w:rPr>
        <w:t>ратк</w:t>
      </w:r>
      <w:r w:rsidR="002E1DD4">
        <w:rPr>
          <w:lang w:val="bg-BG"/>
        </w:rPr>
        <w:t>а идейна концепция</w:t>
      </w:r>
      <w:r w:rsidR="002E1DD4">
        <w:rPr>
          <w:lang w:val="bg-BG"/>
        </w:rPr>
        <w:t xml:space="preserve"> (до 200 думи), която бихте </w:t>
      </w:r>
      <w:r w:rsidR="002E1DD4">
        <w:rPr>
          <w:lang w:val="bg-BG"/>
        </w:rPr>
        <w:t xml:space="preserve">развили </w:t>
      </w:r>
      <w:r w:rsidR="002E1DD4">
        <w:rPr>
          <w:lang w:val="bg-BG"/>
        </w:rPr>
        <w:t xml:space="preserve">в </w:t>
      </w:r>
      <w:r w:rsidR="002E1DD4">
        <w:rPr>
          <w:lang w:val="bg-BG"/>
        </w:rPr>
        <w:t xml:space="preserve">рамките на </w:t>
      </w:r>
      <w:r w:rsidR="002E1DD4">
        <w:rPr>
          <w:lang w:val="bg-BG"/>
        </w:rPr>
        <w:t>проекта</w:t>
      </w:r>
      <w:r>
        <w:rPr>
          <w:lang w:val="bg-BG"/>
        </w:rPr>
        <w:t xml:space="preserve">, на имейл </w:t>
      </w:r>
      <w:r w:rsidR="009057E3">
        <w:rPr>
          <w:rStyle w:val="Hyperlink"/>
        </w:rPr>
        <w:t>grozdano@unhcr.org</w:t>
      </w:r>
    </w:p>
    <w:p w14:paraId="40FC4753" w14:textId="5C920CE2" w:rsidR="00442CC0" w:rsidRDefault="00442CC0" w:rsidP="00280041">
      <w:pPr>
        <w:rPr>
          <w:lang w:val="bg-BG"/>
        </w:rPr>
      </w:pPr>
      <w:r>
        <w:rPr>
          <w:lang w:val="bg-BG"/>
        </w:rPr>
        <w:t xml:space="preserve">Срокът за кандидатстване </w:t>
      </w:r>
      <w:r w:rsidR="00C30623">
        <w:rPr>
          <w:lang w:val="bg-BG"/>
        </w:rPr>
        <w:t>5-ти май</w:t>
      </w:r>
      <w:r w:rsidR="00776D8F">
        <w:rPr>
          <w:lang w:val="en-US"/>
        </w:rPr>
        <w:t xml:space="preserve"> </w:t>
      </w:r>
      <w:r>
        <w:rPr>
          <w:lang w:val="bg-BG"/>
        </w:rPr>
        <w:t>2020 г.</w:t>
      </w:r>
      <w:bookmarkStart w:id="0" w:name="_GoBack"/>
      <w:bookmarkEnd w:id="0"/>
    </w:p>
    <w:p w14:paraId="2949228E" w14:textId="77777777" w:rsidR="00442CC0" w:rsidRPr="000D6945" w:rsidRDefault="00442CC0" w:rsidP="00280041">
      <w:pPr>
        <w:rPr>
          <w:lang w:val="en-US"/>
        </w:rPr>
      </w:pPr>
      <w:r>
        <w:rPr>
          <w:lang w:val="bg-BG"/>
        </w:rPr>
        <w:lastRenderedPageBreak/>
        <w:t xml:space="preserve">Подборът ще се осъществи от жури на базата на портфолиото, изпратено от съответния кандидат.  </w:t>
      </w:r>
    </w:p>
    <w:p w14:paraId="75BF6E89" w14:textId="77777777" w:rsidR="007714F0" w:rsidRPr="00030510" w:rsidRDefault="00442CC0" w:rsidP="00280041">
      <w:pPr>
        <w:rPr>
          <w:lang w:val="bg-BG"/>
        </w:rPr>
      </w:pPr>
      <w:r>
        <w:rPr>
          <w:lang w:val="bg-BG"/>
        </w:rPr>
        <w:t xml:space="preserve">Само селектираните кандидати ще бъдат включени в процеса на подбор. </w:t>
      </w:r>
    </w:p>
    <w:p w14:paraId="4C006C83" w14:textId="77777777" w:rsidR="00280041" w:rsidRDefault="00280041" w:rsidP="00637A08">
      <w:pPr>
        <w:rPr>
          <w:lang w:val="bg-BG"/>
        </w:rPr>
      </w:pPr>
    </w:p>
    <w:p w14:paraId="474FC969" w14:textId="77777777" w:rsidR="00EA698A" w:rsidRPr="00637A08" w:rsidRDefault="00EA698A" w:rsidP="00637A08">
      <w:pPr>
        <w:rPr>
          <w:lang w:val="bg-BG"/>
        </w:rPr>
      </w:pPr>
    </w:p>
    <w:sectPr w:rsidR="00EA698A" w:rsidRPr="00637A08" w:rsidSect="000D6945">
      <w:headerReference w:type="default" r:id="rId7"/>
      <w:footerReference w:type="default" r:id="rId8"/>
      <w:pgSz w:w="11900" w:h="16840" w:code="9"/>
      <w:pgMar w:top="1814" w:right="1268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8000" w14:textId="77777777" w:rsidR="000B274E" w:rsidRDefault="000B274E" w:rsidP="003E43F6">
      <w:pPr>
        <w:spacing w:after="0"/>
      </w:pPr>
      <w:r>
        <w:separator/>
      </w:r>
    </w:p>
  </w:endnote>
  <w:endnote w:type="continuationSeparator" w:id="0">
    <w:p w14:paraId="2E081F9C" w14:textId="77777777" w:rsidR="000B274E" w:rsidRDefault="000B274E" w:rsidP="003E4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Pro-Bd">
    <w:altName w:val="Arial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27C7F" w14:textId="77777777" w:rsidR="00442CC0" w:rsidRDefault="00442CC0" w:rsidP="00442CC0">
        <w:pPr>
          <w:jc w:val="center"/>
          <w:rPr>
            <w:color w:val="FFFFFF"/>
            <w:sz w:val="18"/>
            <w:szCs w:val="18"/>
          </w:rPr>
        </w:pPr>
        <w:r>
          <w:rPr>
            <w:color w:val="FFFFFF"/>
            <w:sz w:val="18"/>
            <w:szCs w:val="18"/>
          </w:rPr>
          <w:t>2</w:t>
        </w:r>
      </w:p>
      <w:p w14:paraId="111ED554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8F4B" w14:textId="77777777" w:rsidR="000B274E" w:rsidRDefault="000B274E" w:rsidP="003E43F6">
      <w:pPr>
        <w:spacing w:after="0"/>
      </w:pPr>
      <w:r>
        <w:separator/>
      </w:r>
    </w:p>
  </w:footnote>
  <w:footnote w:type="continuationSeparator" w:id="0">
    <w:p w14:paraId="66B73D05" w14:textId="77777777" w:rsidR="000B274E" w:rsidRDefault="000B274E" w:rsidP="003E4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BEDA" w14:textId="77777777" w:rsidR="00442CC0" w:rsidRDefault="00442CC0">
    <w:pPr>
      <w:pStyle w:val="Header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5AE1EC5" wp14:editId="33DF6567">
          <wp:simplePos x="0" y="0"/>
          <wp:positionH relativeFrom="column">
            <wp:posOffset>-978460</wp:posOffset>
          </wp:positionH>
          <wp:positionV relativeFrom="paragraph">
            <wp:posOffset>-453120</wp:posOffset>
          </wp:positionV>
          <wp:extent cx="829945" cy="215582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215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5E2B"/>
    <w:multiLevelType w:val="multilevel"/>
    <w:tmpl w:val="0409001D"/>
    <w:numStyleLink w:val="List-Bullets"/>
  </w:abstractNum>
  <w:abstractNum w:abstractNumId="1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08"/>
    <w:rsid w:val="00030510"/>
    <w:rsid w:val="0003153C"/>
    <w:rsid w:val="00072F1F"/>
    <w:rsid w:val="000B274E"/>
    <w:rsid w:val="000D6945"/>
    <w:rsid w:val="001462B3"/>
    <w:rsid w:val="0015204B"/>
    <w:rsid w:val="00280041"/>
    <w:rsid w:val="002E1DD4"/>
    <w:rsid w:val="00343A75"/>
    <w:rsid w:val="00376713"/>
    <w:rsid w:val="00386E39"/>
    <w:rsid w:val="003E43F6"/>
    <w:rsid w:val="00427D39"/>
    <w:rsid w:val="00442CC0"/>
    <w:rsid w:val="004471C6"/>
    <w:rsid w:val="00506FB9"/>
    <w:rsid w:val="00633EF5"/>
    <w:rsid w:val="00637A08"/>
    <w:rsid w:val="00687809"/>
    <w:rsid w:val="006D277C"/>
    <w:rsid w:val="00710B7D"/>
    <w:rsid w:val="007714F0"/>
    <w:rsid w:val="00776D8F"/>
    <w:rsid w:val="0078767B"/>
    <w:rsid w:val="00804457"/>
    <w:rsid w:val="008C6518"/>
    <w:rsid w:val="008F4E38"/>
    <w:rsid w:val="009057E3"/>
    <w:rsid w:val="009A1AFA"/>
    <w:rsid w:val="009A3461"/>
    <w:rsid w:val="00A1282B"/>
    <w:rsid w:val="00AC0A94"/>
    <w:rsid w:val="00AF0D1B"/>
    <w:rsid w:val="00B269B9"/>
    <w:rsid w:val="00C11E1E"/>
    <w:rsid w:val="00C30623"/>
    <w:rsid w:val="00DB572F"/>
    <w:rsid w:val="00E57729"/>
    <w:rsid w:val="00EA698A"/>
    <w:rsid w:val="00EE1141"/>
    <w:rsid w:val="00E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03296"/>
  <w15:chartTrackingRefBased/>
  <w15:docId w15:val="{DAD5B02B-36CB-43C1-96B8-0E49FBC2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A08"/>
    <w:pPr>
      <w:suppressAutoHyphens/>
      <w:spacing w:after="240" w:line="240" w:lineRule="auto"/>
    </w:pPr>
    <w:rPr>
      <w:rFonts w:eastAsia="Calibri" w:cs="Arial"/>
      <w:lang w:val="sk-SK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character" w:styleId="Hyperlink">
    <w:name w:val="Hyperlink"/>
    <w:rsid w:val="00442C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94"/>
    <w:rPr>
      <w:rFonts w:ascii="Segoe UI" w:eastAsia="Calibri" w:hAnsi="Segoe UI" w:cs="Segoe UI"/>
      <w:sz w:val="18"/>
      <w:szCs w:val="18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Grozdanov</dc:creator>
  <cp:keywords/>
  <dc:description/>
  <cp:lastModifiedBy>Borislav Grozdanov</cp:lastModifiedBy>
  <cp:revision>10</cp:revision>
  <dcterms:created xsi:type="dcterms:W3CDTF">2020-04-01T08:07:00Z</dcterms:created>
  <dcterms:modified xsi:type="dcterms:W3CDTF">2020-04-29T12:20:00Z</dcterms:modified>
</cp:coreProperties>
</file>