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A3112" w14:textId="04B62BAB" w:rsidR="00B17975" w:rsidRPr="00EB61A2" w:rsidRDefault="00B17975" w:rsidP="00F4150E">
      <w:pPr>
        <w:pStyle w:val="Text-Maintext"/>
      </w:pPr>
    </w:p>
    <w:p w14:paraId="2231232E" w14:textId="686A7333" w:rsidR="000678CF" w:rsidRDefault="000678CF" w:rsidP="006D482F">
      <w:pPr>
        <w:pStyle w:val="Title1"/>
      </w:pPr>
    </w:p>
    <w:p w14:paraId="7C100719" w14:textId="4010E2AF" w:rsidR="006D482F" w:rsidRPr="0066440B" w:rsidRDefault="00815ECB" w:rsidP="009F2457">
      <w:pPr>
        <w:spacing w:line="276" w:lineRule="auto"/>
        <w:rPr>
          <w:rFonts w:ascii="Lato" w:hAnsi="Lato"/>
          <w:sz w:val="20"/>
        </w:rPr>
      </w:pPr>
      <w:r w:rsidRPr="0066440B">
        <w:rPr>
          <w:rFonts w:ascii="Lato" w:hAnsi="Lato"/>
          <w:sz w:val="20"/>
        </w:rPr>
        <w:t xml:space="preserve">Post-distribution Monitoring (PDM) is an exercise performed by UNHCR and its partner agencies for all its </w:t>
      </w:r>
      <w:r w:rsidR="00CC18C5">
        <w:rPr>
          <w:rFonts w:ascii="Lato" w:hAnsi="Lato"/>
          <w:sz w:val="20"/>
        </w:rPr>
        <w:t>cash assistance</w:t>
      </w:r>
      <w:r w:rsidRPr="0066440B">
        <w:rPr>
          <w:rFonts w:ascii="Lato" w:hAnsi="Lato"/>
          <w:sz w:val="20"/>
        </w:rPr>
        <w:t>, based on a corporate-defined methodology and tools</w:t>
      </w:r>
      <w:r w:rsidR="00131E34" w:rsidRPr="0066440B">
        <w:rPr>
          <w:rFonts w:ascii="Lato" w:hAnsi="Lato"/>
          <w:sz w:val="20"/>
        </w:rPr>
        <w:t xml:space="preserve"> and adapted to the COVID-19 context. This exercise covers vario</w:t>
      </w:r>
      <w:r w:rsidR="00E70E77" w:rsidRPr="0066440B">
        <w:rPr>
          <w:rFonts w:ascii="Lato" w:hAnsi="Lato"/>
          <w:sz w:val="20"/>
        </w:rPr>
        <w:t>u</w:t>
      </w:r>
      <w:r w:rsidR="00131E34" w:rsidRPr="0066440B">
        <w:rPr>
          <w:rFonts w:ascii="Lato" w:hAnsi="Lato"/>
          <w:sz w:val="20"/>
        </w:rPr>
        <w:t xml:space="preserve">s aspects of the </w:t>
      </w:r>
      <w:proofErr w:type="spellStart"/>
      <w:r w:rsidR="00131E34" w:rsidRPr="0066440B">
        <w:rPr>
          <w:rFonts w:ascii="Lato" w:hAnsi="Lato"/>
          <w:sz w:val="20"/>
        </w:rPr>
        <w:t>programme</w:t>
      </w:r>
      <w:proofErr w:type="spellEnd"/>
      <w:r w:rsidR="00131E34" w:rsidRPr="0066440B">
        <w:rPr>
          <w:rFonts w:ascii="Lato" w:hAnsi="Lato"/>
          <w:sz w:val="20"/>
        </w:rPr>
        <w:t>, including process, implementation, outcomes of cash usage, survival strategies, protection aspects and communication and feedback mechanisms. The results are analyzed by a multi-functional team</w:t>
      </w:r>
      <w:r w:rsidR="00E70E77" w:rsidRPr="0066440B">
        <w:rPr>
          <w:rFonts w:ascii="Lato" w:hAnsi="Lato"/>
          <w:sz w:val="20"/>
        </w:rPr>
        <w:t xml:space="preserve"> and persons of concern</w:t>
      </w:r>
      <w:r w:rsidR="00131E34" w:rsidRPr="0066440B">
        <w:rPr>
          <w:rFonts w:ascii="Lato" w:hAnsi="Lato"/>
          <w:sz w:val="20"/>
        </w:rPr>
        <w:t xml:space="preserve"> </w:t>
      </w:r>
      <w:r w:rsidR="00E70E77" w:rsidRPr="0066440B">
        <w:rPr>
          <w:rFonts w:ascii="Lato" w:hAnsi="Lato"/>
          <w:sz w:val="20"/>
        </w:rPr>
        <w:t xml:space="preserve">to adjust and improve the </w:t>
      </w:r>
      <w:proofErr w:type="spellStart"/>
      <w:r w:rsidR="00E70E77" w:rsidRPr="0066440B">
        <w:rPr>
          <w:rFonts w:ascii="Lato" w:hAnsi="Lato"/>
          <w:sz w:val="20"/>
        </w:rPr>
        <w:t>programme</w:t>
      </w:r>
      <w:proofErr w:type="spellEnd"/>
      <w:r w:rsidR="00E70E77" w:rsidRPr="0066440B">
        <w:rPr>
          <w:rFonts w:ascii="Lato" w:hAnsi="Lato"/>
          <w:sz w:val="20"/>
        </w:rPr>
        <w:t xml:space="preserve"> where necessary.</w:t>
      </w:r>
    </w:p>
    <w:p w14:paraId="17DC409D" w14:textId="0D434128" w:rsidR="00E70E77" w:rsidRPr="0066440B" w:rsidRDefault="00E70E77" w:rsidP="009F2457">
      <w:pPr>
        <w:spacing w:line="276" w:lineRule="auto"/>
        <w:rPr>
          <w:rFonts w:ascii="Lato" w:hAnsi="Lato"/>
          <w:sz w:val="20"/>
        </w:rPr>
      </w:pPr>
      <w:r w:rsidRPr="0066440B">
        <w:rPr>
          <w:rFonts w:ascii="Lato" w:hAnsi="Lato"/>
          <w:sz w:val="20"/>
        </w:rPr>
        <w:t xml:space="preserve">This report presents results of the PDM exercise carried out </w:t>
      </w:r>
      <w:r w:rsidR="008D166E" w:rsidRPr="0066440B">
        <w:rPr>
          <w:rFonts w:ascii="Lato" w:hAnsi="Lato"/>
          <w:sz w:val="20"/>
        </w:rPr>
        <w:t xml:space="preserve">by </w:t>
      </w:r>
      <w:r w:rsidR="008D166E" w:rsidRPr="0066440B">
        <w:rPr>
          <w:rFonts w:ascii="Lato" w:hAnsi="Lato"/>
          <w:sz w:val="20"/>
          <w:highlight w:val="yellow"/>
        </w:rPr>
        <w:t>UNHCR/partner name</w:t>
      </w:r>
      <w:r w:rsidR="008D166E" w:rsidRPr="0066440B">
        <w:rPr>
          <w:rFonts w:ascii="Lato" w:hAnsi="Lato"/>
          <w:sz w:val="20"/>
        </w:rPr>
        <w:t xml:space="preserve"> in </w:t>
      </w:r>
      <w:r w:rsidR="008D166E" w:rsidRPr="0066440B">
        <w:rPr>
          <w:rFonts w:ascii="Lato" w:hAnsi="Lato"/>
          <w:sz w:val="20"/>
          <w:highlight w:val="yellow"/>
        </w:rPr>
        <w:t>location/</w:t>
      </w:r>
      <w:r w:rsidRPr="0066440B">
        <w:rPr>
          <w:rFonts w:ascii="Lato" w:hAnsi="Lato"/>
          <w:sz w:val="20"/>
          <w:highlight w:val="yellow"/>
        </w:rPr>
        <w:t>country</w:t>
      </w:r>
      <w:r w:rsidR="008D166E" w:rsidRPr="0066440B">
        <w:rPr>
          <w:rFonts w:ascii="Lato" w:hAnsi="Lato"/>
          <w:sz w:val="20"/>
        </w:rPr>
        <w:t xml:space="preserve">, through interviews to </w:t>
      </w:r>
      <w:r w:rsidR="008D166E" w:rsidRPr="0066440B">
        <w:rPr>
          <w:rFonts w:ascii="Lato" w:hAnsi="Lato"/>
          <w:sz w:val="20"/>
          <w:highlight w:val="yellow"/>
        </w:rPr>
        <w:t>#</w:t>
      </w:r>
      <w:r w:rsidR="008D166E" w:rsidRPr="0066440B">
        <w:rPr>
          <w:rFonts w:ascii="Lato" w:hAnsi="Lato"/>
          <w:sz w:val="20"/>
        </w:rPr>
        <w:t xml:space="preserve"> persons of concern receiving CBI in the period of </w:t>
      </w:r>
      <w:r w:rsidR="008D166E" w:rsidRPr="0066440B">
        <w:rPr>
          <w:rFonts w:ascii="Lato" w:hAnsi="Lato"/>
          <w:sz w:val="20"/>
          <w:highlight w:val="yellow"/>
        </w:rPr>
        <w:t>month to month</w:t>
      </w:r>
      <w:r w:rsidR="008D166E" w:rsidRPr="0066440B">
        <w:rPr>
          <w:rFonts w:ascii="Lato" w:hAnsi="Lato"/>
          <w:sz w:val="20"/>
        </w:rPr>
        <w:t xml:space="preserve"> of </w:t>
      </w:r>
      <w:r w:rsidR="008D166E" w:rsidRPr="0066440B">
        <w:rPr>
          <w:rFonts w:ascii="Lato" w:hAnsi="Lato"/>
          <w:sz w:val="20"/>
          <w:highlight w:val="yellow"/>
        </w:rPr>
        <w:t>2020/2021</w:t>
      </w:r>
      <w:r w:rsidR="008D166E" w:rsidRPr="0066440B">
        <w:rPr>
          <w:rFonts w:ascii="Lato" w:hAnsi="Lato"/>
          <w:sz w:val="20"/>
        </w:rPr>
        <w:t>.</w:t>
      </w:r>
    </w:p>
    <w:p w14:paraId="0DED5288" w14:textId="5BB825D2" w:rsidR="006D482F" w:rsidRPr="00EB61A2" w:rsidRDefault="006D482F" w:rsidP="006D482F"/>
    <w:p w14:paraId="1613F7E1" w14:textId="62E5CE52" w:rsidR="008A073C" w:rsidRPr="00562A37" w:rsidRDefault="00756F26" w:rsidP="008A073C">
      <w:pPr>
        <w:pStyle w:val="Title1"/>
        <w:rPr>
          <w:rFonts w:ascii="Lato Black" w:hAnsi="Lato Black"/>
          <w:b/>
          <w:color w:val="BFBFBF" w:themeColor="background1" w:themeShade="BF"/>
          <w:sz w:val="40"/>
          <w:szCs w:val="40"/>
        </w:rPr>
      </w:pPr>
      <w:r w:rsidRPr="00562A37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>EXECUTIVE SUMMARY</w:t>
      </w:r>
    </w:p>
    <w:p w14:paraId="4FDDF592" w14:textId="011185B4" w:rsidR="008A073C" w:rsidRDefault="00447AD4" w:rsidP="008A073C">
      <w:pPr>
        <w:pStyle w:val="Text-Bullet"/>
        <w:numPr>
          <w:ilvl w:val="0"/>
          <w:numId w:val="0"/>
        </w:numPr>
        <w:ind w:left="227" w:hanging="227"/>
        <w:rPr>
          <w:rFonts w:ascii="Lato" w:hAnsi="Lato"/>
        </w:rPr>
      </w:pPr>
      <w:r w:rsidRPr="00447AD4">
        <w:rPr>
          <w:rFonts w:ascii="Lato" w:hAnsi="Lato"/>
          <w:b/>
          <w:bCs/>
        </w:rPr>
        <w:t>Maximum</w:t>
      </w:r>
      <w:r>
        <w:rPr>
          <w:rFonts w:ascii="Lato" w:hAnsi="Lato"/>
        </w:rPr>
        <w:t xml:space="preserve"> 500-word</w:t>
      </w:r>
      <w:r w:rsidR="00867361">
        <w:rPr>
          <w:rFonts w:ascii="Lato" w:hAnsi="Lato"/>
        </w:rPr>
        <w:t xml:space="preserve"> summary</w:t>
      </w:r>
      <w:r w:rsidR="008A073C">
        <w:rPr>
          <w:rFonts w:ascii="Lato" w:hAnsi="Lato"/>
        </w:rPr>
        <w:t xml:space="preserve"> including </w:t>
      </w:r>
      <w:r w:rsidR="008A073C" w:rsidRPr="00867361">
        <w:rPr>
          <w:rFonts w:ascii="Lato" w:hAnsi="Lato"/>
          <w:b/>
          <w:bCs/>
        </w:rPr>
        <w:t>only</w:t>
      </w:r>
      <w:r w:rsidR="008A073C">
        <w:rPr>
          <w:rFonts w:ascii="Lato" w:hAnsi="Lato"/>
        </w:rPr>
        <w:t>:</w:t>
      </w:r>
    </w:p>
    <w:p w14:paraId="15795778" w14:textId="3D418A87" w:rsidR="00F63F90" w:rsidRDefault="00666CC5" w:rsidP="008A073C">
      <w:pPr>
        <w:pStyle w:val="Text-Bullet"/>
        <w:rPr>
          <w:rFonts w:ascii="Lato" w:hAnsi="Lato"/>
        </w:rPr>
      </w:pPr>
      <w:r>
        <w:rPr>
          <w:rFonts w:ascii="Lato" w:hAnsi="Lato"/>
        </w:rPr>
        <w:t>Objectives of CBI in context</w:t>
      </w:r>
    </w:p>
    <w:p w14:paraId="69A6A6D3" w14:textId="0C4AF699" w:rsidR="008A073C" w:rsidRDefault="008A073C" w:rsidP="008A073C">
      <w:pPr>
        <w:pStyle w:val="Text-Bullet"/>
        <w:rPr>
          <w:rFonts w:ascii="Lato" w:hAnsi="Lato"/>
        </w:rPr>
      </w:pPr>
      <w:r>
        <w:rPr>
          <w:rFonts w:ascii="Lato" w:hAnsi="Lato"/>
        </w:rPr>
        <w:t>Main findings</w:t>
      </w:r>
      <w:r w:rsidR="00F63F90">
        <w:rPr>
          <w:rFonts w:ascii="Lato" w:hAnsi="Lato"/>
        </w:rPr>
        <w:t xml:space="preserve"> (does CBI achieve its objectives?)</w:t>
      </w:r>
    </w:p>
    <w:p w14:paraId="395ACCA3" w14:textId="0C0CCE72" w:rsidR="008A073C" w:rsidRDefault="008A073C" w:rsidP="008A073C">
      <w:pPr>
        <w:pStyle w:val="Text-Bullet"/>
        <w:rPr>
          <w:rFonts w:ascii="Lato" w:hAnsi="Lato"/>
        </w:rPr>
      </w:pPr>
      <w:r>
        <w:rPr>
          <w:rFonts w:ascii="Lato" w:hAnsi="Lato"/>
        </w:rPr>
        <w:t>Main recommendations</w:t>
      </w:r>
    </w:p>
    <w:p w14:paraId="6B6956D7" w14:textId="0B0D3D51" w:rsidR="008A073C" w:rsidRDefault="008A073C" w:rsidP="008A073C">
      <w:pPr>
        <w:pStyle w:val="Text-Bullet"/>
        <w:rPr>
          <w:rFonts w:ascii="Lato" w:hAnsi="Lato"/>
        </w:rPr>
      </w:pPr>
      <w:r>
        <w:rPr>
          <w:rFonts w:ascii="Lato" w:hAnsi="Lato"/>
        </w:rPr>
        <w:t>Key actions that need to be taken</w:t>
      </w:r>
    </w:p>
    <w:p w14:paraId="3E6DF487" w14:textId="4EB9F1DA" w:rsidR="008A073C" w:rsidRDefault="00F63F90" w:rsidP="00994CCB">
      <w:pPr>
        <w:pStyle w:val="Text-Bullet"/>
        <w:numPr>
          <w:ilvl w:val="0"/>
          <w:numId w:val="0"/>
        </w:numPr>
        <w:rPr>
          <w:rFonts w:ascii="Lato" w:hAnsi="Lato"/>
        </w:rPr>
      </w:pPr>
      <w:r>
        <w:rPr>
          <w:rFonts w:ascii="Lato" w:hAnsi="Lato"/>
        </w:rPr>
        <w:t>(Other</w:t>
      </w:r>
      <w:r w:rsidR="00666CC5">
        <w:rPr>
          <w:rFonts w:ascii="Lato" w:hAnsi="Lato"/>
        </w:rPr>
        <w:t>, more detailed</w:t>
      </w:r>
      <w:r>
        <w:rPr>
          <w:rFonts w:ascii="Lato" w:hAnsi="Lato"/>
        </w:rPr>
        <w:t xml:space="preserve"> information can be presented in the below sections)</w:t>
      </w:r>
    </w:p>
    <w:p w14:paraId="5768B14F" w14:textId="4FC3F49B" w:rsidR="00994CCB" w:rsidRPr="00994CCB" w:rsidRDefault="00994CCB" w:rsidP="00994CCB">
      <w:pPr>
        <w:pStyle w:val="Text-Bullet"/>
        <w:numPr>
          <w:ilvl w:val="0"/>
          <w:numId w:val="0"/>
        </w:numPr>
        <w:rPr>
          <w:rFonts w:ascii="Lato" w:hAnsi="Lato"/>
          <w:sz w:val="22"/>
        </w:rPr>
      </w:pPr>
      <w:r w:rsidRPr="00994CCB">
        <w:rPr>
          <w:rFonts w:ascii="Lato" w:hAnsi="Lato"/>
          <w:sz w:val="22"/>
        </w:rPr>
        <w:t xml:space="preserve">  </w:t>
      </w:r>
    </w:p>
    <w:p w14:paraId="6483D60A" w14:textId="33C193D4" w:rsidR="006D482F" w:rsidRPr="0066440B" w:rsidRDefault="00AE4A9B" w:rsidP="006D482F">
      <w:pPr>
        <w:pStyle w:val="Title1"/>
        <w:rPr>
          <w:rFonts w:ascii="Lato" w:hAnsi="Lato"/>
          <w:b/>
          <w:bCs/>
          <w:sz w:val="44"/>
          <w:szCs w:val="44"/>
        </w:rPr>
      </w:pPr>
      <w:r w:rsidRPr="00DC411C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 xml:space="preserve">CBI </w:t>
      </w:r>
      <w:r w:rsidR="00A61E13" w:rsidRPr="00DC411C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>IN</w:t>
      </w:r>
      <w:r w:rsidRPr="00E6169E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 xml:space="preserve"> </w:t>
      </w:r>
      <w:r w:rsidR="00DC411C" w:rsidRPr="00E6169E">
        <w:rPr>
          <w:rFonts w:ascii="Lato Black" w:hAnsi="Lato Black"/>
          <w:b/>
          <w:bCs/>
          <w:color w:val="BFBFBF" w:themeColor="background1" w:themeShade="BF"/>
          <w:sz w:val="40"/>
          <w:szCs w:val="40"/>
          <w:highlight w:val="yellow"/>
        </w:rPr>
        <w:t>COUNTRY NAME</w:t>
      </w:r>
    </w:p>
    <w:p w14:paraId="631B5B23" w14:textId="60787FEC" w:rsidR="0066440B" w:rsidRPr="00A65E0D" w:rsidRDefault="00274F93" w:rsidP="006D482F">
      <w:pPr>
        <w:rPr>
          <w:rFonts w:ascii="Lato" w:hAnsi="Lato"/>
          <w:sz w:val="20"/>
        </w:rPr>
      </w:pPr>
      <w:r>
        <w:rPr>
          <w:rFonts w:ascii="Lato" w:hAnsi="Lato"/>
          <w:sz w:val="20"/>
        </w:rPr>
        <w:t>Very brief</w:t>
      </w:r>
      <w:r w:rsidR="0066440B">
        <w:rPr>
          <w:rFonts w:ascii="Lato" w:hAnsi="Lato"/>
          <w:sz w:val="20"/>
        </w:rPr>
        <w:t xml:space="preserve"> </w:t>
      </w:r>
      <w:r w:rsidR="00F85186">
        <w:rPr>
          <w:rFonts w:ascii="Lato" w:hAnsi="Lato"/>
          <w:sz w:val="20"/>
        </w:rPr>
        <w:t>(few paragraph</w:t>
      </w:r>
      <w:r w:rsidR="00994CCB">
        <w:rPr>
          <w:rFonts w:ascii="Lato" w:hAnsi="Lato"/>
          <w:sz w:val="20"/>
        </w:rPr>
        <w:t>s</w:t>
      </w:r>
      <w:r w:rsidR="00F85186">
        <w:rPr>
          <w:rFonts w:ascii="Lato" w:hAnsi="Lato"/>
          <w:sz w:val="20"/>
        </w:rPr>
        <w:t xml:space="preserve">) </w:t>
      </w:r>
      <w:r w:rsidR="0066440B">
        <w:rPr>
          <w:rFonts w:ascii="Lato" w:hAnsi="Lato"/>
          <w:sz w:val="20"/>
        </w:rPr>
        <w:t xml:space="preserve">summary of CBI </w:t>
      </w:r>
      <w:proofErr w:type="spellStart"/>
      <w:r w:rsidR="0066440B">
        <w:rPr>
          <w:rFonts w:ascii="Lato" w:hAnsi="Lato"/>
          <w:sz w:val="20"/>
        </w:rPr>
        <w:t>programme</w:t>
      </w:r>
      <w:proofErr w:type="spellEnd"/>
      <w:r w:rsidR="0066440B">
        <w:rPr>
          <w:rFonts w:ascii="Lato" w:hAnsi="Lato"/>
          <w:sz w:val="20"/>
        </w:rPr>
        <w:t xml:space="preserve"> being monitored, including:</w:t>
      </w:r>
    </w:p>
    <w:p w14:paraId="63A81239" w14:textId="7CB8F09B" w:rsidR="00CE4CD6" w:rsidRDefault="00606410" w:rsidP="00CE4CD6">
      <w:pPr>
        <w:pStyle w:val="Text-Bullet"/>
        <w:rPr>
          <w:rFonts w:ascii="Lato" w:hAnsi="Lato"/>
        </w:rPr>
      </w:pPr>
      <w:r>
        <w:rPr>
          <w:rFonts w:ascii="Lato" w:hAnsi="Lato"/>
        </w:rPr>
        <w:t>Context (humanitarian situation, geographic information, needs of persons of concern)</w:t>
      </w:r>
    </w:p>
    <w:p w14:paraId="5E1ED733" w14:textId="77777777" w:rsidR="00CE4CD6" w:rsidRDefault="00CE4CD6" w:rsidP="00CE4CD6">
      <w:pPr>
        <w:pStyle w:val="Text-Bullet"/>
        <w:rPr>
          <w:rFonts w:ascii="Lato" w:hAnsi="Lato"/>
        </w:rPr>
      </w:pPr>
      <w:r>
        <w:rPr>
          <w:rFonts w:ascii="Lato" w:hAnsi="Lato"/>
        </w:rPr>
        <w:t>Objectives of CBI; how CBI fits into wider protection and solutions strategy</w:t>
      </w:r>
    </w:p>
    <w:p w14:paraId="5DF36963" w14:textId="562B0653" w:rsidR="00CE4CD6" w:rsidRPr="00CE4CD6" w:rsidRDefault="00CE4CD6" w:rsidP="00CE4CD6">
      <w:pPr>
        <w:pStyle w:val="Text-Bullet"/>
        <w:rPr>
          <w:rFonts w:ascii="Lato" w:hAnsi="Lato"/>
        </w:rPr>
      </w:pPr>
      <w:r>
        <w:rPr>
          <w:rFonts w:ascii="Lato" w:hAnsi="Lato"/>
        </w:rPr>
        <w:t>Since when CBI has been implemented</w:t>
      </w:r>
    </w:p>
    <w:p w14:paraId="201AD4AA" w14:textId="60FCF74C" w:rsidR="00512FBE" w:rsidRPr="00CE4CD6" w:rsidRDefault="00512FBE" w:rsidP="00CE4CD6">
      <w:pPr>
        <w:pStyle w:val="Text-Bullet"/>
        <w:rPr>
          <w:rFonts w:ascii="Lato" w:hAnsi="Lato"/>
        </w:rPr>
      </w:pPr>
      <w:r w:rsidRPr="00CE4CD6">
        <w:rPr>
          <w:rFonts w:ascii="Lato" w:hAnsi="Lato"/>
          <w:b/>
          <w:bCs/>
        </w:rPr>
        <w:t xml:space="preserve">Data from regional CBI dashboard </w:t>
      </w:r>
      <w:r w:rsidR="00833B81" w:rsidRPr="00CE4CD6">
        <w:rPr>
          <w:rFonts w:ascii="Lato" w:hAnsi="Lato"/>
          <w:b/>
          <w:bCs/>
        </w:rPr>
        <w:t>/</w:t>
      </w:r>
      <w:r w:rsidRPr="00CE4CD6">
        <w:rPr>
          <w:rFonts w:ascii="Lato" w:hAnsi="Lato"/>
          <w:b/>
          <w:bCs/>
        </w:rPr>
        <w:t xml:space="preserve"> quarterly reports:</w:t>
      </w:r>
    </w:p>
    <w:p w14:paraId="1ACD3A0E" w14:textId="77777777" w:rsidR="00B9414B" w:rsidRDefault="00B9414B" w:rsidP="00CE4CD6">
      <w:pPr>
        <w:pStyle w:val="Text-Bullet"/>
        <w:numPr>
          <w:ilvl w:val="1"/>
          <w:numId w:val="1"/>
        </w:numPr>
        <w:rPr>
          <w:rFonts w:ascii="Lato" w:hAnsi="Lato"/>
        </w:rPr>
      </w:pPr>
      <w:r>
        <w:rPr>
          <w:rFonts w:ascii="Lato" w:hAnsi="Lato"/>
        </w:rPr>
        <w:t>Relevant partners</w:t>
      </w:r>
    </w:p>
    <w:p w14:paraId="54856000" w14:textId="54838847" w:rsidR="00F03E92" w:rsidRDefault="00F03E92" w:rsidP="00CE4CD6">
      <w:pPr>
        <w:pStyle w:val="Text-Bullet"/>
        <w:numPr>
          <w:ilvl w:val="1"/>
          <w:numId w:val="1"/>
        </w:numPr>
        <w:rPr>
          <w:rFonts w:ascii="Lato" w:hAnsi="Lato"/>
        </w:rPr>
      </w:pPr>
      <w:r>
        <w:rPr>
          <w:rFonts w:ascii="Lato" w:hAnsi="Lato"/>
        </w:rPr>
        <w:t>Target population of CBI (</w:t>
      </w:r>
      <w:r w:rsidR="00274F93">
        <w:rPr>
          <w:rFonts w:ascii="Lato" w:hAnsi="Lato"/>
        </w:rPr>
        <w:t>locations and profiles; overarching targeting criteria)</w:t>
      </w:r>
    </w:p>
    <w:p w14:paraId="518AE7CA" w14:textId="77777777" w:rsidR="00EE58C5" w:rsidRDefault="00F85186" w:rsidP="00CE4CD6">
      <w:pPr>
        <w:pStyle w:val="Text-Bullet"/>
        <w:numPr>
          <w:ilvl w:val="1"/>
          <w:numId w:val="1"/>
        </w:numPr>
        <w:rPr>
          <w:rFonts w:ascii="Lato" w:hAnsi="Lato"/>
        </w:rPr>
      </w:pPr>
      <w:r>
        <w:rPr>
          <w:rFonts w:ascii="Lato" w:hAnsi="Lato"/>
        </w:rPr>
        <w:t>Number of persons of concern receiving assistance in the relevant period</w:t>
      </w:r>
      <w:r w:rsidR="00EE58C5">
        <w:rPr>
          <w:rFonts w:ascii="Lato" w:hAnsi="Lato"/>
        </w:rPr>
        <w:t xml:space="preserve"> </w:t>
      </w:r>
    </w:p>
    <w:p w14:paraId="5A078C96" w14:textId="2B7A8C1F" w:rsidR="00F85186" w:rsidRDefault="001433BC" w:rsidP="00CE4CD6">
      <w:pPr>
        <w:pStyle w:val="Text-Bullet"/>
        <w:numPr>
          <w:ilvl w:val="1"/>
          <w:numId w:val="1"/>
        </w:numPr>
        <w:rPr>
          <w:rFonts w:ascii="Lato" w:hAnsi="Lato"/>
        </w:rPr>
      </w:pPr>
      <w:r>
        <w:rPr>
          <w:rFonts w:ascii="Lato" w:hAnsi="Lato"/>
        </w:rPr>
        <w:t>Amount of cash provided per person/household</w:t>
      </w:r>
    </w:p>
    <w:p w14:paraId="572EC5B0" w14:textId="06E83E54" w:rsidR="00BB490E" w:rsidRPr="0066440B" w:rsidRDefault="00BB490E" w:rsidP="00CE4CD6">
      <w:pPr>
        <w:pStyle w:val="Text-Bullet"/>
        <w:numPr>
          <w:ilvl w:val="1"/>
          <w:numId w:val="1"/>
        </w:numPr>
        <w:rPr>
          <w:rFonts w:ascii="Lato" w:hAnsi="Lato"/>
        </w:rPr>
      </w:pPr>
      <w:r>
        <w:rPr>
          <w:rFonts w:ascii="Lato" w:hAnsi="Lato"/>
        </w:rPr>
        <w:t>Frequency of cash distributions</w:t>
      </w:r>
    </w:p>
    <w:p w14:paraId="2DC6EDD1" w14:textId="7BE030B1" w:rsidR="006D482F" w:rsidRPr="00994CCB" w:rsidRDefault="00994CCB" w:rsidP="006D482F">
      <w:pPr>
        <w:rPr>
          <w:rFonts w:ascii="Lato" w:hAnsi="Lato"/>
        </w:rPr>
      </w:pPr>
      <w:r w:rsidRPr="00994CCB">
        <w:rPr>
          <w:rFonts w:ascii="Lato" w:hAnsi="Lato"/>
        </w:rPr>
        <w:t xml:space="preserve"> </w:t>
      </w:r>
    </w:p>
    <w:p w14:paraId="6D5C53B6" w14:textId="1FC06024" w:rsidR="00BE7DD9" w:rsidRPr="0066440B" w:rsidRDefault="00BE7DD9" w:rsidP="009E267D">
      <w:pPr>
        <w:pStyle w:val="Title1"/>
        <w:ind w:left="-90"/>
        <w:rPr>
          <w:rFonts w:ascii="Lato" w:hAnsi="Lato"/>
          <w:b/>
          <w:bCs/>
          <w:sz w:val="44"/>
          <w:szCs w:val="44"/>
        </w:rPr>
      </w:pPr>
      <w:r w:rsidRPr="009E267D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 xml:space="preserve">PDM </w:t>
      </w:r>
      <w:r w:rsidR="009E267D" w:rsidRPr="009E267D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>METHODOLOGY</w:t>
      </w:r>
    </w:p>
    <w:p w14:paraId="6AAA0DEF" w14:textId="45ED9BF7" w:rsidR="00D1520D" w:rsidRPr="00D1520D" w:rsidRDefault="00D1520D" w:rsidP="006D482F">
      <w:pPr>
        <w:rPr>
          <w:rFonts w:ascii="Lato" w:hAnsi="Lato"/>
          <w:sz w:val="20"/>
        </w:rPr>
      </w:pPr>
      <w:r>
        <w:rPr>
          <w:rFonts w:ascii="Lato" w:hAnsi="Lato"/>
          <w:sz w:val="20"/>
        </w:rPr>
        <w:t>Very brief (few paragraph</w:t>
      </w:r>
      <w:r w:rsidR="00994CCB">
        <w:rPr>
          <w:rFonts w:ascii="Lato" w:hAnsi="Lato"/>
          <w:sz w:val="20"/>
        </w:rPr>
        <w:t>s</w:t>
      </w:r>
      <w:r>
        <w:rPr>
          <w:rFonts w:ascii="Lato" w:hAnsi="Lato"/>
          <w:sz w:val="20"/>
        </w:rPr>
        <w:t>) summary of methodology of PDM, including:</w:t>
      </w:r>
    </w:p>
    <w:p w14:paraId="46310AFC" w14:textId="060BC665" w:rsidR="00D1520D" w:rsidRDefault="001E40A0" w:rsidP="006D482F">
      <w:pPr>
        <w:pStyle w:val="Text-Bullet"/>
        <w:rPr>
          <w:rFonts w:ascii="Lato" w:hAnsi="Lato"/>
        </w:rPr>
      </w:pPr>
      <w:r>
        <w:rPr>
          <w:rFonts w:ascii="Lato" w:hAnsi="Lato"/>
        </w:rPr>
        <w:t>Target</w:t>
      </w:r>
      <w:r w:rsidR="00530265">
        <w:rPr>
          <w:rFonts w:ascii="Lato" w:hAnsi="Lato"/>
        </w:rPr>
        <w:t xml:space="preserve"> sample size </w:t>
      </w:r>
      <w:r w:rsidR="007C5DCB">
        <w:rPr>
          <w:rFonts w:ascii="Lato" w:hAnsi="Lato"/>
        </w:rPr>
        <w:t>and how it was calculated</w:t>
      </w:r>
    </w:p>
    <w:p w14:paraId="5E74AC8A" w14:textId="33E70C85" w:rsidR="008671E3" w:rsidRPr="00CD12E8" w:rsidRDefault="008671E3" w:rsidP="00CD12E8">
      <w:pPr>
        <w:pStyle w:val="Text-Bullet"/>
        <w:rPr>
          <w:rFonts w:ascii="Lato" w:hAnsi="Lato"/>
        </w:rPr>
      </w:pPr>
      <w:r>
        <w:rPr>
          <w:rFonts w:ascii="Lato" w:hAnsi="Lato"/>
        </w:rPr>
        <w:t>Type of sampling used and h</w:t>
      </w:r>
      <w:r w:rsidR="001E40A0">
        <w:rPr>
          <w:rFonts w:ascii="Lato" w:hAnsi="Lato"/>
        </w:rPr>
        <w:t>ow interviewees were chosen (</w:t>
      </w:r>
      <w:r>
        <w:rPr>
          <w:rFonts w:ascii="Lato" w:hAnsi="Lato"/>
        </w:rPr>
        <w:t xml:space="preserve">ex. </w:t>
      </w:r>
      <w:r w:rsidR="001E40A0">
        <w:rPr>
          <w:rFonts w:ascii="Lato" w:hAnsi="Lato"/>
        </w:rPr>
        <w:t>random selection from list</w:t>
      </w:r>
      <w:r>
        <w:rPr>
          <w:rFonts w:ascii="Lato" w:hAnsi="Lato"/>
        </w:rPr>
        <w:t xml:space="preserve"> from </w:t>
      </w:r>
      <w:proofErr w:type="spellStart"/>
      <w:r>
        <w:rPr>
          <w:rFonts w:ascii="Lato" w:hAnsi="Lato"/>
        </w:rPr>
        <w:t>proGres</w:t>
      </w:r>
      <w:proofErr w:type="spellEnd"/>
      <w:r w:rsidR="001E40A0">
        <w:rPr>
          <w:rFonts w:ascii="Lato" w:hAnsi="Lato"/>
        </w:rPr>
        <w:t>, etc.)</w:t>
      </w:r>
    </w:p>
    <w:p w14:paraId="381E63E5" w14:textId="4C2F3192" w:rsidR="001E40A0" w:rsidRDefault="001E40A0" w:rsidP="005D4082">
      <w:pPr>
        <w:pStyle w:val="Text-Bullet"/>
        <w:rPr>
          <w:rFonts w:ascii="Lato" w:hAnsi="Lato"/>
        </w:rPr>
      </w:pPr>
      <w:r>
        <w:rPr>
          <w:rFonts w:ascii="Lato" w:hAnsi="Lato"/>
        </w:rPr>
        <w:t>Representation of different profiles in the sample</w:t>
      </w:r>
      <w:r w:rsidR="00866789">
        <w:rPr>
          <w:rFonts w:ascii="Lato" w:hAnsi="Lato"/>
        </w:rPr>
        <w:t>, different locations sampled from</w:t>
      </w:r>
    </w:p>
    <w:p w14:paraId="3DFDF2BE" w14:textId="28D51D7C" w:rsidR="00CD12E8" w:rsidRDefault="00CD12E8" w:rsidP="005D4082">
      <w:pPr>
        <w:pStyle w:val="Text-Bullet"/>
        <w:rPr>
          <w:rFonts w:ascii="Lato" w:hAnsi="Lato"/>
        </w:rPr>
      </w:pPr>
      <w:r>
        <w:rPr>
          <w:rFonts w:ascii="Lato" w:hAnsi="Lato"/>
        </w:rPr>
        <w:t>If focus group discussions were conducted, how participants were selected</w:t>
      </w:r>
    </w:p>
    <w:p w14:paraId="7CFC91D2" w14:textId="6DB37E38" w:rsidR="007C5DCB" w:rsidRPr="002D031F" w:rsidRDefault="00B01CF2" w:rsidP="002D031F">
      <w:pPr>
        <w:pStyle w:val="Text-Bullet"/>
        <w:rPr>
          <w:rFonts w:ascii="Lato" w:hAnsi="Lato"/>
        </w:rPr>
      </w:pPr>
      <w:r>
        <w:rPr>
          <w:rFonts w:ascii="Lato" w:hAnsi="Lato"/>
        </w:rPr>
        <w:t>Final number of interviews (and focus group discussions if relevant) completed</w:t>
      </w:r>
      <w:r w:rsidR="002D031F">
        <w:rPr>
          <w:rFonts w:ascii="Lato" w:hAnsi="Lato"/>
        </w:rPr>
        <w:t xml:space="preserve"> and f</w:t>
      </w:r>
      <w:r w:rsidR="002D031F" w:rsidRPr="002D031F">
        <w:rPr>
          <w:rFonts w:ascii="Lato" w:hAnsi="Lato"/>
        </w:rPr>
        <w:t>inal n</w:t>
      </w:r>
      <w:r w:rsidR="007C5DCB" w:rsidRPr="002D031F">
        <w:rPr>
          <w:rFonts w:ascii="Lato" w:hAnsi="Lato"/>
        </w:rPr>
        <w:t>umber of respondents and participants</w:t>
      </w:r>
    </w:p>
    <w:p w14:paraId="7599809A" w14:textId="23569FE4" w:rsidR="00B01CF2" w:rsidRDefault="007C5DCB" w:rsidP="00B01CF2">
      <w:pPr>
        <w:pStyle w:val="Text-Bullet"/>
        <w:rPr>
          <w:rFonts w:ascii="Lato" w:hAnsi="Lato"/>
        </w:rPr>
      </w:pPr>
      <w:r>
        <w:rPr>
          <w:rFonts w:ascii="Lato" w:hAnsi="Lato"/>
        </w:rPr>
        <w:t xml:space="preserve">If number of respondents smaller than calculated target sample size, explain possible reasons (non-response; lack of time or capacity to continue conducting interviews; etc.) </w:t>
      </w:r>
    </w:p>
    <w:p w14:paraId="33F7CBCC" w14:textId="5F16455E" w:rsidR="005A223F" w:rsidRDefault="005A223F" w:rsidP="005A223F">
      <w:pPr>
        <w:pStyle w:val="Text-Bullet"/>
        <w:rPr>
          <w:rFonts w:ascii="Lato" w:hAnsi="Lato"/>
        </w:rPr>
      </w:pPr>
      <w:r>
        <w:rPr>
          <w:rFonts w:ascii="Lato" w:hAnsi="Lato"/>
        </w:rPr>
        <w:t>How interviews and focus groups were conducted (in-person, phone, etc.); who conducted them, where and when</w:t>
      </w:r>
    </w:p>
    <w:p w14:paraId="477D8353" w14:textId="42FCF6D0" w:rsidR="005D4082" w:rsidRDefault="007569CA" w:rsidP="006D482F">
      <w:pPr>
        <w:pStyle w:val="Text-Bullet"/>
        <w:rPr>
          <w:rFonts w:ascii="Lato" w:hAnsi="Lato"/>
        </w:rPr>
      </w:pPr>
      <w:r>
        <w:rPr>
          <w:rFonts w:ascii="Lato" w:hAnsi="Lato"/>
        </w:rPr>
        <w:lastRenderedPageBreak/>
        <w:t>Limitations</w:t>
      </w:r>
      <w:r w:rsidR="007C5DCB">
        <w:rPr>
          <w:rFonts w:ascii="Lato" w:hAnsi="Lato"/>
        </w:rPr>
        <w:t xml:space="preserve"> and challenges faced, including possible sources of bias</w:t>
      </w:r>
    </w:p>
    <w:p w14:paraId="7D956259" w14:textId="70B20BB0" w:rsidR="007C5DCB" w:rsidRPr="0066440B" w:rsidRDefault="007C5DCB" w:rsidP="006D482F">
      <w:pPr>
        <w:pStyle w:val="Text-Bullet"/>
        <w:rPr>
          <w:rFonts w:ascii="Lato" w:hAnsi="Lato"/>
        </w:rPr>
      </w:pPr>
      <w:r>
        <w:rPr>
          <w:rFonts w:ascii="Lato" w:hAnsi="Lato"/>
        </w:rPr>
        <w:t>Other data sources</w:t>
      </w:r>
    </w:p>
    <w:p w14:paraId="5AE81F6C" w14:textId="77777777" w:rsidR="006D482F" w:rsidRPr="0066440B" w:rsidRDefault="006D482F" w:rsidP="006D482F">
      <w:pPr>
        <w:rPr>
          <w:rFonts w:ascii="Lato" w:hAnsi="Lato"/>
        </w:rPr>
      </w:pPr>
    </w:p>
    <w:p w14:paraId="160A6327" w14:textId="6B073EEE" w:rsidR="006D482F" w:rsidRPr="0066440B" w:rsidRDefault="00072B8F" w:rsidP="00994CCB">
      <w:pPr>
        <w:pStyle w:val="Title1"/>
        <w:rPr>
          <w:rFonts w:ascii="Lato" w:hAnsi="Lato"/>
        </w:rPr>
      </w:pPr>
      <w:r w:rsidRPr="00363438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>KEY FINDINGS</w:t>
      </w:r>
    </w:p>
    <w:p w14:paraId="0BF8B51F" w14:textId="12985004" w:rsidR="006D482F" w:rsidRPr="003A48C3" w:rsidRDefault="003A48C3" w:rsidP="006D482F">
      <w:pPr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Indicator data </w:t>
      </w:r>
      <w:r w:rsidR="00CE4AD3">
        <w:rPr>
          <w:rFonts w:ascii="Lato" w:hAnsi="Lato"/>
          <w:sz w:val="20"/>
          <w:szCs w:val="20"/>
        </w:rPr>
        <w:t xml:space="preserve">can be presented either in narrative form or through graphs in the relevant sections. Not 100% of indicators need to be visualized in the reports, unless the visuals support the effective communication of key findings. </w:t>
      </w:r>
      <w:r w:rsidR="004F73A8">
        <w:rPr>
          <w:rFonts w:ascii="Lato" w:hAnsi="Lato"/>
          <w:sz w:val="20"/>
          <w:szCs w:val="20"/>
        </w:rPr>
        <w:t>Only core indicators are included in the text below, but a</w:t>
      </w:r>
      <w:r w:rsidR="0078276A">
        <w:rPr>
          <w:rFonts w:ascii="Lato" w:hAnsi="Lato"/>
          <w:sz w:val="20"/>
          <w:szCs w:val="20"/>
        </w:rPr>
        <w:t xml:space="preserve">dditional indicators can and should be presented if the findings are significant or relevant to </w:t>
      </w:r>
      <w:proofErr w:type="spellStart"/>
      <w:r w:rsidR="0078276A">
        <w:rPr>
          <w:rFonts w:ascii="Lato" w:hAnsi="Lato"/>
          <w:sz w:val="20"/>
          <w:szCs w:val="20"/>
        </w:rPr>
        <w:t>programme</w:t>
      </w:r>
      <w:proofErr w:type="spellEnd"/>
      <w:r w:rsidR="0078276A">
        <w:rPr>
          <w:rFonts w:ascii="Lato" w:hAnsi="Lato"/>
          <w:sz w:val="20"/>
          <w:szCs w:val="20"/>
        </w:rPr>
        <w:t xml:space="preserve"> recommendations</w:t>
      </w:r>
      <w:r w:rsidR="004F73A8">
        <w:rPr>
          <w:rFonts w:ascii="Lato" w:hAnsi="Lato"/>
          <w:sz w:val="20"/>
          <w:szCs w:val="20"/>
        </w:rPr>
        <w:t xml:space="preserve"> – they can be selected based on </w:t>
      </w:r>
      <w:r w:rsidR="000062E7">
        <w:rPr>
          <w:rFonts w:ascii="Lato" w:hAnsi="Lato"/>
          <w:sz w:val="20"/>
          <w:szCs w:val="20"/>
        </w:rPr>
        <w:t>interesting or important findings in the local context.</w:t>
      </w:r>
      <w:r w:rsidR="0078276A">
        <w:rPr>
          <w:rFonts w:ascii="Lato" w:hAnsi="Lato"/>
          <w:sz w:val="20"/>
          <w:szCs w:val="20"/>
        </w:rPr>
        <w:t xml:space="preserve"> Sections can be modified based on </w:t>
      </w:r>
      <w:r w:rsidR="000062E7">
        <w:rPr>
          <w:rFonts w:ascii="Lato" w:hAnsi="Lato"/>
          <w:sz w:val="20"/>
          <w:szCs w:val="20"/>
        </w:rPr>
        <w:t>the operation’s</w:t>
      </w:r>
      <w:r w:rsidR="0078276A">
        <w:rPr>
          <w:rFonts w:ascii="Lato" w:hAnsi="Lato"/>
          <w:sz w:val="20"/>
          <w:szCs w:val="20"/>
        </w:rPr>
        <w:t xml:space="preserve"> needs.</w:t>
      </w:r>
    </w:p>
    <w:p w14:paraId="49124641" w14:textId="77777777" w:rsidR="003A48C3" w:rsidRPr="0066440B" w:rsidRDefault="003A48C3" w:rsidP="006D482F">
      <w:pPr>
        <w:rPr>
          <w:rFonts w:ascii="Lato" w:hAnsi="Lato"/>
        </w:rPr>
      </w:pPr>
    </w:p>
    <w:p w14:paraId="4503E201" w14:textId="4E9A88B0" w:rsidR="002D031F" w:rsidRPr="008F5269" w:rsidRDefault="00072B8F" w:rsidP="00D44436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32"/>
          <w:szCs w:val="36"/>
        </w:rPr>
      </w:pPr>
      <w:r w:rsidRPr="008F5269">
        <w:rPr>
          <w:rFonts w:ascii="Lato" w:hAnsi="Lato"/>
          <w:b/>
          <w:bCs/>
          <w:color w:val="0072BC"/>
          <w:sz w:val="32"/>
          <w:szCs w:val="36"/>
        </w:rPr>
        <w:t>CHARACTERISTICS OF RESPONDENTS</w:t>
      </w:r>
    </w:p>
    <w:p w14:paraId="4B24BE72" w14:textId="7BCC72C2" w:rsidR="002D031F" w:rsidRPr="00DB5BF0" w:rsidRDefault="002D031F" w:rsidP="002D031F">
      <w:pPr>
        <w:pStyle w:val="Text-Bullet"/>
        <w:rPr>
          <w:rFonts w:ascii="Lato" w:hAnsi="Lato"/>
          <w:b/>
          <w:bCs/>
        </w:rPr>
      </w:pPr>
      <w:r w:rsidRPr="00DB5BF0">
        <w:rPr>
          <w:rFonts w:ascii="Lato" w:hAnsi="Lato"/>
          <w:b/>
          <w:bCs/>
        </w:rPr>
        <w:t>Number of respondents disaggregated by age and gender</w:t>
      </w:r>
      <w:r w:rsidR="00DB5BF0" w:rsidRPr="00DB5BF0">
        <w:rPr>
          <w:rFonts w:ascii="Lato" w:hAnsi="Lato"/>
          <w:b/>
          <w:bCs/>
        </w:rPr>
        <w:t xml:space="preserve"> (PDM questions B4</w:t>
      </w:r>
      <w:r w:rsidR="005373C3">
        <w:rPr>
          <w:rFonts w:ascii="Lato" w:hAnsi="Lato"/>
          <w:b/>
          <w:bCs/>
        </w:rPr>
        <w:t xml:space="preserve">, </w:t>
      </w:r>
      <w:r w:rsidR="00DB5BF0" w:rsidRPr="00DB5BF0">
        <w:rPr>
          <w:rFonts w:ascii="Lato" w:hAnsi="Lato"/>
          <w:b/>
          <w:bCs/>
        </w:rPr>
        <w:t>B5)</w:t>
      </w:r>
    </w:p>
    <w:p w14:paraId="426BDF1B" w14:textId="19884F36" w:rsidR="002D031F" w:rsidRPr="00DB5BF0" w:rsidRDefault="00DB5BF0" w:rsidP="002D031F">
      <w:pPr>
        <w:pStyle w:val="Text-Bullet"/>
        <w:rPr>
          <w:rFonts w:ascii="Lato" w:hAnsi="Lato"/>
        </w:rPr>
      </w:pPr>
      <w:r>
        <w:rPr>
          <w:rFonts w:ascii="Lato" w:hAnsi="Lato"/>
          <w:b/>
          <w:bCs/>
        </w:rPr>
        <w:t>Who were respondents? (PDM Questions B6, B6a, B6b)</w:t>
      </w:r>
    </w:p>
    <w:p w14:paraId="124CD732" w14:textId="27FAE504" w:rsidR="007A4423" w:rsidRDefault="00DB5BF0" w:rsidP="002D031F">
      <w:pPr>
        <w:pStyle w:val="Text-Bullet"/>
        <w:rPr>
          <w:rFonts w:ascii="Lato" w:hAnsi="Lato"/>
          <w:b/>
          <w:bCs/>
        </w:rPr>
      </w:pPr>
      <w:r w:rsidRPr="00DB5BF0">
        <w:rPr>
          <w:rFonts w:ascii="Lato" w:hAnsi="Lato"/>
          <w:b/>
          <w:bCs/>
        </w:rPr>
        <w:t xml:space="preserve">Average household size </w:t>
      </w:r>
      <w:r w:rsidR="007A4423">
        <w:rPr>
          <w:rFonts w:ascii="Lato" w:hAnsi="Lato"/>
          <w:b/>
          <w:bCs/>
        </w:rPr>
        <w:t>(PDM question B7)</w:t>
      </w:r>
    </w:p>
    <w:p w14:paraId="66A76502" w14:textId="3E78AE42" w:rsidR="001F6C04" w:rsidRPr="001F6C04" w:rsidRDefault="007A4423" w:rsidP="002D031F">
      <w:pPr>
        <w:pStyle w:val="Text-Bullet"/>
        <w:rPr>
          <w:rFonts w:ascii="Lato" w:hAnsi="Lato"/>
          <w:b/>
          <w:bCs/>
        </w:rPr>
      </w:pPr>
      <w:r>
        <w:rPr>
          <w:rFonts w:ascii="Lato" w:hAnsi="Lato"/>
          <w:b/>
          <w:bCs/>
        </w:rPr>
        <w:t>G</w:t>
      </w:r>
      <w:r w:rsidR="005373C3">
        <w:rPr>
          <w:rFonts w:ascii="Lato" w:hAnsi="Lato"/>
          <w:b/>
          <w:bCs/>
        </w:rPr>
        <w:t xml:space="preserve">irls and women in household </w:t>
      </w:r>
      <w:r w:rsidR="00DB5BF0">
        <w:rPr>
          <w:rFonts w:ascii="Lato" w:hAnsi="Lato"/>
          <w:b/>
          <w:bCs/>
        </w:rPr>
        <w:t>(PDM Question</w:t>
      </w:r>
      <w:r w:rsidR="005373C3">
        <w:rPr>
          <w:rFonts w:ascii="Lato" w:hAnsi="Lato"/>
          <w:b/>
          <w:bCs/>
        </w:rPr>
        <w:t xml:space="preserve"> B8)</w:t>
      </w:r>
      <w:r w:rsidR="001F6C04">
        <w:rPr>
          <w:rFonts w:ascii="Lato" w:hAnsi="Lato"/>
          <w:b/>
          <w:bCs/>
        </w:rPr>
        <w:t xml:space="preserve"> </w:t>
      </w:r>
    </w:p>
    <w:p w14:paraId="21F46DCD" w14:textId="77777777" w:rsidR="000C6D45" w:rsidRDefault="000C6D45" w:rsidP="000C6D45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>Section C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16BE0E9A" w14:textId="54C519B0" w:rsidR="00DB5BF0" w:rsidRPr="00332FFC" w:rsidRDefault="001F6C04" w:rsidP="002D031F">
      <w:pPr>
        <w:pStyle w:val="Text-Bullet"/>
        <w:rPr>
          <w:rFonts w:ascii="Lato" w:hAnsi="Lato"/>
          <w:b/>
          <w:bCs/>
          <w:i/>
          <w:iCs/>
        </w:rPr>
      </w:pPr>
      <w:r w:rsidRPr="00332FFC">
        <w:rPr>
          <w:rFonts w:ascii="Lato" w:hAnsi="Lato"/>
          <w:i/>
          <w:iCs/>
        </w:rPr>
        <w:t>Respondent and household characteristics could be compared to same data at national level (does the sample generally look like the local population, or a certain sector of the population based on targeting criteria?)</w:t>
      </w:r>
    </w:p>
    <w:p w14:paraId="0A54DBD0" w14:textId="77777777" w:rsidR="002D031F" w:rsidRDefault="002D031F" w:rsidP="006D482F">
      <w:pPr>
        <w:pStyle w:val="Title5"/>
        <w:rPr>
          <w:rFonts w:ascii="Lato" w:hAnsi="Lato"/>
        </w:rPr>
      </w:pPr>
    </w:p>
    <w:p w14:paraId="3D0F38E0" w14:textId="47829748" w:rsidR="004F73A8" w:rsidRPr="008F5269" w:rsidRDefault="00072B8F" w:rsidP="00D44436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32"/>
          <w:szCs w:val="36"/>
        </w:rPr>
      </w:pPr>
      <w:r w:rsidRPr="008F5269">
        <w:rPr>
          <w:rFonts w:ascii="Lato" w:hAnsi="Lato"/>
          <w:b/>
          <w:bCs/>
          <w:color w:val="0072BC"/>
          <w:sz w:val="32"/>
          <w:szCs w:val="36"/>
        </w:rPr>
        <w:t>RECEIVING AND SPENDING CASH ASSISTANCE</w:t>
      </w:r>
    </w:p>
    <w:p w14:paraId="77F28968" w14:textId="77777777" w:rsidR="00D44436" w:rsidRPr="00D44436" w:rsidRDefault="00D44436" w:rsidP="00D44436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28"/>
          <w:szCs w:val="32"/>
        </w:rPr>
      </w:pPr>
    </w:p>
    <w:p w14:paraId="78B37D3B" w14:textId="32E60309" w:rsidR="004F73A8" w:rsidRPr="00B8662B" w:rsidRDefault="0096535F" w:rsidP="004F73A8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color w:val="0072BC"/>
          <w:sz w:val="28"/>
          <w:szCs w:val="32"/>
        </w:rPr>
      </w:pPr>
      <w:r w:rsidRPr="00B8662B">
        <w:rPr>
          <w:rFonts w:ascii="Lato" w:hAnsi="Lato"/>
          <w:color w:val="0072BC"/>
          <w:sz w:val="28"/>
          <w:szCs w:val="32"/>
        </w:rPr>
        <w:t>Collecting Cash Assistance</w:t>
      </w:r>
    </w:p>
    <w:p w14:paraId="0185C0E7" w14:textId="33BE33AC" w:rsidR="00DA148D" w:rsidRDefault="00DA148D" w:rsidP="00E60A93">
      <w:pPr>
        <w:pStyle w:val="Text-Bullet"/>
        <w:rPr>
          <w:rFonts w:ascii="Lato" w:hAnsi="Lato"/>
        </w:rPr>
      </w:pPr>
      <w:r>
        <w:rPr>
          <w:rFonts w:ascii="Lato" w:hAnsi="Lato"/>
          <w:b/>
          <w:bCs/>
        </w:rPr>
        <w:t>Indicator 2.1: % of households who received correct transfer value</w:t>
      </w:r>
      <w:r w:rsidR="007462CF">
        <w:rPr>
          <w:rFonts w:ascii="Lato" w:hAnsi="Lato"/>
          <w:b/>
          <w:bCs/>
        </w:rPr>
        <w:t xml:space="preserve"> (PDM questions C1</w:t>
      </w:r>
      <w:r w:rsidR="005373C3">
        <w:rPr>
          <w:rFonts w:ascii="Lato" w:hAnsi="Lato"/>
          <w:b/>
          <w:bCs/>
        </w:rPr>
        <w:t xml:space="preserve">, </w:t>
      </w:r>
      <w:r w:rsidR="007462CF">
        <w:rPr>
          <w:rFonts w:ascii="Lato" w:hAnsi="Lato"/>
          <w:b/>
          <w:bCs/>
        </w:rPr>
        <w:t>C2)</w:t>
      </w:r>
    </w:p>
    <w:p w14:paraId="03B08BCA" w14:textId="36819C07" w:rsidR="00E60A93" w:rsidRDefault="005373C3" w:rsidP="00E60A93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>Summarize</w:t>
      </w:r>
      <w:r w:rsidR="00E60A93" w:rsidRPr="00E60A93">
        <w:rPr>
          <w:rFonts w:ascii="Lato" w:hAnsi="Lato"/>
        </w:rPr>
        <w:t xml:space="preserve"> </w:t>
      </w:r>
      <w:r w:rsidR="00CF4EB6">
        <w:rPr>
          <w:rFonts w:ascii="Lato" w:hAnsi="Lato"/>
        </w:rPr>
        <w:t xml:space="preserve">other </w:t>
      </w:r>
      <w:r w:rsidR="00E60A93" w:rsidRPr="00E60A93">
        <w:rPr>
          <w:rFonts w:ascii="Lato" w:hAnsi="Lato"/>
        </w:rPr>
        <w:t xml:space="preserve">key points from </w:t>
      </w:r>
      <w:r w:rsidR="008746D0">
        <w:rPr>
          <w:rFonts w:ascii="Lato" w:hAnsi="Lato"/>
        </w:rPr>
        <w:t>Section C</w:t>
      </w:r>
      <w:r w:rsidR="00E60A93"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254B85CC" w14:textId="30B18D8A" w:rsidR="00345D2F" w:rsidRPr="00345D2F" w:rsidRDefault="00345D2F" w:rsidP="00E60A93">
      <w:pPr>
        <w:pStyle w:val="Text-Bullet"/>
        <w:rPr>
          <w:rFonts w:ascii="Lato" w:hAnsi="Lato"/>
          <w:i/>
          <w:iCs/>
        </w:rPr>
      </w:pPr>
      <w:r>
        <w:rPr>
          <w:rFonts w:ascii="Lato" w:hAnsi="Lato"/>
          <w:i/>
          <w:iCs/>
        </w:rPr>
        <w:t>Triangulate findings with</w:t>
      </w:r>
      <w:r w:rsidRPr="00345D2F">
        <w:rPr>
          <w:rFonts w:ascii="Lato" w:hAnsi="Lato"/>
          <w:i/>
          <w:iCs/>
        </w:rPr>
        <w:t>: Complaints and Feedback Mechanism (CFM) data; Experience of transfer from staff; Comparing the reported amount received (captured as part of the HH PDM) with the actual amount transferred – for spot check, use the UNHCR ID number to match records</w:t>
      </w:r>
    </w:p>
    <w:p w14:paraId="60FCCA17" w14:textId="30AD73CC" w:rsidR="00E60A93" w:rsidRDefault="00DA148D" w:rsidP="00DA148D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6BD8FB86" w14:textId="77777777" w:rsidR="008835F2" w:rsidRDefault="008835F2" w:rsidP="008835F2">
      <w:pPr>
        <w:pStyle w:val="Text-Bullet"/>
        <w:numPr>
          <w:ilvl w:val="0"/>
          <w:numId w:val="0"/>
        </w:numPr>
        <w:rPr>
          <w:rFonts w:ascii="Lato" w:hAnsi="Lato"/>
          <w:b/>
          <w:bCs/>
        </w:rPr>
      </w:pPr>
    </w:p>
    <w:p w14:paraId="09402637" w14:textId="532920B7" w:rsidR="008835F2" w:rsidRPr="00B8662B" w:rsidRDefault="008835F2" w:rsidP="00072B8F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color w:val="0072BC"/>
          <w:sz w:val="28"/>
          <w:szCs w:val="32"/>
        </w:rPr>
      </w:pPr>
      <w:r w:rsidRPr="00B8662B">
        <w:rPr>
          <w:rFonts w:ascii="Lato" w:hAnsi="Lato"/>
          <w:color w:val="0072BC"/>
          <w:sz w:val="28"/>
          <w:szCs w:val="32"/>
        </w:rPr>
        <w:t>Spending Cash Assistance</w:t>
      </w:r>
    </w:p>
    <w:p w14:paraId="7E30FC63" w14:textId="7F6043D5" w:rsidR="008835F2" w:rsidRDefault="008835F2" w:rsidP="008835F2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key points from </w:t>
      </w:r>
      <w:r>
        <w:rPr>
          <w:rFonts w:ascii="Lato" w:hAnsi="Lato"/>
        </w:rPr>
        <w:t>Section C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566AB4E7" w14:textId="77777777" w:rsidR="008835F2" w:rsidRDefault="008835F2" w:rsidP="008835F2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0D0C9263" w14:textId="3658A773" w:rsidR="008835F2" w:rsidRDefault="008835F2" w:rsidP="008835F2">
      <w:pPr>
        <w:pStyle w:val="Text-Bullet"/>
        <w:numPr>
          <w:ilvl w:val="0"/>
          <w:numId w:val="0"/>
        </w:numPr>
        <w:rPr>
          <w:rFonts w:ascii="Lato" w:hAnsi="Lato"/>
          <w:b/>
          <w:bCs/>
        </w:rPr>
      </w:pPr>
    </w:p>
    <w:p w14:paraId="021CA532" w14:textId="5F58224F" w:rsidR="008835F2" w:rsidRPr="00072B8F" w:rsidRDefault="008835F2" w:rsidP="00072B8F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color w:val="0072BC"/>
          <w:sz w:val="24"/>
          <w:szCs w:val="28"/>
        </w:rPr>
      </w:pPr>
      <w:r w:rsidRPr="00B54B23">
        <w:rPr>
          <w:rFonts w:ascii="Lato" w:hAnsi="Lato"/>
          <w:color w:val="0072BC"/>
          <w:sz w:val="28"/>
          <w:szCs w:val="32"/>
        </w:rPr>
        <w:t>Other Income Sources</w:t>
      </w:r>
    </w:p>
    <w:p w14:paraId="3975F3D9" w14:textId="2B172EF4" w:rsidR="008835F2" w:rsidRDefault="008835F2" w:rsidP="008835F2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key points from </w:t>
      </w:r>
      <w:r>
        <w:rPr>
          <w:rFonts w:ascii="Lato" w:hAnsi="Lato"/>
        </w:rPr>
        <w:t>Section C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7D18B15B" w14:textId="77777777" w:rsidR="008835F2" w:rsidRDefault="008835F2" w:rsidP="008835F2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334BE5E4" w14:textId="77777777" w:rsidR="004B3C93" w:rsidRDefault="004B3C93" w:rsidP="006D482F">
      <w:pPr>
        <w:pStyle w:val="Title5"/>
        <w:rPr>
          <w:rFonts w:ascii="Lato" w:hAnsi="Lato"/>
        </w:rPr>
      </w:pPr>
    </w:p>
    <w:p w14:paraId="6F7A15AC" w14:textId="084DFF68" w:rsidR="006D482F" w:rsidRDefault="00D547F5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sz w:val="32"/>
          <w:szCs w:val="32"/>
        </w:rPr>
      </w:pPr>
      <w:r w:rsidRPr="00B54B23">
        <w:rPr>
          <w:rFonts w:ascii="Lato" w:hAnsi="Lato"/>
          <w:color w:val="0072BC"/>
          <w:sz w:val="28"/>
          <w:szCs w:val="32"/>
        </w:rPr>
        <w:t>Risks and Problems</w:t>
      </w:r>
    </w:p>
    <w:p w14:paraId="5B6F3001" w14:textId="77777777" w:rsidR="005C3099" w:rsidRPr="005C3099" w:rsidRDefault="005C3099" w:rsidP="005C3099">
      <w:pPr>
        <w:pStyle w:val="Text-Maintext"/>
      </w:pPr>
    </w:p>
    <w:p w14:paraId="7C86631E" w14:textId="3A109F2C" w:rsidR="001F6C04" w:rsidRPr="00033A38" w:rsidRDefault="00894CD6" w:rsidP="006D482F">
      <w:pPr>
        <w:pStyle w:val="Text-Bullet"/>
        <w:rPr>
          <w:rFonts w:ascii="Lato" w:hAnsi="Lato"/>
        </w:rPr>
      </w:pPr>
      <w:r>
        <w:rPr>
          <w:rFonts w:ascii="Lato" w:hAnsi="Lato"/>
          <w:b/>
          <w:bCs/>
        </w:rPr>
        <w:lastRenderedPageBreak/>
        <w:t xml:space="preserve">Indicator 4.1: </w:t>
      </w:r>
      <w:r w:rsidR="00033A38" w:rsidRPr="00033A38">
        <w:rPr>
          <w:rFonts w:ascii="Lato" w:hAnsi="Lato"/>
          <w:b/>
          <w:bCs/>
          <w:lang w:val="en-GB"/>
        </w:rPr>
        <w:t>of households who report feeling at risk (unsafe) receiving, keeping or spending the cash assistance*, broken down to receiving, keeping and spending</w:t>
      </w:r>
      <w:r w:rsidR="0085450E">
        <w:rPr>
          <w:rFonts w:ascii="Lato" w:hAnsi="Lato"/>
          <w:b/>
          <w:bCs/>
          <w:lang w:val="en-GB"/>
        </w:rPr>
        <w:t xml:space="preserve"> (PDM question D1)</w:t>
      </w:r>
    </w:p>
    <w:p w14:paraId="18B9989E" w14:textId="1CCE1C38" w:rsidR="00033A38" w:rsidRPr="000626F9" w:rsidRDefault="000626F9" w:rsidP="006D482F">
      <w:pPr>
        <w:pStyle w:val="Text-Bullet"/>
        <w:rPr>
          <w:rFonts w:ascii="Lato" w:hAnsi="Lato"/>
          <w:b/>
          <w:bCs/>
        </w:rPr>
      </w:pPr>
      <w:r w:rsidRPr="000626F9">
        <w:rPr>
          <w:rFonts w:ascii="Lato" w:hAnsi="Lato"/>
          <w:b/>
          <w:bCs/>
        </w:rPr>
        <w:t>Indicator 4.2: % of households who report facing one or more problem receiving, keeping or spending the cash assistance*</w:t>
      </w:r>
      <w:r w:rsidR="0085450E">
        <w:rPr>
          <w:rFonts w:ascii="Lato" w:hAnsi="Lato"/>
          <w:b/>
          <w:bCs/>
        </w:rPr>
        <w:t xml:space="preserve"> (PDM question D2)</w:t>
      </w:r>
    </w:p>
    <w:p w14:paraId="66E1B595" w14:textId="47DEEE59" w:rsidR="004E0B99" w:rsidRPr="00E60A93" w:rsidRDefault="004E0B99" w:rsidP="004E0B99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>Section D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167AECBC" w14:textId="5661CBD6" w:rsidR="00332FFC" w:rsidRDefault="00345D2F" w:rsidP="004E0B99">
      <w:pPr>
        <w:pStyle w:val="Text-Bullet"/>
        <w:rPr>
          <w:rFonts w:ascii="Lato" w:hAnsi="Lato"/>
        </w:rPr>
      </w:pPr>
      <w:r>
        <w:rPr>
          <w:rFonts w:ascii="Lato" w:hAnsi="Lato"/>
          <w:i/>
          <w:iCs/>
        </w:rPr>
        <w:t>Triangulate findings with</w:t>
      </w:r>
      <w:r w:rsidRPr="00345D2F">
        <w:rPr>
          <w:rFonts w:ascii="Lato" w:hAnsi="Lato"/>
          <w:i/>
          <w:iCs/>
        </w:rPr>
        <w:t xml:space="preserve">: </w:t>
      </w:r>
      <w:r w:rsidR="00E74F35" w:rsidRPr="00E74F35">
        <w:rPr>
          <w:rFonts w:ascii="Lato" w:hAnsi="Lato"/>
          <w:i/>
          <w:iCs/>
          <w:lang w:val="en-GB"/>
        </w:rPr>
        <w:t>Security monitoring and incident reports; Complaints and Feedback Mechanism data; Protection monitoring mechanisms, FSP/on-site monitoring reports.</w:t>
      </w:r>
    </w:p>
    <w:p w14:paraId="7BFFFD93" w14:textId="789C1267" w:rsidR="004E0B99" w:rsidRPr="00DA148D" w:rsidRDefault="004E0B99" w:rsidP="004E0B99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0A16FE0E" w14:textId="77777777" w:rsidR="006D482F" w:rsidRPr="0066440B" w:rsidRDefault="006D482F" w:rsidP="006D482F">
      <w:pPr>
        <w:rPr>
          <w:rFonts w:ascii="Lato" w:hAnsi="Lato"/>
        </w:rPr>
      </w:pPr>
    </w:p>
    <w:p w14:paraId="0CD534B7" w14:textId="322F454A" w:rsidR="005C3099" w:rsidRPr="00B54B23" w:rsidRDefault="00D547F5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sz w:val="32"/>
          <w:szCs w:val="32"/>
        </w:rPr>
      </w:pPr>
      <w:r w:rsidRPr="00B54B23">
        <w:rPr>
          <w:rFonts w:ascii="Lato" w:hAnsi="Lato"/>
          <w:color w:val="0072BC"/>
          <w:sz w:val="28"/>
          <w:szCs w:val="32"/>
        </w:rPr>
        <w:t>Markets and Prices</w:t>
      </w:r>
    </w:p>
    <w:p w14:paraId="08B4579E" w14:textId="5F112965" w:rsidR="006D482F" w:rsidRPr="005E521A" w:rsidRDefault="00D27457" w:rsidP="0027564D">
      <w:pPr>
        <w:pStyle w:val="Text-Bullet"/>
        <w:rPr>
          <w:rFonts w:ascii="Lato" w:hAnsi="Lato"/>
          <w:b/>
          <w:bCs/>
        </w:rPr>
      </w:pPr>
      <w:r w:rsidRPr="005E521A">
        <w:rPr>
          <w:rFonts w:ascii="Lato" w:hAnsi="Lato"/>
          <w:b/>
          <w:bCs/>
        </w:rPr>
        <w:t>Indicator</w:t>
      </w:r>
      <w:r w:rsidR="002B12E3" w:rsidRPr="005E521A">
        <w:rPr>
          <w:rFonts w:ascii="Lato" w:hAnsi="Lato"/>
          <w:b/>
          <w:bCs/>
        </w:rPr>
        <w:t xml:space="preserve"> </w:t>
      </w:r>
      <w:r w:rsidR="002B12E3" w:rsidRPr="005E521A">
        <w:rPr>
          <w:rFonts w:ascii="Lato" w:hAnsi="Lato"/>
          <w:b/>
          <w:bCs/>
          <w:lang w:val="en-GB"/>
        </w:rPr>
        <w:t>5.1: % of households who report being able to find key items / services when needed*</w:t>
      </w:r>
      <w:r w:rsidR="00126139">
        <w:rPr>
          <w:rFonts w:ascii="Lato" w:hAnsi="Lato"/>
          <w:b/>
          <w:bCs/>
          <w:lang w:val="en-GB"/>
        </w:rPr>
        <w:t xml:space="preserve"> (PDM question E1)</w:t>
      </w:r>
    </w:p>
    <w:p w14:paraId="1ACF19F0" w14:textId="7D328FF7" w:rsidR="00D27457" w:rsidRPr="005E521A" w:rsidRDefault="00C16A28" w:rsidP="0027564D">
      <w:pPr>
        <w:pStyle w:val="Text-Bullet"/>
        <w:rPr>
          <w:rFonts w:ascii="Lato" w:hAnsi="Lato"/>
          <w:b/>
          <w:bCs/>
        </w:rPr>
      </w:pPr>
      <w:r w:rsidRPr="005E521A">
        <w:rPr>
          <w:rFonts w:ascii="Lato" w:hAnsi="Lato"/>
          <w:b/>
          <w:bCs/>
        </w:rPr>
        <w:t>Indicator 5.2: % of households who report being able to find key items / services of sufficient quality in shops/markets</w:t>
      </w:r>
      <w:r w:rsidR="00126139">
        <w:rPr>
          <w:rFonts w:ascii="Lato" w:hAnsi="Lato"/>
          <w:b/>
          <w:bCs/>
        </w:rPr>
        <w:t xml:space="preserve"> (PDM question E2)</w:t>
      </w:r>
    </w:p>
    <w:p w14:paraId="719F8009" w14:textId="2CB6E84D" w:rsidR="00C16A28" w:rsidRDefault="005E521A" w:rsidP="0027564D">
      <w:pPr>
        <w:pStyle w:val="Text-Bullet"/>
        <w:rPr>
          <w:rFonts w:ascii="Lato" w:hAnsi="Lato"/>
          <w:b/>
          <w:bCs/>
        </w:rPr>
      </w:pPr>
      <w:r w:rsidRPr="005E521A">
        <w:rPr>
          <w:rFonts w:ascii="Lato" w:hAnsi="Lato"/>
          <w:b/>
          <w:bCs/>
        </w:rPr>
        <w:t>Indicator 5.3: % of households who report no increases in prices of key items/services over the last 4 weeks</w:t>
      </w:r>
      <w:r w:rsidR="00126139">
        <w:rPr>
          <w:rFonts w:ascii="Lato" w:hAnsi="Lato"/>
          <w:b/>
          <w:bCs/>
        </w:rPr>
        <w:t xml:space="preserve"> (PDM question E3)</w:t>
      </w:r>
    </w:p>
    <w:p w14:paraId="4B879FCC" w14:textId="6BCC3FBC" w:rsidR="00126139" w:rsidRDefault="00126139" w:rsidP="00126139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>Section E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15B5EE02" w14:textId="16A3D614" w:rsidR="00D24878" w:rsidRPr="00E60A93" w:rsidRDefault="00345D2F" w:rsidP="00126139">
      <w:pPr>
        <w:pStyle w:val="Text-Bullet"/>
        <w:rPr>
          <w:rFonts w:ascii="Lato" w:hAnsi="Lato"/>
        </w:rPr>
      </w:pPr>
      <w:r>
        <w:rPr>
          <w:rFonts w:ascii="Lato" w:hAnsi="Lato"/>
          <w:i/>
          <w:iCs/>
        </w:rPr>
        <w:t xml:space="preserve">Triangulate findings </w:t>
      </w:r>
      <w:proofErr w:type="gramStart"/>
      <w:r>
        <w:rPr>
          <w:rFonts w:ascii="Lato" w:hAnsi="Lato"/>
          <w:i/>
          <w:iCs/>
        </w:rPr>
        <w:t>with:</w:t>
      </w:r>
      <w:proofErr w:type="gramEnd"/>
      <w:r>
        <w:rPr>
          <w:rFonts w:ascii="Lato" w:hAnsi="Lato"/>
          <w:i/>
          <w:iCs/>
        </w:rPr>
        <w:t xml:space="preserve"> </w:t>
      </w:r>
      <w:r w:rsidR="00D24878">
        <w:rPr>
          <w:rFonts w:ascii="Lato" w:hAnsi="Lato"/>
          <w:i/>
          <w:iCs/>
        </w:rPr>
        <w:t>market monitoring, market assessments</w:t>
      </w:r>
    </w:p>
    <w:p w14:paraId="7FFA9734" w14:textId="267E8262" w:rsidR="00126139" w:rsidRPr="00126139" w:rsidRDefault="00126139" w:rsidP="00126139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09920864" w14:textId="77777777" w:rsidR="006D482F" w:rsidRPr="0066440B" w:rsidRDefault="006D482F" w:rsidP="006D482F">
      <w:pPr>
        <w:rPr>
          <w:rFonts w:ascii="Lato" w:hAnsi="Lato"/>
        </w:rPr>
      </w:pPr>
    </w:p>
    <w:p w14:paraId="7119F397" w14:textId="296DC424" w:rsidR="005C3099" w:rsidRPr="00B54B23" w:rsidRDefault="00D547F5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color w:val="0072BC"/>
          <w:sz w:val="28"/>
          <w:szCs w:val="32"/>
        </w:rPr>
      </w:pPr>
      <w:r w:rsidRPr="00B54B23">
        <w:rPr>
          <w:rFonts w:ascii="Lato" w:hAnsi="Lato"/>
          <w:color w:val="0072BC"/>
          <w:sz w:val="28"/>
          <w:szCs w:val="32"/>
        </w:rPr>
        <w:t>Expenditure</w:t>
      </w:r>
      <w:r w:rsidR="00D4185D" w:rsidRPr="00B54B23">
        <w:rPr>
          <w:rFonts w:ascii="Lato" w:hAnsi="Lato"/>
          <w:color w:val="0072BC"/>
          <w:sz w:val="28"/>
          <w:szCs w:val="32"/>
        </w:rPr>
        <w:t>s</w:t>
      </w:r>
    </w:p>
    <w:p w14:paraId="5C76C37D" w14:textId="44D51114" w:rsidR="006D482F" w:rsidRPr="008227AE" w:rsidRDefault="00887E08" w:rsidP="00BC1CF6">
      <w:pPr>
        <w:pStyle w:val="Text-Bullet"/>
        <w:rPr>
          <w:rFonts w:ascii="Lato" w:hAnsi="Lato"/>
          <w:b/>
          <w:bCs/>
          <w:lang w:val="en-GB"/>
        </w:rPr>
      </w:pPr>
      <w:r w:rsidRPr="008227AE">
        <w:rPr>
          <w:rFonts w:ascii="Lato" w:hAnsi="Lato"/>
          <w:b/>
          <w:bCs/>
        </w:rPr>
        <w:t xml:space="preserve">Indicator </w:t>
      </w:r>
      <w:r w:rsidR="00BC1CF6" w:rsidRPr="008227AE">
        <w:rPr>
          <w:rFonts w:ascii="Lato" w:hAnsi="Lato"/>
          <w:b/>
          <w:bCs/>
          <w:lang w:val="en-GB"/>
        </w:rPr>
        <w:t>6.1: Top 5 expenditures done with the cash grant*; OR Expenditures done, ranked per % of household doing the purchase*</w:t>
      </w:r>
      <w:r w:rsidR="008227AE">
        <w:rPr>
          <w:rFonts w:ascii="Lato" w:hAnsi="Lato"/>
          <w:b/>
          <w:bCs/>
          <w:lang w:val="en-GB"/>
        </w:rPr>
        <w:t xml:space="preserve"> (PDM question F2, F3)</w:t>
      </w:r>
    </w:p>
    <w:p w14:paraId="563B465F" w14:textId="5FB6A39B" w:rsidR="00BC1CF6" w:rsidRDefault="00584D6A" w:rsidP="008227AE">
      <w:pPr>
        <w:pStyle w:val="Text-Bullet"/>
        <w:rPr>
          <w:rFonts w:ascii="Lato" w:hAnsi="Lato"/>
          <w:b/>
          <w:bCs/>
          <w:lang w:val="en-GB"/>
        </w:rPr>
      </w:pPr>
      <w:r w:rsidRPr="008227AE">
        <w:rPr>
          <w:rFonts w:ascii="Lato" w:hAnsi="Lato"/>
          <w:b/>
          <w:bCs/>
          <w:lang w:val="en-GB"/>
        </w:rPr>
        <w:t>Indicator 6.2: Suggested indicator for sectoral cash: % or # of Top 5 cash expenditures reported as spent on items / services in-line with intended CBI objective; OR % or # of cash expenditures reported as spent on items / services in-line with intended CBI objective</w:t>
      </w:r>
      <w:r w:rsidR="008227AE">
        <w:rPr>
          <w:rFonts w:ascii="Lato" w:hAnsi="Lato"/>
          <w:b/>
          <w:bCs/>
          <w:lang w:val="en-GB"/>
        </w:rPr>
        <w:t xml:space="preserve"> (PDM question F2, F3)</w:t>
      </w:r>
    </w:p>
    <w:p w14:paraId="6EDC40E0" w14:textId="7BF9FDA9" w:rsidR="008227AE" w:rsidRDefault="008227AE" w:rsidP="008227AE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 xml:space="preserve">Section </w:t>
      </w:r>
      <w:r w:rsidR="00EC00CC">
        <w:rPr>
          <w:rFonts w:ascii="Lato" w:hAnsi="Lato"/>
        </w:rPr>
        <w:t>F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7CAF6046" w14:textId="37D8BD06" w:rsidR="008227AE" w:rsidRPr="00AC2019" w:rsidRDefault="00AC2019" w:rsidP="00AC2019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533678D6" w14:textId="77777777" w:rsidR="006D482F" w:rsidRPr="0066440B" w:rsidRDefault="006D482F" w:rsidP="006D482F">
      <w:pPr>
        <w:rPr>
          <w:rFonts w:ascii="Lato" w:hAnsi="Lato"/>
        </w:rPr>
      </w:pPr>
    </w:p>
    <w:p w14:paraId="0265A7F1" w14:textId="797F28A6" w:rsidR="005C3099" w:rsidRPr="008F5269" w:rsidRDefault="00D44436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32"/>
          <w:szCs w:val="36"/>
        </w:rPr>
      </w:pPr>
      <w:r w:rsidRPr="008F5269">
        <w:rPr>
          <w:rFonts w:ascii="Lato" w:hAnsi="Lato"/>
          <w:b/>
          <w:bCs/>
          <w:color w:val="0072BC"/>
          <w:sz w:val="32"/>
          <w:szCs w:val="36"/>
        </w:rPr>
        <w:t>RESULTS OF CASH ASSISTANCE</w:t>
      </w:r>
    </w:p>
    <w:p w14:paraId="1E476DFB" w14:textId="77777777" w:rsidR="00D44436" w:rsidRPr="00D44436" w:rsidRDefault="00D44436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28"/>
          <w:szCs w:val="32"/>
        </w:rPr>
      </w:pPr>
    </w:p>
    <w:p w14:paraId="3B7048C1" w14:textId="58EC1853" w:rsidR="006D482F" w:rsidRPr="002A10A1" w:rsidRDefault="002564FF" w:rsidP="0027564D">
      <w:pPr>
        <w:pStyle w:val="Text-Bullet"/>
        <w:rPr>
          <w:rFonts w:ascii="Lato" w:hAnsi="Lato"/>
          <w:b/>
          <w:bCs/>
        </w:rPr>
      </w:pPr>
      <w:r w:rsidRPr="002A10A1">
        <w:rPr>
          <w:rFonts w:ascii="Lato" w:hAnsi="Lato"/>
          <w:b/>
          <w:bCs/>
        </w:rPr>
        <w:t xml:space="preserve">Indicator </w:t>
      </w:r>
      <w:r w:rsidR="009F1607" w:rsidRPr="002A10A1">
        <w:rPr>
          <w:rFonts w:ascii="Lato" w:hAnsi="Lato"/>
          <w:b/>
          <w:bCs/>
        </w:rPr>
        <w:t>7.1: % of households who report improved living conditions</w:t>
      </w:r>
      <w:r w:rsidR="00C57EE2">
        <w:rPr>
          <w:rFonts w:ascii="Lato" w:hAnsi="Lato"/>
          <w:b/>
          <w:bCs/>
        </w:rPr>
        <w:t xml:space="preserve"> (PDM question G1a)</w:t>
      </w:r>
    </w:p>
    <w:p w14:paraId="44DC4D63" w14:textId="3FDE5CF2" w:rsidR="009F1607" w:rsidRPr="002A10A1" w:rsidRDefault="00746B75" w:rsidP="0027564D">
      <w:pPr>
        <w:pStyle w:val="Text-Bullet"/>
        <w:rPr>
          <w:rFonts w:ascii="Lato" w:hAnsi="Lato"/>
          <w:b/>
          <w:bCs/>
        </w:rPr>
      </w:pPr>
      <w:r w:rsidRPr="002A10A1">
        <w:rPr>
          <w:rFonts w:ascii="Lato" w:hAnsi="Lato"/>
          <w:b/>
          <w:bCs/>
        </w:rPr>
        <w:t>Indicator 7.2: % of households who report reduced feelings of stress</w:t>
      </w:r>
      <w:r w:rsidR="00C57EE2">
        <w:rPr>
          <w:rFonts w:ascii="Lato" w:hAnsi="Lato"/>
          <w:b/>
          <w:bCs/>
        </w:rPr>
        <w:t xml:space="preserve"> (PDM question G1</w:t>
      </w:r>
      <w:r w:rsidR="00597C26">
        <w:rPr>
          <w:rFonts w:ascii="Lato" w:hAnsi="Lato"/>
          <w:b/>
          <w:bCs/>
        </w:rPr>
        <w:t>b, G1</w:t>
      </w:r>
      <w:r w:rsidR="00C57EE2">
        <w:rPr>
          <w:rFonts w:ascii="Lato" w:hAnsi="Lato"/>
          <w:b/>
          <w:bCs/>
        </w:rPr>
        <w:t>c)</w:t>
      </w:r>
    </w:p>
    <w:p w14:paraId="00B809E6" w14:textId="5E44546E" w:rsidR="00746B75" w:rsidRPr="002A10A1" w:rsidRDefault="00B25C4B" w:rsidP="0027564D">
      <w:pPr>
        <w:pStyle w:val="Text-Bullet"/>
        <w:rPr>
          <w:rFonts w:ascii="Lato" w:hAnsi="Lato"/>
          <w:b/>
          <w:bCs/>
        </w:rPr>
      </w:pPr>
      <w:r w:rsidRPr="002A10A1">
        <w:rPr>
          <w:rFonts w:ascii="Lato" w:hAnsi="Lato"/>
          <w:b/>
          <w:bCs/>
        </w:rPr>
        <w:t>Indicator 7.3: % of households who report being able to meet all of the basic needs*; AND % of households who report being able to meet more than half of their basic needs*; AND % of households who report being able to meet half of their basic needs*; AND % of households who report being able to meet less than half of their basic needs*; AND % of households who report being able to meet none of  their basic needs*</w:t>
      </w:r>
      <w:r w:rsidR="00597C26">
        <w:rPr>
          <w:rFonts w:ascii="Lato" w:hAnsi="Lato"/>
          <w:b/>
          <w:bCs/>
        </w:rPr>
        <w:t xml:space="preserve"> (PDM question G2)</w:t>
      </w:r>
    </w:p>
    <w:p w14:paraId="0FF47C11" w14:textId="24C70842" w:rsidR="00B25C4B" w:rsidRDefault="00ED1C58" w:rsidP="00ED1C58">
      <w:pPr>
        <w:pStyle w:val="Text-Bullet"/>
        <w:rPr>
          <w:rFonts w:ascii="Lato" w:hAnsi="Lato"/>
          <w:b/>
          <w:bCs/>
        </w:rPr>
      </w:pPr>
      <w:r w:rsidRPr="002A10A1">
        <w:rPr>
          <w:rFonts w:ascii="Lato" w:hAnsi="Lato"/>
          <w:b/>
          <w:bCs/>
        </w:rPr>
        <w:t>Indicator 7.4: % households reporting using one or more negative coping strategy in the last 4 weeks*; AND Coping strategies used ranked per % of household using them*</w:t>
      </w:r>
      <w:r w:rsidR="00E9712F">
        <w:rPr>
          <w:rFonts w:ascii="Lato" w:hAnsi="Lato"/>
          <w:b/>
          <w:bCs/>
        </w:rPr>
        <w:t xml:space="preserve"> (PDM question G3)</w:t>
      </w:r>
    </w:p>
    <w:p w14:paraId="02948E98" w14:textId="20B12CBF" w:rsidR="00276798" w:rsidRDefault="004D617C" w:rsidP="00ED1C58">
      <w:pPr>
        <w:pStyle w:val="Text-Bullet"/>
        <w:rPr>
          <w:rFonts w:ascii="Lato" w:hAnsi="Lato"/>
          <w:b/>
          <w:bCs/>
        </w:rPr>
      </w:pPr>
      <w:r w:rsidRPr="004D617C">
        <w:rPr>
          <w:rFonts w:ascii="Lato" w:hAnsi="Lato"/>
          <w:b/>
          <w:bCs/>
          <w:u w:val="single"/>
        </w:rPr>
        <w:t>If relevant:</w:t>
      </w:r>
      <w:r>
        <w:rPr>
          <w:rFonts w:ascii="Lato" w:hAnsi="Lato"/>
          <w:b/>
          <w:bCs/>
        </w:rPr>
        <w:t xml:space="preserve"> </w:t>
      </w:r>
      <w:r w:rsidR="00276798" w:rsidRPr="00276798">
        <w:rPr>
          <w:rFonts w:ascii="Lato" w:hAnsi="Lato"/>
          <w:b/>
          <w:bCs/>
        </w:rPr>
        <w:t>Indicator 8.1 % of households who have a bank account or mobile money account or other official account</w:t>
      </w:r>
      <w:r w:rsidR="00276798">
        <w:rPr>
          <w:rFonts w:ascii="Lato" w:hAnsi="Lato"/>
          <w:b/>
          <w:bCs/>
        </w:rPr>
        <w:t xml:space="preserve"> (PDM question </w:t>
      </w:r>
      <w:r>
        <w:rPr>
          <w:rFonts w:ascii="Lato" w:hAnsi="Lato"/>
          <w:b/>
          <w:bCs/>
        </w:rPr>
        <w:t>H1)</w:t>
      </w:r>
    </w:p>
    <w:p w14:paraId="480E6710" w14:textId="6A3A168C" w:rsidR="00EB5AA1" w:rsidRDefault="006C1FCD" w:rsidP="00ED1C58">
      <w:pPr>
        <w:pStyle w:val="Text-Bullet"/>
        <w:rPr>
          <w:rFonts w:ascii="Lato" w:hAnsi="Lato"/>
          <w:b/>
          <w:bCs/>
        </w:rPr>
      </w:pPr>
      <w:r w:rsidRPr="006C1FCD">
        <w:rPr>
          <w:rFonts w:ascii="Lato" w:hAnsi="Lato"/>
          <w:b/>
          <w:bCs/>
        </w:rPr>
        <w:lastRenderedPageBreak/>
        <w:t>Indicator 8.2: % of households who are on a pathway to sustainable solutions</w:t>
      </w:r>
    </w:p>
    <w:p w14:paraId="536120C5" w14:textId="3FD13913" w:rsidR="00501701" w:rsidRDefault="00501701" w:rsidP="00501701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>Section</w:t>
      </w:r>
      <w:r w:rsidR="00EC00CC">
        <w:rPr>
          <w:rFonts w:ascii="Lato" w:hAnsi="Lato"/>
        </w:rPr>
        <w:t>s G and H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4EB41599" w14:textId="60BB8739" w:rsidR="00571638" w:rsidRPr="00571638" w:rsidRDefault="00D0763B" w:rsidP="00571638">
      <w:pPr>
        <w:pStyle w:val="Text-Bullet"/>
        <w:rPr>
          <w:rFonts w:ascii="Lato" w:hAnsi="Lato"/>
          <w:i/>
          <w:iCs/>
          <w:lang w:val="en-GB"/>
        </w:rPr>
      </w:pPr>
      <w:r w:rsidRPr="00D0763B">
        <w:rPr>
          <w:rFonts w:ascii="Lato" w:hAnsi="Lato"/>
          <w:i/>
          <w:iCs/>
        </w:rPr>
        <w:t>Triangulate findings with</w:t>
      </w:r>
      <w:r>
        <w:rPr>
          <w:rFonts w:ascii="Lato" w:hAnsi="Lato"/>
          <w:i/>
          <w:iCs/>
        </w:rPr>
        <w:t xml:space="preserve">: </w:t>
      </w:r>
      <w:r w:rsidR="00571638" w:rsidRPr="00571638">
        <w:rPr>
          <w:rFonts w:ascii="Lato" w:hAnsi="Lato"/>
          <w:i/>
          <w:iCs/>
          <w:lang w:val="en-GB"/>
        </w:rPr>
        <w:t>Specific sectorial surveys; Assessments and other information from UNHCR plus other partners</w:t>
      </w:r>
      <w:r w:rsidR="00233659">
        <w:rPr>
          <w:rFonts w:ascii="Lato" w:hAnsi="Lato"/>
          <w:i/>
          <w:iCs/>
          <w:lang w:val="en-GB"/>
        </w:rPr>
        <w:t>; data linked to livelihoods, integration or sustainable solutions</w:t>
      </w:r>
    </w:p>
    <w:p w14:paraId="6A582A71" w14:textId="48171C45" w:rsidR="00501701" w:rsidRPr="00571638" w:rsidRDefault="00571638" w:rsidP="00571638">
      <w:pPr>
        <w:pStyle w:val="Text-Bullet"/>
        <w:rPr>
          <w:rFonts w:ascii="Lato" w:hAnsi="Lato"/>
        </w:rPr>
      </w:pPr>
      <w:r w:rsidRPr="00DA148D">
        <w:rPr>
          <w:rFonts w:ascii="Lato" w:hAnsi="Lato"/>
        </w:rPr>
        <w:t>Add details of any key recommendations and action that need to be taken.</w:t>
      </w:r>
    </w:p>
    <w:p w14:paraId="5DA3FAFD" w14:textId="77777777" w:rsidR="006D482F" w:rsidRPr="0066440B" w:rsidRDefault="006D482F" w:rsidP="006D482F">
      <w:pPr>
        <w:rPr>
          <w:rFonts w:ascii="Lato" w:hAnsi="Lato"/>
        </w:rPr>
      </w:pPr>
    </w:p>
    <w:p w14:paraId="444F2EAC" w14:textId="6B683D99" w:rsidR="005C3099" w:rsidRPr="008F5269" w:rsidRDefault="00D44436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32"/>
          <w:szCs w:val="36"/>
        </w:rPr>
      </w:pPr>
      <w:r w:rsidRPr="008F5269">
        <w:rPr>
          <w:rFonts w:ascii="Lato" w:hAnsi="Lato"/>
          <w:b/>
          <w:bCs/>
          <w:color w:val="0072BC"/>
          <w:sz w:val="32"/>
          <w:szCs w:val="36"/>
        </w:rPr>
        <w:t>ACCOUNTABILITY TO AFFECTED PERSONS</w:t>
      </w:r>
      <w:r w:rsidR="00937791" w:rsidRPr="008F5269">
        <w:rPr>
          <w:rFonts w:ascii="Lato" w:hAnsi="Lato"/>
          <w:b/>
          <w:bCs/>
          <w:color w:val="0072BC"/>
          <w:sz w:val="32"/>
          <w:szCs w:val="36"/>
        </w:rPr>
        <w:t xml:space="preserve"> </w:t>
      </w:r>
    </w:p>
    <w:p w14:paraId="191012F7" w14:textId="77777777" w:rsidR="00D44436" w:rsidRPr="00D44436" w:rsidRDefault="00D44436" w:rsidP="00B54B23">
      <w:pPr>
        <w:pStyle w:val="Text-Bullet"/>
        <w:numPr>
          <w:ilvl w:val="0"/>
          <w:numId w:val="0"/>
        </w:numPr>
        <w:ind w:left="227" w:hanging="227"/>
        <w:rPr>
          <w:rFonts w:ascii="Lato" w:hAnsi="Lato"/>
          <w:b/>
          <w:bCs/>
          <w:color w:val="0072BC"/>
          <w:sz w:val="28"/>
          <w:szCs w:val="32"/>
        </w:rPr>
      </w:pPr>
    </w:p>
    <w:p w14:paraId="231F7E6E" w14:textId="2B2D232F" w:rsidR="006D482F" w:rsidRPr="00F444EE" w:rsidRDefault="00BD6E92" w:rsidP="0027564D">
      <w:pPr>
        <w:pStyle w:val="Text-Bullet"/>
        <w:rPr>
          <w:rFonts w:ascii="Lato" w:hAnsi="Lato"/>
          <w:b/>
          <w:bCs/>
        </w:rPr>
      </w:pPr>
      <w:r w:rsidRPr="00F444EE">
        <w:rPr>
          <w:rFonts w:ascii="Lato" w:hAnsi="Lato"/>
          <w:b/>
          <w:bCs/>
        </w:rPr>
        <w:t xml:space="preserve">Indicator </w:t>
      </w:r>
      <w:r w:rsidR="002B797E" w:rsidRPr="00F444EE">
        <w:rPr>
          <w:rFonts w:ascii="Lato" w:hAnsi="Lato"/>
          <w:b/>
          <w:bCs/>
        </w:rPr>
        <w:t xml:space="preserve">3.1: % of households who </w:t>
      </w:r>
      <w:proofErr w:type="gramStart"/>
      <w:r w:rsidR="002B797E" w:rsidRPr="00F444EE">
        <w:rPr>
          <w:rFonts w:ascii="Lato" w:hAnsi="Lato"/>
          <w:b/>
          <w:bCs/>
        </w:rPr>
        <w:t>are able to</w:t>
      </w:r>
      <w:proofErr w:type="gramEnd"/>
      <w:r w:rsidR="002B797E" w:rsidRPr="00F444EE">
        <w:rPr>
          <w:rFonts w:ascii="Lato" w:hAnsi="Lato"/>
          <w:b/>
          <w:bCs/>
        </w:rPr>
        <w:t xml:space="preserve"> correctly identify at least one of the locally available channels for raising complaints or feedback with UNHCR about the cash assistance*</w:t>
      </w:r>
      <w:r w:rsidR="00F444EE">
        <w:rPr>
          <w:rFonts w:ascii="Lato" w:hAnsi="Lato"/>
          <w:b/>
          <w:bCs/>
        </w:rPr>
        <w:t xml:space="preserve"> (PDM question</w:t>
      </w:r>
      <w:r w:rsidR="00B37D51">
        <w:rPr>
          <w:rFonts w:ascii="Lato" w:hAnsi="Lato"/>
          <w:b/>
          <w:bCs/>
        </w:rPr>
        <w:t xml:space="preserve"> I3)</w:t>
      </w:r>
    </w:p>
    <w:p w14:paraId="3AE3CD21" w14:textId="6190849D" w:rsidR="002B797E" w:rsidRPr="00F444EE" w:rsidRDefault="00D3305E" w:rsidP="0027564D">
      <w:pPr>
        <w:pStyle w:val="Text-Bullet"/>
        <w:rPr>
          <w:rFonts w:ascii="Lato" w:hAnsi="Lato"/>
          <w:b/>
          <w:bCs/>
        </w:rPr>
      </w:pPr>
      <w:r w:rsidRPr="00F444EE">
        <w:rPr>
          <w:rFonts w:ascii="Lato" w:hAnsi="Lato"/>
          <w:b/>
          <w:bCs/>
        </w:rPr>
        <w:t>Indicator 3.2: # of complaints received about CBI</w:t>
      </w:r>
      <w:r w:rsidR="00B37D51">
        <w:rPr>
          <w:rFonts w:ascii="Lato" w:hAnsi="Lato"/>
          <w:b/>
          <w:bCs/>
        </w:rPr>
        <w:t xml:space="preserve"> (data from complaints</w:t>
      </w:r>
      <w:r w:rsidR="003005DE">
        <w:rPr>
          <w:rFonts w:ascii="Lato" w:hAnsi="Lato"/>
          <w:b/>
          <w:bCs/>
        </w:rPr>
        <w:t xml:space="preserve"> and </w:t>
      </w:r>
      <w:r w:rsidR="00B37D51">
        <w:rPr>
          <w:rFonts w:ascii="Lato" w:hAnsi="Lato"/>
          <w:b/>
          <w:bCs/>
        </w:rPr>
        <w:t>feedback mechanism)</w:t>
      </w:r>
    </w:p>
    <w:p w14:paraId="0CC43F81" w14:textId="3C10A550" w:rsidR="00F444EE" w:rsidRDefault="00F444EE" w:rsidP="0027564D">
      <w:pPr>
        <w:pStyle w:val="Text-Bullet"/>
        <w:rPr>
          <w:rFonts w:ascii="Lato" w:hAnsi="Lato"/>
          <w:b/>
          <w:bCs/>
        </w:rPr>
      </w:pPr>
      <w:r w:rsidRPr="00F444EE">
        <w:rPr>
          <w:rFonts w:ascii="Lato" w:hAnsi="Lato"/>
          <w:b/>
          <w:bCs/>
        </w:rPr>
        <w:t>Indicator 3.3: % of households who rate CBI as their preferred modality for assistance*</w:t>
      </w:r>
      <w:r w:rsidR="00705654">
        <w:rPr>
          <w:rFonts w:ascii="Lato" w:hAnsi="Lato"/>
          <w:b/>
          <w:bCs/>
        </w:rPr>
        <w:t xml:space="preserve"> (PDM question I4)</w:t>
      </w:r>
    </w:p>
    <w:p w14:paraId="7B50EEE7" w14:textId="6EBDA013" w:rsidR="003005DE" w:rsidRDefault="003005DE" w:rsidP="003005DE">
      <w:pPr>
        <w:pStyle w:val="Text-Bullet"/>
        <w:rPr>
          <w:rFonts w:ascii="Lato" w:hAnsi="Lato"/>
        </w:rPr>
      </w:pPr>
      <w:r w:rsidRPr="00E60A93">
        <w:rPr>
          <w:rFonts w:ascii="Lato" w:hAnsi="Lato"/>
        </w:rPr>
        <w:t xml:space="preserve">Summarize </w:t>
      </w:r>
      <w:r>
        <w:rPr>
          <w:rFonts w:ascii="Lato" w:hAnsi="Lato"/>
        </w:rPr>
        <w:t xml:space="preserve">other </w:t>
      </w:r>
      <w:r w:rsidRPr="00E60A93">
        <w:rPr>
          <w:rFonts w:ascii="Lato" w:hAnsi="Lato"/>
        </w:rPr>
        <w:t xml:space="preserve">key points from </w:t>
      </w:r>
      <w:r>
        <w:rPr>
          <w:rFonts w:ascii="Lato" w:hAnsi="Lato"/>
        </w:rPr>
        <w:t>Section I</w:t>
      </w:r>
      <w:r w:rsidRPr="00E60A93">
        <w:rPr>
          <w:rFonts w:ascii="Lato" w:hAnsi="Lato"/>
        </w:rPr>
        <w:t xml:space="preserve"> of the PDM survey, relevant points from the Focus Group Discussions, and other relevant data sources.</w:t>
      </w:r>
    </w:p>
    <w:p w14:paraId="65A2D3F7" w14:textId="7BB2FDBF" w:rsidR="003005DE" w:rsidRPr="003005DE" w:rsidRDefault="003005DE" w:rsidP="0027564D">
      <w:pPr>
        <w:pStyle w:val="Text-Bullet"/>
        <w:rPr>
          <w:rFonts w:ascii="Lato" w:hAnsi="Lato"/>
          <w:b/>
          <w:bCs/>
        </w:rPr>
      </w:pPr>
      <w:r>
        <w:rPr>
          <w:rFonts w:ascii="Lato" w:hAnsi="Lato"/>
          <w:i/>
          <w:iCs/>
        </w:rPr>
        <w:t>Triangulate findings with: Complaints and Feedback Mechanism data</w:t>
      </w:r>
    </w:p>
    <w:p w14:paraId="1CBD8A8A" w14:textId="38C27C7B" w:rsidR="003005DE" w:rsidRPr="002827F9" w:rsidRDefault="003005DE" w:rsidP="003005DE">
      <w:pPr>
        <w:pStyle w:val="Text-Bullet"/>
        <w:rPr>
          <w:rFonts w:ascii="Lato" w:hAnsi="Lato"/>
        </w:rPr>
      </w:pPr>
      <w:r w:rsidRPr="002827F9">
        <w:rPr>
          <w:rFonts w:ascii="Lato" w:hAnsi="Lato"/>
        </w:rPr>
        <w:t>Add details of any key recommendations and action that need to be taken.</w:t>
      </w:r>
    </w:p>
    <w:p w14:paraId="0A4204BA" w14:textId="3A8B0F4B" w:rsidR="0027564D" w:rsidRPr="002827F9" w:rsidRDefault="0027564D" w:rsidP="006D482F">
      <w:pPr>
        <w:rPr>
          <w:rFonts w:ascii="Lato" w:hAnsi="Lato"/>
        </w:rPr>
      </w:pPr>
    </w:p>
    <w:p w14:paraId="21BC00FB" w14:textId="2CFA89B6" w:rsidR="0027564D" w:rsidRPr="00B54B23" w:rsidRDefault="00B54B23" w:rsidP="00E1312F">
      <w:pPr>
        <w:pStyle w:val="Title1"/>
        <w:rPr>
          <w:rFonts w:ascii="Lato Black" w:hAnsi="Lato Black"/>
          <w:b/>
          <w:color w:val="BFBFBF" w:themeColor="background1" w:themeShade="BF"/>
          <w:sz w:val="40"/>
          <w:szCs w:val="40"/>
        </w:rPr>
      </w:pPr>
      <w:r w:rsidRPr="00B54B23">
        <w:rPr>
          <w:rFonts w:ascii="Lato Black" w:hAnsi="Lato Black"/>
          <w:b/>
          <w:bCs/>
          <w:color w:val="BFBFBF" w:themeColor="background1" w:themeShade="BF"/>
          <w:sz w:val="40"/>
          <w:szCs w:val="40"/>
        </w:rPr>
        <w:t>CONCLUSIONS AND RECOMMENDATIONS</w:t>
      </w:r>
    </w:p>
    <w:p w14:paraId="586C108B" w14:textId="3F69584C" w:rsidR="00964AD8" w:rsidRPr="003A48C3" w:rsidRDefault="002827F9" w:rsidP="001B4F0F">
      <w:pPr>
        <w:pStyle w:val="Text-Bullet"/>
        <w:rPr>
          <w:rFonts w:ascii="Lato" w:hAnsi="Lato"/>
        </w:rPr>
      </w:pPr>
      <w:r w:rsidRPr="002827F9">
        <w:rPr>
          <w:rFonts w:ascii="Lato" w:hAnsi="Lato"/>
        </w:rPr>
        <w:t>Summarize</w:t>
      </w:r>
      <w:r w:rsidR="006D482F" w:rsidRPr="002827F9">
        <w:rPr>
          <w:rFonts w:ascii="Lato" w:hAnsi="Lato"/>
        </w:rPr>
        <w:t xml:space="preserve"> </w:t>
      </w:r>
      <w:r w:rsidRPr="002827F9">
        <w:rPr>
          <w:rFonts w:ascii="Lato" w:hAnsi="Lato"/>
        </w:rPr>
        <w:t>key recommendations from the PDM. Ensure you include operational recommendations, where relevant, to improve the actual implementation of the CBI based on the PDM findings.</w:t>
      </w:r>
    </w:p>
    <w:sectPr w:rsidR="00964AD8" w:rsidRPr="003A48C3" w:rsidSect="0034084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40" w:right="836" w:bottom="1440" w:left="900" w:header="567" w:footer="567" w:gutter="0"/>
      <w:cols w:space="284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F1B96B" w14:textId="77777777" w:rsidR="006B143C" w:rsidRDefault="006B143C" w:rsidP="001E715C">
      <w:pPr>
        <w:spacing w:line="240" w:lineRule="auto"/>
      </w:pPr>
      <w:r>
        <w:separator/>
      </w:r>
    </w:p>
    <w:p w14:paraId="0963061B" w14:textId="77777777" w:rsidR="006B143C" w:rsidRDefault="006B143C"/>
    <w:p w14:paraId="36EDF12E" w14:textId="77777777" w:rsidR="006B143C" w:rsidRDefault="006B143C"/>
  </w:endnote>
  <w:endnote w:type="continuationSeparator" w:id="0">
    <w:p w14:paraId="7B974280" w14:textId="77777777" w:rsidR="006B143C" w:rsidRDefault="006B143C" w:rsidP="001E715C">
      <w:pPr>
        <w:spacing w:line="240" w:lineRule="auto"/>
      </w:pPr>
      <w:r>
        <w:continuationSeparator/>
      </w:r>
    </w:p>
    <w:p w14:paraId="74DF3091" w14:textId="77777777" w:rsidR="006B143C" w:rsidRDefault="006B143C"/>
    <w:p w14:paraId="3157257C" w14:textId="77777777" w:rsidR="006B143C" w:rsidRDefault="006B143C"/>
  </w:endnote>
  <w:endnote w:type="continuationNotice" w:id="1">
    <w:p w14:paraId="4D016C47" w14:textId="77777777" w:rsidR="006B143C" w:rsidRDefault="006B143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Lato Black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Proxima Nova Rg">
    <w:altName w:val="Tahoma"/>
    <w:panose1 w:val="00000000000000000000"/>
    <w:charset w:val="00"/>
    <w:family w:val="modern"/>
    <w:notTrueType/>
    <w:pitch w:val="variable"/>
    <w:sig w:usb0="A00002EF" w:usb1="5000E0F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CB1D7" w14:textId="77777777" w:rsidR="00D76F0F" w:rsidRDefault="00D76F0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2B4C93" w14:textId="77777777" w:rsidR="00AE6709" w:rsidRDefault="00AE6709">
    <w:pPr>
      <w:pStyle w:val="Footer"/>
    </w:pPr>
  </w:p>
  <w:p w14:paraId="29257693" w14:textId="77777777" w:rsidR="00AE6709" w:rsidRDefault="00AE670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88ABB" w14:textId="77777777" w:rsidR="00AE6709" w:rsidRDefault="00AE6709">
    <w:pPr>
      <w:pStyle w:val="Footer"/>
    </w:pPr>
  </w:p>
  <w:p w14:paraId="438EE8E6" w14:textId="77777777" w:rsidR="00AE6709" w:rsidRDefault="00AE67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715A92" w14:textId="77777777" w:rsidR="006B143C" w:rsidRDefault="006B143C" w:rsidP="001E715C">
      <w:pPr>
        <w:spacing w:line="240" w:lineRule="auto"/>
      </w:pPr>
      <w:r>
        <w:separator/>
      </w:r>
    </w:p>
    <w:p w14:paraId="76AC8F0B" w14:textId="77777777" w:rsidR="006B143C" w:rsidRDefault="006B143C"/>
    <w:p w14:paraId="54F88A83" w14:textId="77777777" w:rsidR="006B143C" w:rsidRDefault="006B143C"/>
  </w:footnote>
  <w:footnote w:type="continuationSeparator" w:id="0">
    <w:p w14:paraId="74464A37" w14:textId="77777777" w:rsidR="006B143C" w:rsidRDefault="006B143C" w:rsidP="001E715C">
      <w:pPr>
        <w:spacing w:line="240" w:lineRule="auto"/>
      </w:pPr>
      <w:r>
        <w:continuationSeparator/>
      </w:r>
    </w:p>
    <w:p w14:paraId="479A13BF" w14:textId="77777777" w:rsidR="006B143C" w:rsidRDefault="006B143C"/>
    <w:p w14:paraId="7CF45249" w14:textId="77777777" w:rsidR="006B143C" w:rsidRDefault="006B143C"/>
  </w:footnote>
  <w:footnote w:type="continuationNotice" w:id="1">
    <w:p w14:paraId="2ADBFCC0" w14:textId="77777777" w:rsidR="006B143C" w:rsidRDefault="006B143C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D2A0D" w14:textId="77777777" w:rsidR="00D76F0F" w:rsidRDefault="00D76F0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2B954" w14:textId="39917B58" w:rsidR="008F51F3" w:rsidRPr="008F51F3" w:rsidRDefault="008F51F3" w:rsidP="008F51F3">
    <w:pPr>
      <w:pStyle w:val="Title-Headercontinued"/>
      <w:framePr w:w="5161" w:wrap="around" w:x="5881" w:y="613"/>
      <w:rPr>
        <w:rFonts w:ascii="Lato Black" w:hAnsi="Lato Black"/>
        <w:color w:val="B8B8B8" w:themeColor="background2" w:themeShade="E6"/>
      </w:rPr>
    </w:pPr>
    <w:r w:rsidRPr="008F51F3">
      <w:rPr>
        <w:rFonts w:ascii="Lato Black" w:hAnsi="Lato Black"/>
        <w:color w:val="B8B8B8" w:themeColor="background2" w:themeShade="E6"/>
      </w:rPr>
      <w:t xml:space="preserve">CASH Post-distribution monitoring    </w:t>
    </w:r>
  </w:p>
  <w:p w14:paraId="171C73C1" w14:textId="5E2FA961" w:rsidR="008F51F3" w:rsidRPr="003F2966" w:rsidRDefault="00203C74" w:rsidP="008F51F3">
    <w:pPr>
      <w:pStyle w:val="Title-Headercontinued"/>
      <w:framePr w:w="5161" w:wrap="around" w:x="5881" w:y="613"/>
    </w:pPr>
    <w:r w:rsidRPr="00203C74">
      <w:rPr>
        <w:rFonts w:ascii="Lato Black" w:hAnsi="Lato Black"/>
        <w:bCs/>
        <w:caps w:val="0"/>
        <w:color w:val="0072BC" w:themeColor="accent1"/>
        <w:sz w:val="22"/>
        <w:szCs w:val="24"/>
      </w:rPr>
      <w:t xml:space="preserve">COUNTRY </w:t>
    </w:r>
    <w:proofErr w:type="gramStart"/>
    <w:r w:rsidRPr="00203C74">
      <w:rPr>
        <w:rFonts w:ascii="Lato Black" w:hAnsi="Lato Black"/>
        <w:bCs/>
        <w:caps w:val="0"/>
        <w:color w:val="0072BC" w:themeColor="accent1"/>
        <w:sz w:val="22"/>
        <w:szCs w:val="24"/>
      </w:rPr>
      <w:t>NAME</w:t>
    </w:r>
    <w:r w:rsidR="008F51F3" w:rsidRPr="003F2966">
      <w:rPr>
        <w:caps w:val="0"/>
        <w:color w:val="0072BC" w:themeColor="accent1"/>
      </w:rPr>
      <w:t xml:space="preserve">  /</w:t>
    </w:r>
    <w:proofErr w:type="gramEnd"/>
    <w:r w:rsidR="008F51F3" w:rsidRPr="003F2966">
      <w:rPr>
        <w:caps w:val="0"/>
        <w:color w:val="0072BC" w:themeColor="accent1"/>
      </w:rPr>
      <w:t xml:space="preserve">  </w:t>
    </w:r>
    <w:r w:rsidR="008F51F3" w:rsidRPr="008F51F3">
      <w:rPr>
        <w:rFonts w:ascii="Lato" w:hAnsi="Lato"/>
        <w:caps w:val="0"/>
        <w:color w:val="0072BC" w:themeColor="accent1"/>
      </w:rPr>
      <w:t>MONTH 2021</w:t>
    </w:r>
  </w:p>
  <w:p w14:paraId="17CFFCCB" w14:textId="77777777" w:rsidR="00AE6709" w:rsidRPr="003F2966" w:rsidRDefault="00C6728F">
    <w:pPr>
      <w:pStyle w:val="Header"/>
    </w:pPr>
    <w:r>
      <w:rPr>
        <w:noProof/>
      </w:rPr>
      <w:drawing>
        <wp:anchor distT="0" distB="0" distL="114300" distR="114300" simplePos="0" relativeHeight="251658242" behindDoc="1" locked="0" layoutInCell="1" allowOverlap="1" wp14:anchorId="5894F126" wp14:editId="64F41CD6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440000"/>
          <wp:effectExtent l="0" t="0" r="3175" b="8255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logo_suite_annex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TableGrid"/>
      <w:tblW w:w="102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5103"/>
      <w:gridCol w:w="5103"/>
    </w:tblGrid>
    <w:tr w:rsidR="00AE6709" w:rsidRPr="00EB61A2" w14:paraId="262DBECD" w14:textId="77777777" w:rsidTr="004B03A7">
      <w:trPr>
        <w:trHeight w:hRule="exact" w:val="85"/>
      </w:trPr>
      <w:tc>
        <w:tcPr>
          <w:tcW w:w="10206" w:type="dxa"/>
          <w:gridSpan w:val="2"/>
          <w:tcBorders>
            <w:top w:val="single" w:sz="4" w:space="0" w:color="0072BC" w:themeColor="accent1"/>
          </w:tcBorders>
        </w:tcPr>
        <w:p w14:paraId="2121BBC8" w14:textId="77777777" w:rsidR="00AE6709" w:rsidRPr="003F2966" w:rsidRDefault="00AE6709" w:rsidP="008837A2">
          <w:pPr>
            <w:framePr w:w="10206" w:h="964" w:wrap="notBeside" w:vAnchor="page" w:hAnchor="page" w:x="925" w:y="15613" w:anchorLock="1"/>
          </w:pPr>
        </w:p>
      </w:tc>
    </w:tr>
    <w:tr w:rsidR="00AE6709" w14:paraId="4D2EF3C8" w14:textId="77777777" w:rsidTr="00235133">
      <w:trPr>
        <w:trHeight w:val="240"/>
      </w:trPr>
      <w:tc>
        <w:tcPr>
          <w:tcW w:w="5103" w:type="dxa"/>
          <w:vAlign w:val="bottom"/>
        </w:tcPr>
        <w:p w14:paraId="43FD7B77" w14:textId="77777777" w:rsidR="00AE6709" w:rsidRPr="00C75B93" w:rsidRDefault="00AE6709" w:rsidP="008837A2">
          <w:pPr>
            <w:pStyle w:val="Title-Footer"/>
            <w:framePr w:w="10206" w:h="964" w:wrap="notBeside" w:x="925" w:y="15613" w:anchorLock="1"/>
          </w:pPr>
          <w:r w:rsidRPr="00ED4A61">
            <w:t>www.unhcr.org</w:t>
          </w:r>
        </w:p>
      </w:tc>
      <w:tc>
        <w:tcPr>
          <w:tcW w:w="5103" w:type="dxa"/>
          <w:vAlign w:val="bottom"/>
        </w:tcPr>
        <w:p w14:paraId="6E765886" w14:textId="77777777" w:rsidR="00AE6709" w:rsidRPr="00C75B93" w:rsidRDefault="00AE6709" w:rsidP="008837A2">
          <w:pPr>
            <w:pStyle w:val="Text-Footer"/>
            <w:framePr w:w="10206" w:h="964" w:wrap="notBeside" w:vAnchor="page" w:hAnchor="page" w:x="925" w:y="15613" w:anchorLock="1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8865CD">
            <w:rPr>
              <w:noProof/>
            </w:rPr>
            <w:t>3</w:t>
          </w:r>
          <w:r>
            <w:rPr>
              <w:noProof/>
            </w:rPr>
            <w:fldChar w:fldCharType="end"/>
          </w:r>
        </w:p>
      </w:tc>
    </w:tr>
    <w:tr w:rsidR="00AE6709" w14:paraId="64C1F2F2" w14:textId="77777777" w:rsidTr="004B03A7">
      <w:trPr>
        <w:trHeight w:hRule="exact" w:val="641"/>
      </w:trPr>
      <w:tc>
        <w:tcPr>
          <w:tcW w:w="10206" w:type="dxa"/>
          <w:gridSpan w:val="2"/>
        </w:tcPr>
        <w:p w14:paraId="1D4B171A" w14:textId="77777777" w:rsidR="00AE6709" w:rsidRPr="00C75B93" w:rsidRDefault="00AE6709" w:rsidP="008837A2">
          <w:pPr>
            <w:framePr w:w="10206" w:h="964" w:wrap="notBeside" w:vAnchor="page" w:hAnchor="page" w:x="925" w:y="15613" w:anchorLock="1"/>
          </w:pPr>
        </w:p>
      </w:tc>
    </w:tr>
  </w:tbl>
  <w:p w14:paraId="7F921815" w14:textId="77777777" w:rsidR="00AE6709" w:rsidRDefault="00AE670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8A07A" w14:textId="69719BD6" w:rsidR="00AE6709" w:rsidRDefault="00741EED" w:rsidP="00E112BE">
    <w:pPr>
      <w:pStyle w:val="Header"/>
    </w:pPr>
    <w:r>
      <w:rPr>
        <w:rFonts w:ascii="Lato Black" w:hAnsi="Lato Black"/>
        <w:noProof/>
        <w:color w:val="CCCCCC" w:themeColor="background2"/>
        <w:szCs w:val="32"/>
      </w:rPr>
      <w:drawing>
        <wp:anchor distT="0" distB="0" distL="114300" distR="114300" simplePos="0" relativeHeight="251658246" behindDoc="0" locked="0" layoutInCell="1" allowOverlap="1" wp14:anchorId="4CB58E33" wp14:editId="60178EA2">
          <wp:simplePos x="0" y="0"/>
          <wp:positionH relativeFrom="column">
            <wp:posOffset>4401820</wp:posOffset>
          </wp:positionH>
          <wp:positionV relativeFrom="paragraph">
            <wp:posOffset>-207645</wp:posOffset>
          </wp:positionV>
          <wp:extent cx="2097405" cy="558800"/>
          <wp:effectExtent l="0" t="0" r="0" b="0"/>
          <wp:wrapNone/>
          <wp:docPr id="220" name="Picture 2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" name="Picture 80"/>
                  <pic:cNvPicPr/>
                </pic:nvPicPr>
                <pic:blipFill rotWithShape="1">
                  <a:blip r:embed="rId1"/>
                  <a:srcRect l="9650" t="21494" r="8534" b="23984"/>
                  <a:stretch/>
                </pic:blipFill>
                <pic:spPr bwMode="auto">
                  <a:xfrm>
                    <a:off x="0" y="0"/>
                    <a:ext cx="2097405" cy="558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D51AD">
      <w:rPr>
        <w:rFonts w:ascii="Lato Black" w:hAnsi="Lato Black"/>
        <w:noProof/>
        <w:color w:val="989898" w:themeColor="background2" w:themeShade="BF"/>
        <w:szCs w:val="32"/>
      </w:rPr>
      <mc:AlternateContent>
        <mc:Choice Requires="wps">
          <w:drawing>
            <wp:anchor distT="45720" distB="45720" distL="114300" distR="114300" simplePos="0" relativeHeight="251658245" behindDoc="0" locked="0" layoutInCell="1" allowOverlap="1" wp14:anchorId="5E7CB3C3" wp14:editId="21A7F1BF">
              <wp:simplePos x="0" y="0"/>
              <wp:positionH relativeFrom="column">
                <wp:posOffset>-108585</wp:posOffset>
              </wp:positionH>
              <wp:positionV relativeFrom="paragraph">
                <wp:posOffset>-10160</wp:posOffset>
              </wp:positionV>
              <wp:extent cx="3962400" cy="1404620"/>
              <wp:effectExtent l="0" t="0" r="0" b="0"/>
              <wp:wrapSquare wrapText="bothSides"/>
              <wp:docPr id="7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624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40D4EE" w14:textId="342BA336" w:rsidR="003555AC" w:rsidRPr="00741EED" w:rsidRDefault="002878E8" w:rsidP="001C78F8">
                          <w:pPr>
                            <w:rPr>
                              <w:rFonts w:ascii="Lato Black" w:hAnsi="Lato Black"/>
                              <w:color w:val="FFFFFF" w:themeColor="background1"/>
                              <w:sz w:val="60"/>
                              <w:szCs w:val="60"/>
                            </w:rPr>
                          </w:pPr>
                          <w:r>
                            <w:rPr>
                              <w:rFonts w:ascii="Lato Black" w:hAnsi="Lato Black"/>
                              <w:color w:val="FFFFFF" w:themeColor="background1"/>
                              <w:sz w:val="60"/>
                              <w:szCs w:val="60"/>
                            </w:rPr>
                            <w:t>OFFICE</w:t>
                          </w:r>
                          <w:r w:rsidR="00A12AFC" w:rsidRPr="00741EED">
                            <w:rPr>
                              <w:rFonts w:ascii="Lato Black" w:hAnsi="Lato Black"/>
                              <w:color w:val="FFFFFF" w:themeColor="background1"/>
                              <w:sz w:val="60"/>
                              <w:szCs w:val="60"/>
                            </w:rPr>
                            <w:t xml:space="preserve"> NAME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E7CB3C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8.55pt;margin-top:-.8pt;width:312pt;height:110.6pt;z-index:251658245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vCPDQIAAPQDAAAOAAAAZHJzL2Uyb0RvYy54bWysU21v2yAQ/j5p/wHxfbHjOWljxam6dpkm&#10;dS9Sux+AMY7RgGNAYme/vgdO02j7No0PCLi75+557ljfjFqRg3BegqnpfJZTIgyHVppdTX88bd9d&#10;U+IDMy1TYERNj8LTm83bN+vBVqKAHlQrHEEQ46vB1rQPwVZZ5nkvNPMzsMKgsQOnWcCr22WtYwOi&#10;a5UVeb7MBnCtdcCF9/h6PxnpJuF3neDhW9d5EYiqKdYW0u7S3sQ926xZtXPM9pKfymD/UIVm0mDS&#10;M9Q9C4zsnfwLSkvuwEMXZhx0Bl0nuUgckM08/4PNY8+sSFxQHG/PMvn/B8u/Hr47ItuaXmGnDNPY&#10;oycxBvIBRlJEeQbrK/R6tOgXRnzGNieq3j4A/+mJgbuemZ24dQ6GXrAWy5vHyOwidMLxEaQZvkCL&#10;adg+QAIaO6ejdqgGQXRs0/HcmlgKx8f3q2VR5mjiaJuXebksUvMyVr2EW+fDJwGaxENNHfY+wbPD&#10;gw+xHFa9uMRsBrZSqdR/ZchQ09WiWKSAC4uWAcdTSV3T6zyuaWAiy4+mTcGBSTWdMYEyJ9qR6cQ5&#10;jM2IjlGLBtojCuBgGkP8Nnjowf2mZMARrKn/tWdOUKI+GxRxNS/LOLPpUi6ukDFxl5bm0sIMR6ia&#10;Bkqm411Icx65enuLYm9lkuG1klOtOFpJndM3iLN7eU9er5918wwAAP//AwBQSwMEFAAGAAgAAAAh&#10;ALQCL1/eAAAACgEAAA8AAABkcnMvZG93bnJldi54bWxMj8FOwzAMhu9IvENkJG5b0h46VppOE9rG&#10;Edgqzllj2orGiZKsK29PdoKbLX/6/f3VZjYjm9CHwZKEbCmAIbVWD9RJaE77xROwEBVpNVpCCT8Y&#10;YFPf31Wq1PZKHzgdY8dSCIVSSehjdCXnoe3RqLC0Dindvqw3KqbVd1x7dU3hZuS5EAU3aqD0oVcO&#10;X3psv48XI8FFd1i9+rf37W4/iebz0ORDt5Py8WHePgOLOMc/GG76SR3q5HS2F9KBjRIW2SpL6G0o&#10;gCWgEMUa2FlCnq0L4HXF/1eofwEAAP//AwBQSwECLQAUAAYACAAAACEAtoM4kv4AAADhAQAAEwAA&#10;AAAAAAAAAAAAAAAAAAAAW0NvbnRlbnRfVHlwZXNdLnhtbFBLAQItABQABgAIAAAAIQA4/SH/1gAA&#10;AJQBAAALAAAAAAAAAAAAAAAAAC8BAABfcmVscy8ucmVsc1BLAQItABQABgAIAAAAIQBaGvCPDQIA&#10;APQDAAAOAAAAAAAAAAAAAAAAAC4CAABkcnMvZTJvRG9jLnhtbFBLAQItABQABgAIAAAAIQC0Ai9f&#10;3gAAAAoBAAAPAAAAAAAAAAAAAAAAAGcEAABkcnMvZG93bnJldi54bWxQSwUGAAAAAAQABADzAAAA&#10;cgUAAAAA&#10;" filled="f" stroked="f">
              <v:textbox style="mso-fit-shape-to-text:t">
                <w:txbxContent>
                  <w:p w14:paraId="2240D4EE" w14:textId="342BA336" w:rsidR="003555AC" w:rsidRPr="00741EED" w:rsidRDefault="002878E8" w:rsidP="001C78F8">
                    <w:pPr>
                      <w:rPr>
                        <w:rFonts w:ascii="Lato Black" w:hAnsi="Lato Black"/>
                        <w:color w:val="FFFFFF" w:themeColor="background1"/>
                        <w:sz w:val="60"/>
                        <w:szCs w:val="60"/>
                      </w:rPr>
                    </w:pPr>
                    <w:r>
                      <w:rPr>
                        <w:rFonts w:ascii="Lato Black" w:hAnsi="Lato Black"/>
                        <w:color w:val="FFFFFF" w:themeColor="background1"/>
                        <w:sz w:val="60"/>
                        <w:szCs w:val="60"/>
                      </w:rPr>
                      <w:t>OFFICE</w:t>
                    </w:r>
                    <w:r w:rsidR="00A12AFC" w:rsidRPr="00741EED">
                      <w:rPr>
                        <w:rFonts w:ascii="Lato Black" w:hAnsi="Lato Black"/>
                        <w:color w:val="FFFFFF" w:themeColor="background1"/>
                        <w:sz w:val="60"/>
                        <w:szCs w:val="60"/>
                      </w:rPr>
                      <w:t xml:space="preserve"> NAME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CD51AD">
      <w:rPr>
        <w:rFonts w:ascii="Lato Black" w:hAnsi="Lato Black"/>
        <w:noProof/>
        <w:color w:val="989898" w:themeColor="background2" w:themeShade="BF"/>
        <w:szCs w:val="32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42C6AD0B" wp14:editId="4C20B585">
              <wp:simplePos x="0" y="0"/>
              <wp:positionH relativeFrom="column">
                <wp:posOffset>-95885</wp:posOffset>
              </wp:positionH>
              <wp:positionV relativeFrom="paragraph">
                <wp:posOffset>-260985</wp:posOffset>
              </wp:positionV>
              <wp:extent cx="4219575" cy="1404620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957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68F9A1" w14:textId="2F118672" w:rsidR="00CD51AD" w:rsidRPr="00D76F0F" w:rsidRDefault="00D76F0F" w:rsidP="001C78F8">
                          <w:pPr>
                            <w:rPr>
                              <w:rFonts w:ascii="Proxima Nova Rg" w:hAnsi="Proxima Nova Rg"/>
                              <w:b/>
                              <w:bCs/>
                              <w:color w:val="F5C205"/>
                              <w:sz w:val="40"/>
                              <w:szCs w:val="32"/>
                              <w:lang w:val="es-MX"/>
                            </w:rPr>
                          </w:pPr>
                          <w:r w:rsidRPr="00D76F0F">
                            <w:rPr>
                              <w:rFonts w:ascii="Proxima Nova Rg" w:hAnsi="Proxima Nova Rg"/>
                              <w:b/>
                              <w:bCs/>
                              <w:color w:val="F5C205"/>
                              <w:sz w:val="40"/>
                              <w:szCs w:val="32"/>
                              <w:lang w:val="es-MX"/>
                            </w:rPr>
                            <w:t>CASH-BASED INTERVENTIONS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42C6AD0B" id="_x0000_s1027" type="#_x0000_t202" style="position:absolute;margin-left:-7.55pt;margin-top:-20.55pt;width:332.25pt;height:110.6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pcbEAIAAPwDAAAOAAAAZHJzL2Uyb0RvYy54bWysU9tuGyEQfa/Uf0C813vROo5XXkdpUleV&#10;0ouU9AMwy3pRgaGAvet+fQfWcazmLSoPCBjmMOfMYXUzakUOwnkJpqHFLKdEGA6tNLuG/nzafLim&#10;xAdmWqbAiIYehac36/fvVoOtRQk9qFY4giDG14NtaB+CrbPM815o5mdghcFgB06zgFu3y1rHBkTX&#10;Kivz/CobwLXWARfe4+n9FKTrhN91gofvXedFIKqhWFtIs0vzNs7ZesXqnWO2l/xUBntDFZpJg4+e&#10;oe5ZYGTv5CsoLbkDD12YcdAZdJ3kInFANkX+D5vHnlmRuKA43p5l8v8Pln87/HBEtg0tiwUlhmls&#10;0pMYA/kIIymjPoP1NV57tHgxjHiMfU5cvX0A/ssTA3c9Mztx6xwMvWAt1lfEzOwidcLxEWQ7fIUW&#10;n2H7AAlo7JyO4qEcBNGxT8dzb2IpHA+rsljOF3NKOMaKKq+uytS9jNXP6db58FmAJnHRUIfNT/Ds&#10;8OBDLIfVz1fiawY2UqlkAGXI0NDlvJynhIuIlgH9qaRu6HUex+SYyPKTaVNyYFJNa3xAmRPtyHTi&#10;HMbtmBROmkRJttAeUQcHkx3x++CiB/eHkgGt2FD/e8+coER9Majlsqiq6N20qeYLJE7cZWR7GWGG&#10;I1RDAyXT8i4kv0fK3t6i5huZ1Hip5FQyWiyJdPoO0cOX+3Tr5dOu/wIAAP//AwBQSwMEFAAGAAgA&#10;AAAhAPVAAErfAAAACwEAAA8AAABkcnMvZG93bnJldi54bWxMj8tOwzAQRfdI/IM1SOxaO1UoJY1T&#10;VagtS6BErN14mkTED9luGv6eYQW7O5qjO2fKzWQGNmKIvbMSsrkAhrZxurethPpjP1sBi0lZrQZn&#10;UcI3RthUtzelKrS72nccj6llVGJjoSR0KfmC89h0aFScO4+WdmcXjEo0hpbroK5Ubga+EGLJjeot&#10;XeiUx+cOm6/jxUjwyR8eX8Lr23a3H0X9eagXfbuT8v5u2q6BJZzSHwy/+qQOFTmd3MXqyAYJs+wh&#10;I5RCnlEgYpk/5cBOhK5EBrwq+f8fqh8AAAD//wMAUEsBAi0AFAAGAAgAAAAhALaDOJL+AAAA4QEA&#10;ABMAAAAAAAAAAAAAAAAAAAAAAFtDb250ZW50X1R5cGVzXS54bWxQSwECLQAUAAYACAAAACEAOP0h&#10;/9YAAACUAQAACwAAAAAAAAAAAAAAAAAvAQAAX3JlbHMvLnJlbHNQSwECLQAUAAYACAAAACEA+x6X&#10;GxACAAD8AwAADgAAAAAAAAAAAAAAAAAuAgAAZHJzL2Uyb0RvYy54bWxQSwECLQAUAAYACAAAACEA&#10;9UAASt8AAAALAQAADwAAAAAAAAAAAAAAAABqBAAAZHJzL2Rvd25yZXYueG1sUEsFBgAAAAAEAAQA&#10;8wAAAHYFAAAAAA==&#10;" filled="f" stroked="f">
              <v:textbox style="mso-fit-shape-to-text:t">
                <w:txbxContent>
                  <w:p w14:paraId="1E68F9A1" w14:textId="2F118672" w:rsidR="00CD51AD" w:rsidRPr="00D76F0F" w:rsidRDefault="00D76F0F" w:rsidP="001C78F8">
                    <w:pPr>
                      <w:rPr>
                        <w:rFonts w:ascii="Proxima Nova Rg" w:hAnsi="Proxima Nova Rg"/>
                        <w:b/>
                        <w:bCs/>
                        <w:color w:val="F5C205"/>
                        <w:sz w:val="40"/>
                        <w:szCs w:val="32"/>
                        <w:lang w:val="es-MX"/>
                      </w:rPr>
                    </w:pPr>
                    <w:r w:rsidRPr="00D76F0F">
                      <w:rPr>
                        <w:rFonts w:ascii="Proxima Nova Rg" w:hAnsi="Proxima Nova Rg"/>
                        <w:b/>
                        <w:bCs/>
                        <w:color w:val="F5C205"/>
                        <w:sz w:val="40"/>
                        <w:szCs w:val="32"/>
                        <w:lang w:val="es-MX"/>
                      </w:rPr>
                      <w:t>CASH-BASED INTERVENTIONS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A7BEA">
      <w:rPr>
        <w:rFonts w:ascii="Lato Black" w:hAnsi="Lato Black"/>
        <w:noProof/>
        <w:color w:val="CCCCCC" w:themeColor="background2"/>
        <w:szCs w:val="32"/>
      </w:rPr>
      <mc:AlternateContent>
        <mc:Choice Requires="wpg">
          <w:drawing>
            <wp:anchor distT="0" distB="0" distL="114300" distR="114300" simplePos="0" relativeHeight="251658241" behindDoc="0" locked="0" layoutInCell="1" allowOverlap="1" wp14:anchorId="135B748D" wp14:editId="6C8A0B8D">
              <wp:simplePos x="0" y="0"/>
              <wp:positionH relativeFrom="column">
                <wp:posOffset>-555171</wp:posOffset>
              </wp:positionH>
              <wp:positionV relativeFrom="paragraph">
                <wp:posOffset>-360045</wp:posOffset>
              </wp:positionV>
              <wp:extent cx="7536180" cy="1083352"/>
              <wp:effectExtent l="0" t="0" r="26670" b="2540"/>
              <wp:wrapNone/>
              <wp:docPr id="82" name="Group 8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36180" cy="1083352"/>
                        <a:chOff x="-7620" y="-5856"/>
                        <a:chExt cx="7536180" cy="1205916"/>
                      </a:xfrm>
                    </wpg:grpSpPr>
                    <wps:wsp>
                      <wps:cNvPr id="76" name="Rectangle 76"/>
                      <wps:cNvSpPr/>
                      <wps:spPr>
                        <a:xfrm>
                          <a:off x="-7620" y="-5856"/>
                          <a:ext cx="7536180" cy="1080276"/>
                        </a:xfrm>
                        <a:prstGeom prst="rect">
                          <a:avLst/>
                        </a:prstGeom>
                        <a:solidFill>
                          <a:srgbClr val="0072BC"/>
                        </a:solidFill>
                        <a:ln>
                          <a:solidFill>
                            <a:srgbClr val="0072B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1" name="Isosceles Triangle 81"/>
                      <wps:cNvSpPr/>
                      <wps:spPr>
                        <a:xfrm flipV="1">
                          <a:off x="838200" y="1081616"/>
                          <a:ext cx="210094" cy="118444"/>
                        </a:xfrm>
                        <a:prstGeom prst="triangle">
                          <a:avLst/>
                        </a:prstGeom>
                        <a:solidFill>
                          <a:srgbClr val="0072B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ADD938D" id="Group 82" o:spid="_x0000_s1026" style="position:absolute;margin-left:-43.7pt;margin-top:-28.35pt;width:593.4pt;height:85.3pt;z-index:251658241;mso-width-relative:margin;mso-height-relative:margin" coordorigin="-76,-58" coordsize="75361,12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wG8bwMAAAsLAAAOAAAAZHJzL2Uyb0RvYy54bWzsVstO3TAQ3VfqP1jeQx7cR4gIiEJBlRAg&#10;oGVtHOchObZr+5JLv75jOwmPXiqVSlUXsAi2Z+Z45nh8rvcO1h1H90ybVooCJ9sxRkxQWbaiLvDX&#10;m5OtDCNjiSgJl4IV+IEZfLD/8cNer3KWykbykmkEIMLkvSpwY63Ko8jQhnXEbEvFBBgrqTtiYarr&#10;qNSkB/SOR2kcL6Je6lJpSZkxsHocjHjf41cVo/aiqgyziBcYcrP+q/33zn2j/T2S15qopqVDGuQN&#10;WXSkFbDpBHVMLEEr3f4C1bVUSyMru01lF8mqainzNUA1SfyimlMtV8rXUud9rSaagNoXPL0Zlp7f&#10;X2rUlgXOUowE6eCM/LYI5kBOr+ocfE61ulaXeliow8zVu6505/5DJWjtaX2YaGVriygsLuc7iyQD&#10;9inYkjjb2Zl7bJLTBk7HxW0tFyk4gH1rns0X4Vho83kjQhrPdxPvE40JRC7PKa1eQTOZR77M3/F1&#10;3RDF/DEYx8XA13Ix8nUFXUZEzRmCNU+R95sIM7kB7jawtbHq11iL04A+1UxypY09ZbJDblBgDXn4&#10;JiT3Z8ZCIuA6urjdjeRtedJy7ie6vjviGt0TdzPiZfrpyOUOIc/cuHhbJOC4UDiXsXo/sg+cOUAu&#10;rlgFbQdHn/qU/YVnU0KEUiZsEkwNKVnIcx7D35imkwgX4ZP2gA65gvom7AFg9AwgI3aodvB3oczr&#10;xRQc/y6xEDxF+J2lsFNw1wqpNwFwqGrYOfiPJAVqHEt3snyAJtMyqJVR9KSFAz4jxl4SDfIENwUk&#10;117Ap+KyL7AcRhg1Uv/YtO784RaAFaMe5K7A5vuKaIYR/yLgfuwms5nTRz+ZzZfuNuqnlrunFrHq&#10;jiT0TQLirqgfOn/Lx2GlZXcLynzodgUTERT2LjC1epwc2SDDoO2UHR56N9BEReyZuFbUgTtWXQPf&#10;rG+JVkOXW7gg53K8kyR/0ezB10UKebiysmr9TXjkdeAb9MGp2z8QigxYCsL6xUhDGWcG3eg2KAYY&#10;oRtcHqAsrygGqnirvo2EDEqb7WTw++clEyQ1WQRBhCYeJDNN4nh3Nmhuks1ms6HtRsUelWGkdcjI&#10;k/6CU6cxjtFnymD+RECEdLoT+v5dF9514T/XBf+cgBeX/2kZXofuSfd07nXk8Q27/xMAAP//AwBQ&#10;SwMEFAAGAAgAAAAhACr4qWniAAAADAEAAA8AAABkcnMvZG93bnJldi54bWxMj81OwzAQhO9IvIO1&#10;SNxaJ5T+JMSpqgo4VUi0SIibG2+TqPE6it0kfXu2J7jN7oxmv83Wo21Ej52vHSmIpxEIpMKZmkoF&#10;X4e3yQqED5qMbhyhgit6WOf3d5lOjRvoE/t9KAWXkE+1giqENpXSFxVa7aeuRWLv5DqrA49dKU2n&#10;By63jXyKooW0uia+UOkWtxUW5/3FKngf9LCZxa/97nzaXn8O84/vXYxKPT6MmxcQAcfwF4YbPqND&#10;zkxHdyHjRaNgslo+c5TFfLEEcUtEScKrI6t4loDMM/n/ifwXAAD//wMAUEsBAi0AFAAGAAgAAAAh&#10;ALaDOJL+AAAA4QEAABMAAAAAAAAAAAAAAAAAAAAAAFtDb250ZW50X1R5cGVzXS54bWxQSwECLQAU&#10;AAYACAAAACEAOP0h/9YAAACUAQAACwAAAAAAAAAAAAAAAAAvAQAAX3JlbHMvLnJlbHNQSwECLQAU&#10;AAYACAAAACEA6NcBvG8DAAALCwAADgAAAAAAAAAAAAAAAAAuAgAAZHJzL2Uyb0RvYy54bWxQSwEC&#10;LQAUAAYACAAAACEAKvipaeIAAAAMAQAADwAAAAAAAAAAAAAAAADJBQAAZHJzL2Rvd25yZXYueG1s&#10;UEsFBgAAAAAEAAQA8wAAANgGAAAAAA==&#10;">
              <v:rect id="Rectangle 76" o:spid="_x0000_s1027" style="position:absolute;left:-76;top:-58;width:75361;height:108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iVPwgAAANsAAAAPAAAAZHJzL2Rvd25yZXYueG1sRI9Ba8JA&#10;FITvQv/D8gq9iG7sQUt0FSkt8bhVe39kn9lo9m3IbpP4791CocdhZr5hNrvRNaKnLtSeFSzmGQji&#10;0puaKwXn0+fsDUSIyAYbz6TgTgF226fJBnPjB/6i/hgrkSAcclRgY2xzKUNpyWGY+5Y4eRffOYxJ&#10;dpU0HQ4J7hr5mmVL6bDmtGCxpXdL5e344xQc9Kr40HpaWMPffXHSWi+ug1Ivz+N+DSLSGP/Df+2D&#10;UbBawu+X9APk9gEAAP//AwBQSwECLQAUAAYACAAAACEA2+H2y+4AAACFAQAAEwAAAAAAAAAAAAAA&#10;AAAAAAAAW0NvbnRlbnRfVHlwZXNdLnhtbFBLAQItABQABgAIAAAAIQBa9CxbvwAAABUBAAALAAAA&#10;AAAAAAAAAAAAAB8BAABfcmVscy8ucmVsc1BLAQItABQABgAIAAAAIQAIBiVPwgAAANsAAAAPAAAA&#10;AAAAAAAAAAAAAAcCAABkcnMvZG93bnJldi54bWxQSwUGAAAAAAMAAwC3AAAA9gIAAAAA&#10;" fillcolor="#0072bc" strokecolor="#0072bc" strokeweight="2pt"/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81" o:spid="_x0000_s1028" type="#_x0000_t5" style="position:absolute;left:8382;top:10816;width:2100;height:1184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j5xgAAANsAAAAPAAAAZHJzL2Rvd25yZXYueG1sRI9Pa8JA&#10;FMTvhX6H5RW8FN3Eg0jqKqUQUaSCfxCPj+wzCc2+TbNrkvrpXUHocZiZ3zCzRW8q0VLjSssK4lEE&#10;gjizuuRcwfGQDqcgnEfWWFkmBX/kYDF/fZlhom3HO2r3PhcBwi5BBYX3dSKlywoy6Ea2Jg7exTYG&#10;fZBNLnWDXYCbSo6jaCINlhwWCqzpq6DsZ381CuSFx4ffdL09nrZ2V92+l+fN+0mpwVv/+QHCU+//&#10;w8/2SiuYxvD4En6AnN8BAAD//wMAUEsBAi0AFAAGAAgAAAAhANvh9svuAAAAhQEAABMAAAAAAAAA&#10;AAAAAAAAAAAAAFtDb250ZW50X1R5cGVzXS54bWxQSwECLQAUAAYACAAAACEAWvQsW78AAAAVAQAA&#10;CwAAAAAAAAAAAAAAAAAfAQAAX3JlbHMvLnJlbHNQSwECLQAUAAYACAAAACEANdsY+cYAAADbAAAA&#10;DwAAAAAAAAAAAAAAAAAHAgAAZHJzL2Rvd25yZXYueG1sUEsFBgAAAAADAAMAtwAAAPoCAAAAAA==&#10;" fillcolor="#0072bc" stroked="f" strokeweight="2pt"/>
            </v:group>
          </w:pict>
        </mc:Fallback>
      </mc:AlternateContent>
    </w:r>
  </w:p>
  <w:tbl>
    <w:tblPr>
      <w:tblStyle w:val="TableGrid"/>
      <w:tblW w:w="102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5103"/>
      <w:gridCol w:w="5103"/>
    </w:tblGrid>
    <w:tr w:rsidR="00AE6709" w14:paraId="553DD58D" w14:textId="77777777" w:rsidTr="00C715E9">
      <w:trPr>
        <w:trHeight w:hRule="exact" w:val="85"/>
      </w:trPr>
      <w:tc>
        <w:tcPr>
          <w:tcW w:w="10206" w:type="dxa"/>
          <w:gridSpan w:val="2"/>
          <w:tcBorders>
            <w:top w:val="single" w:sz="4" w:space="0" w:color="0072BC" w:themeColor="accent1"/>
          </w:tcBorders>
        </w:tcPr>
        <w:p w14:paraId="2FA12CBB" w14:textId="77777777" w:rsidR="00AE6709" w:rsidRPr="00C75B93" w:rsidRDefault="00AE6709" w:rsidP="00070384">
          <w:pPr>
            <w:framePr w:w="10206" w:h="964" w:wrap="notBeside" w:vAnchor="page" w:hAnchor="page" w:x="871" w:y="15661" w:anchorLock="1"/>
          </w:pPr>
        </w:p>
      </w:tc>
    </w:tr>
    <w:tr w:rsidR="00AE6709" w14:paraId="2E8935A4" w14:textId="77777777" w:rsidTr="00235133">
      <w:trPr>
        <w:trHeight w:val="240"/>
      </w:trPr>
      <w:tc>
        <w:tcPr>
          <w:tcW w:w="5103" w:type="dxa"/>
          <w:vAlign w:val="bottom"/>
        </w:tcPr>
        <w:p w14:paraId="40367756" w14:textId="77777777" w:rsidR="00AE6709" w:rsidRPr="00C75B93" w:rsidRDefault="00AE6709" w:rsidP="00070384">
          <w:pPr>
            <w:pStyle w:val="Title-Footer"/>
            <w:framePr w:w="10206" w:h="964" w:wrap="notBeside" w:x="871" w:y="15661" w:anchorLock="1"/>
          </w:pPr>
          <w:r w:rsidRPr="00ED4A61">
            <w:t>www.unhcr.org</w:t>
          </w:r>
        </w:p>
      </w:tc>
      <w:tc>
        <w:tcPr>
          <w:tcW w:w="5103" w:type="dxa"/>
          <w:vAlign w:val="bottom"/>
        </w:tcPr>
        <w:p w14:paraId="048CF46A" w14:textId="77777777" w:rsidR="00AE6709" w:rsidRPr="00C75B93" w:rsidRDefault="00AE6709" w:rsidP="00070384">
          <w:pPr>
            <w:pStyle w:val="Text-Footer"/>
            <w:framePr w:w="10206" w:h="964" w:wrap="notBeside" w:vAnchor="page" w:hAnchor="page" w:x="871" w:y="15661" w:anchorLock="1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8865CD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  <w:tr w:rsidR="00AE6709" w14:paraId="62722213" w14:textId="77777777" w:rsidTr="00FB784F">
      <w:trPr>
        <w:trHeight w:hRule="exact" w:val="641"/>
      </w:trPr>
      <w:tc>
        <w:tcPr>
          <w:tcW w:w="10206" w:type="dxa"/>
          <w:gridSpan w:val="2"/>
        </w:tcPr>
        <w:p w14:paraId="60DB91B8" w14:textId="77777777" w:rsidR="00AE6709" w:rsidRPr="00C75B93" w:rsidRDefault="00AE6709" w:rsidP="00070384">
          <w:pPr>
            <w:framePr w:w="10206" w:h="964" w:wrap="notBeside" w:vAnchor="page" w:hAnchor="page" w:x="871" w:y="15661" w:anchorLock="1"/>
          </w:pPr>
        </w:p>
      </w:tc>
    </w:tr>
  </w:tbl>
  <w:p w14:paraId="4F9211C3" w14:textId="76776D1F" w:rsidR="00AE6709" w:rsidRDefault="00F870CF">
    <w:r>
      <w:rPr>
        <w:rFonts w:ascii="Lato Black" w:hAnsi="Lato Black"/>
        <w:noProof/>
        <w:color w:val="CCCCCC" w:themeColor="background2"/>
        <w:szCs w:val="3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917566D" wp14:editId="65037256">
              <wp:simplePos x="0" y="0"/>
              <wp:positionH relativeFrom="column">
                <wp:posOffset>-579184</wp:posOffset>
              </wp:positionH>
              <wp:positionV relativeFrom="paragraph">
                <wp:posOffset>401955</wp:posOffset>
              </wp:positionV>
              <wp:extent cx="7559232" cy="1897956"/>
              <wp:effectExtent l="0" t="0" r="3810" b="7620"/>
              <wp:wrapNone/>
              <wp:docPr id="222" name="Rectangle 2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232" cy="189795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4E38856" id="Rectangle 222" o:spid="_x0000_s1026" style="position:absolute;margin-left:-45.6pt;margin-top:31.65pt;width:595.2pt;height:149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gZzogIAAK0FAAAOAAAAZHJzL2Uyb0RvYy54bWysVE1v2zAMvQ/YfxB0X+14TdsEdYqgRYcB&#10;3Vq0HXpWZCk2IImapMTJfv0oyXE/Vuww7CKLFPlIPpM8v9hpRbbC+Q5MTSdHJSXCcGg6s67pj8fr&#10;T2eU+MBMwxQYUdO98PRi8fHDeW/nooIWVCMcQRDj572taRuCnReF563QzB+BFQYfJTjNAopuXTSO&#10;9YiuVVGV5UnRg2usAy68R+1VfqSLhC+l4OFWSi8CUTXF3EI6XTpX8SwW52y+dsy2HR/SYP+QhWad&#10;waAj1BULjGxc9weU7rgDDzIccdAFSNlxkWrAaiblm2oeWmZFqgXJ8Xakyf8/WP59e+dI19S0qipK&#10;DNP4k+6RNmbWSpCoRIp66+do+WDv3CB5vMZ6d9Lp+MVKyC7Ruh9pFbtAOCpPp9NZ9RnROb5Nzman&#10;s+lJRC2e3a3z4YsATeKlpg4TSHSy7Y0P2fRgEqN5UF1z3SmVhNgr4lI5smX4l1frSXJVG/0Nmqyb&#10;Tcsy/WsMmVormqcEXiEpE/EMROQcNGqKWH2uN93CXolop8y9kEgdVliliCNyDso4FybkZHzLGpHV&#10;MZX3c0mAEVli/BF7AHhd5AE7ZznYR1eRen50Lv+WWHYePVJkMGF01p0B9x6AwqqGyNn+QFKmJrK0&#10;gmaPjeUgT5y3/LrDX3vDfLhjDkcMhxHXRrjFQyroawrDjZIW3K/39NEeOx9fKelxZGvqf26YE5So&#10;rwZnYjY5Po4znoTj6WmFgnv5snr5Yjb6ErBfJrigLE/XaB/U4Sod6CfcLssYFZ+Y4Ri7pjy4g3AZ&#10;8irB/cTFcpnMcK4tCzfmwfIIHlmNrfu4e2LODv0dcDS+w2G82fxNm2fb6GlguQkguzQDz7wOfONO&#10;SE087K+4dF7Kyep5yy5+AwAA//8DAFBLAwQUAAYACAAAACEA+BuRteAAAAALAQAADwAAAGRycy9k&#10;b3ducmV2LnhtbEyPwU7DMAyG70i8Q2QkLtOWroVqLU0nQNoFLjAQ56zxmorGKUm6Fp6e7ARH259+&#10;f3+1nU3PTuh8Z0nAepUAQ2qs6qgV8P62W26A+SBJyd4SCvhGD9v68qKSpbITveJpH1oWQ8iXUoAO&#10;YSg5941GI/3KDkjxdrTOyBBH13Ll5BTDTc/TJMm5kR3FD1oO+Kix+dyPRgBK9aLGm9unxc/XznX6&#10;Y36eFg9CXF/N93fAAs7hD4azflSHOjod7EjKs17AslinERWQZxmwM5AURdwcBGR5mgKvK/6/Q/0L&#10;AAD//wMAUEsBAi0AFAAGAAgAAAAhALaDOJL+AAAA4QEAABMAAAAAAAAAAAAAAAAAAAAAAFtDb250&#10;ZW50X1R5cGVzXS54bWxQSwECLQAUAAYACAAAACEAOP0h/9YAAACUAQAACwAAAAAAAAAAAAAAAAAv&#10;AQAAX3JlbHMvLnJlbHNQSwECLQAUAAYACAAAACEAxKoGc6ICAACtBQAADgAAAAAAAAAAAAAAAAAu&#10;AgAAZHJzL2Uyb0RvYy54bWxQSwECLQAUAAYACAAAACEA+BuRteAAAAALAQAADwAAAAAAAAAAAAAA&#10;AAD8BAAAZHJzL2Rvd25yZXYueG1sUEsFBgAAAAAEAAQA8wAAAAkGAAAAAA==&#10;" fillcolor="#f2f2f2 [3052]" stroked="f" strokeweight="2pt"/>
          </w:pict>
        </mc:Fallback>
      </mc:AlternateContent>
    </w:r>
    <w:r w:rsidR="00F13C9A" w:rsidRPr="00CD51AD">
      <w:rPr>
        <w:rFonts w:ascii="Lato Black" w:hAnsi="Lato Black"/>
        <w:noProof/>
        <w:color w:val="989898" w:themeColor="background2" w:themeShade="BF"/>
        <w:szCs w:val="32"/>
      </w:rPr>
      <mc:AlternateContent>
        <mc:Choice Requires="wps">
          <w:drawing>
            <wp:anchor distT="45720" distB="45720" distL="114300" distR="114300" simplePos="0" relativeHeight="251658247" behindDoc="0" locked="0" layoutInCell="1" allowOverlap="1" wp14:anchorId="52738E8C" wp14:editId="66537E20">
              <wp:simplePos x="0" y="0"/>
              <wp:positionH relativeFrom="column">
                <wp:posOffset>4566285</wp:posOffset>
              </wp:positionH>
              <wp:positionV relativeFrom="paragraph">
                <wp:posOffset>514985</wp:posOffset>
              </wp:positionV>
              <wp:extent cx="1952625" cy="381000"/>
              <wp:effectExtent l="0" t="0" r="0" b="0"/>
              <wp:wrapSquare wrapText="bothSides"/>
              <wp:docPr id="8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2625" cy="381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9E2BAD" w14:textId="6EE621A7" w:rsidR="002019C8" w:rsidRPr="005D10F1" w:rsidRDefault="002019C8" w:rsidP="00021675">
                          <w:pPr>
                            <w:spacing w:line="240" w:lineRule="auto"/>
                            <w:jc w:val="right"/>
                            <w:rPr>
                              <w:rFonts w:ascii="Proxima Nova Rg" w:hAnsi="Proxima Nova Rg"/>
                              <w:color w:val="0072BC"/>
                              <w:sz w:val="32"/>
                              <w:szCs w:val="32"/>
                            </w:rPr>
                          </w:pPr>
                          <w:r w:rsidRPr="00EB734D">
                            <w:rPr>
                              <w:rFonts w:ascii="Proxima Nova Rg" w:hAnsi="Proxima Nova Rg"/>
                              <w:color w:val="0072BC"/>
                              <w:sz w:val="32"/>
                              <w:szCs w:val="32"/>
                              <w:highlight w:val="yellow"/>
                            </w:rPr>
                            <w:t>Month</w:t>
                          </w:r>
                          <w:r w:rsidRPr="005D10F1">
                            <w:rPr>
                              <w:rFonts w:ascii="Proxima Nova Rg" w:hAnsi="Proxima Nova Rg"/>
                              <w:color w:val="0072BC"/>
                              <w:sz w:val="32"/>
                              <w:szCs w:val="32"/>
                            </w:rPr>
                            <w:t xml:space="preserve"> 2021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2738E8C" id="_x0000_s1028" type="#_x0000_t202" style="position:absolute;margin-left:359.55pt;margin-top:40.55pt;width:153.75pt;height:30pt;z-index:25165824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Qi7DAIAAPoDAAAOAAAAZHJzL2Uyb0RvYy54bWysU9tu2zAMfR+wfxD0vthxky414hRduw4D&#10;ugvQ7gMYWY6FSaImKbG7rx8lp1mwvQ17ESiRPOQ5pNbXo9HsIH1QaBs+n5WcSSuwVXbX8G9P929W&#10;nIUItgWNVjb8WQZ+vXn9aj24WlbYo26lZwRiQz24hvcxurooguilgTBDJy05O/QGIl39rmg9DIRu&#10;dFGV5WUxoG+dRyFDoNe7yck3Gb/rpIhfui7IyHTDqbeYT5/PbTqLzRrqnQfXK3FsA/6hCwPKUtET&#10;1B1EYHuv/oIySngM2MWZQFNg1ykhMwdiMy//YPPYg5OZC4kT3Emm8P9gxefDV89U2/DVBWcWDM3o&#10;SY6RvcORVUmewYWaoh4dxcWRnmnMmWpwDyi+B2bxtge7kzfe49BLaKm9ecoszlInnJBAtsMnbKkM&#10;7CNmoLHzJmlHajBCpzE9n0aTWhGp5NWyuqyWnAnyXazmZZlnV0D9ku18iB8kGpaMhnsafUaHw0OI&#10;qRuoX0JSMYv3Sus8fm3Z0HAqsMwJZx6jIm2nVobkoYpTTagTyfe2zckRlJ5sKqDtkXUiOlGO43bM&#10;+p7E3GL7TDJ4nJaRPg8ZPfqfnA20iA0PP/bgJWf6oyUpr+aLRdrcfFks31Z08eee7bkHrCCohkfO&#10;JvM25m2fKN+Q5J3KaqTZTJ0cW6YFyyIdP0Pa4PN7jvr9ZTe/AAAA//8DAFBLAwQUAAYACAAAACEA&#10;aqi5At4AAAALAQAADwAAAGRycy9kb3ducmV2LnhtbEyPT0/CQBDF7yR+h82YeIPdEqxQuyVGwxUj&#10;Kgm3pTu0jd3ZprvQ+u0dTnKafy/v/SZfj64VF+xD40lDMlMgkEpvG6o0fH1upksQIRqypvWEGn4x&#10;wLq4m+Qms36gD7zsYiXYhEJmNNQxdpmUoazRmTDzHRLfTr53JvLYV9L2ZmBz18q5Uql0piFOqE2H&#10;rzWWP7uz0/C9PR32C/VevbnHbvCjkuRWUuuH+/HlGUTEMf6L4YrP6FAw09GfyQbRanhKVglLNSwT&#10;rleBmqcpiCN3C17JIpe3PxR/AAAA//8DAFBLAQItABQABgAIAAAAIQC2gziS/gAAAOEBAAATAAAA&#10;AAAAAAAAAAAAAAAAAABbQ29udGVudF9UeXBlc10ueG1sUEsBAi0AFAAGAAgAAAAhADj9If/WAAAA&#10;lAEAAAsAAAAAAAAAAAAAAAAALwEAAF9yZWxzLy5yZWxzUEsBAi0AFAAGAAgAAAAhAM5VCLsMAgAA&#10;+gMAAA4AAAAAAAAAAAAAAAAALgIAAGRycy9lMm9Eb2MueG1sUEsBAi0AFAAGAAgAAAAhAGqouQLe&#10;AAAACwEAAA8AAAAAAAAAAAAAAAAAZgQAAGRycy9kb3ducmV2LnhtbFBLBQYAAAAABAAEAPMAAABx&#10;BQAAAAA=&#10;" filled="f" stroked="f">
              <v:textbox>
                <w:txbxContent>
                  <w:p w14:paraId="739E2BAD" w14:textId="6EE621A7" w:rsidR="002019C8" w:rsidRPr="005D10F1" w:rsidRDefault="002019C8" w:rsidP="00021675">
                    <w:pPr>
                      <w:spacing w:line="240" w:lineRule="auto"/>
                      <w:jc w:val="right"/>
                      <w:rPr>
                        <w:rFonts w:ascii="Proxima Nova Rg" w:hAnsi="Proxima Nova Rg"/>
                        <w:color w:val="0072BC"/>
                        <w:sz w:val="32"/>
                        <w:szCs w:val="32"/>
                      </w:rPr>
                    </w:pPr>
                    <w:r w:rsidRPr="00EB734D">
                      <w:rPr>
                        <w:rFonts w:ascii="Proxima Nova Rg" w:hAnsi="Proxima Nova Rg"/>
                        <w:color w:val="0072BC"/>
                        <w:sz w:val="32"/>
                        <w:szCs w:val="32"/>
                        <w:highlight w:val="yellow"/>
                      </w:rPr>
                      <w:t>Month</w:t>
                    </w:r>
                    <w:r w:rsidRPr="005D10F1">
                      <w:rPr>
                        <w:rFonts w:ascii="Proxima Nova Rg" w:hAnsi="Proxima Nova Rg"/>
                        <w:color w:val="0072BC"/>
                        <w:sz w:val="32"/>
                        <w:szCs w:val="32"/>
                      </w:rPr>
                      <w:t xml:space="preserve"> 2021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04014" w:rsidRPr="00CD51AD">
      <w:rPr>
        <w:rFonts w:ascii="Lato Black" w:hAnsi="Lato Black"/>
        <w:noProof/>
        <w:color w:val="989898" w:themeColor="background2" w:themeShade="BF"/>
        <w:szCs w:val="32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7330CA66" wp14:editId="54AE0CC7">
              <wp:simplePos x="0" y="0"/>
              <wp:positionH relativeFrom="column">
                <wp:posOffset>-118745</wp:posOffset>
              </wp:positionH>
              <wp:positionV relativeFrom="paragraph">
                <wp:posOffset>562610</wp:posOffset>
              </wp:positionV>
              <wp:extent cx="3724275" cy="304800"/>
              <wp:effectExtent l="0" t="0" r="0" b="0"/>
              <wp:wrapSquare wrapText="bothSides"/>
              <wp:docPr id="7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275" cy="304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85E279" w14:textId="45489C01" w:rsidR="007103EC" w:rsidRPr="00DB48B2" w:rsidRDefault="00DB48B2" w:rsidP="00770DE6">
                          <w:pPr>
                            <w:spacing w:line="240" w:lineRule="auto"/>
                            <w:rPr>
                              <w:rFonts w:ascii="Lato" w:hAnsi="Lato"/>
                              <w:color w:val="BFBFBF" w:themeColor="background1" w:themeShade="BF"/>
                              <w:sz w:val="28"/>
                              <w:szCs w:val="28"/>
                            </w:rPr>
                          </w:pPr>
                          <w:r w:rsidRPr="00DB48B2">
                            <w:rPr>
                              <w:rFonts w:ascii="Lato" w:hAnsi="Lato"/>
                              <w:color w:val="BFBFBF" w:themeColor="background1" w:themeShade="BF"/>
                              <w:sz w:val="28"/>
                              <w:szCs w:val="28"/>
                            </w:rPr>
                            <w:t>POST-DISTRIBUTION MONITORING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30CA66" id="_x0000_s1029" type="#_x0000_t202" style="position:absolute;margin-left:-9.35pt;margin-top:44.3pt;width:293.25pt;height:24pt;z-index:2516582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F71DwIAAPoDAAAOAAAAZHJzL2Uyb0RvYy54bWysU9tuGyEQfa/Uf0C817te23WyMo7SpKkq&#10;pRcp6QdglvWiAkMBe9f9+g6s7VrJW1UeEMMwZ+acGVY3g9FkL31QYBmdTkpKpBXQKLtl9Mfzw7sr&#10;SkLktuEarGT0IAO9Wb99s+pdLSvoQDfSEwSxoe4do12Mri6KIDppeJiAkxadLXjDI5p+WzSe94hu&#10;dFGV5fuiB984D0KGgLf3o5OuM37bShG/tW2QkWhGsbaYd5/3TdqL9YrXW89dp8SxDP4PVRiuLCY9&#10;Q93zyMnOq1dQRgkPAdo4EWAKaFslZOaAbKblCzZPHXcyc0FxgjvLFP4frPi6/+6JahhdLimx3GCP&#10;nuUQyQcYSJXk6V2o8dWTw3dxwGtsc6Ya3COIn4FYuOu43cpb76HvJG+wvGmKLC5CR5yQQDb9F2gw&#10;Dd9FyEBD603SDtUgiI5tOpxbk0oReDlbVvNquaBEoG9Wzq/K3LuC16do50P8JMGQdGDUY+szOt8/&#10;hpiq4fXpSUpm4UFpnduvLekZvV5Uixxw4TEq4nRqZRjFhLjGeUkkP9omB0eu9HjGBNoeWSeiI+U4&#10;bIas7+wk5gaaA8rgYRxG/Dx46MD/pqTHQWQ0/NpxLynRny1KeT2dz9PkZmO+WFZo+EvP5tLDrUAo&#10;RiMl4/Eu5mkfKd+i5K3KaqTejJUcS8YByyIdP0Oa4Es7v/r7Zdd/AAAA//8DAFBLAwQUAAYACAAA&#10;ACEAfhnBS94AAAAKAQAADwAAAGRycy9kb3ducmV2LnhtbEyPwU7DMBBE70j8g7VI3Fq7QN0Q4lQI&#10;xBXUApV6c+NtEhGvo9htwt+znOC42qeZN8V68p044xDbQAYWcwUCqQqupdrAx/vLLAMRkyVnu0Bo&#10;4BsjrMvLi8LmLoy0wfM21YJDKObWQJNSn0sZqwa9jfPQI/HvGAZvE59DLd1gRw73nbxRSktvW+KG&#10;xvb41GD1tT15A5+vx/3uTr3Vz37Zj2FSkvy9NOb6anp8AJFwSn8w/OqzOpTsdAgnclF0BmaLbMWo&#10;gSzTIBhY6hVvOTB5qzXIspD/J5Q/AAAA//8DAFBLAQItABQABgAIAAAAIQC2gziS/gAAAOEBAAAT&#10;AAAAAAAAAAAAAAAAAAAAAABbQ29udGVudF9UeXBlc10ueG1sUEsBAi0AFAAGAAgAAAAhADj9If/W&#10;AAAAlAEAAAsAAAAAAAAAAAAAAAAALwEAAF9yZWxzLy5yZWxzUEsBAi0AFAAGAAgAAAAhANZQXvUP&#10;AgAA+gMAAA4AAAAAAAAAAAAAAAAALgIAAGRycy9lMm9Eb2MueG1sUEsBAi0AFAAGAAgAAAAhAH4Z&#10;wUveAAAACgEAAA8AAAAAAAAAAAAAAAAAaQQAAGRycy9kb3ducmV2LnhtbFBLBQYAAAAABAAEAPMA&#10;AAB0BQAAAAA=&#10;" filled="f" stroked="f">
              <v:textbox>
                <w:txbxContent>
                  <w:p w14:paraId="7285E279" w14:textId="45489C01" w:rsidR="007103EC" w:rsidRPr="00DB48B2" w:rsidRDefault="00DB48B2" w:rsidP="00770DE6">
                    <w:pPr>
                      <w:spacing w:line="240" w:lineRule="auto"/>
                      <w:rPr>
                        <w:rFonts w:ascii="Lato" w:hAnsi="Lato"/>
                        <w:color w:val="BFBFBF" w:themeColor="background1" w:themeShade="BF"/>
                        <w:sz w:val="28"/>
                        <w:szCs w:val="28"/>
                      </w:rPr>
                    </w:pPr>
                    <w:r w:rsidRPr="00DB48B2">
                      <w:rPr>
                        <w:rFonts w:ascii="Lato" w:hAnsi="Lato"/>
                        <w:color w:val="BFBFBF" w:themeColor="background1" w:themeShade="BF"/>
                        <w:sz w:val="28"/>
                        <w:szCs w:val="28"/>
                      </w:rPr>
                      <w:t>POST-DISTRIBUTION MONITORING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30D8E"/>
    <w:multiLevelType w:val="hybridMultilevel"/>
    <w:tmpl w:val="1C52FAD2"/>
    <w:lvl w:ilvl="0" w:tplc="F65A9566">
      <w:start w:val="1"/>
      <w:numFmt w:val="bullet"/>
      <w:pStyle w:val="Text-Bullet"/>
      <w:lvlText w:val="■"/>
      <w:lvlJc w:val="left"/>
      <w:pPr>
        <w:ind w:left="720" w:hanging="360"/>
      </w:pPr>
      <w:rPr>
        <w:rFonts w:ascii="Arial" w:hAnsi="Arial" w:hint="default"/>
        <w:color w:val="0072BC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C761972"/>
    <w:multiLevelType w:val="hybridMultilevel"/>
    <w:tmpl w:val="E1CCCC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455AFE"/>
    <w:rsid w:val="000062E7"/>
    <w:rsid w:val="000132B4"/>
    <w:rsid w:val="000158A9"/>
    <w:rsid w:val="00021675"/>
    <w:rsid w:val="000224BD"/>
    <w:rsid w:val="000233B0"/>
    <w:rsid w:val="000276FE"/>
    <w:rsid w:val="00033A38"/>
    <w:rsid w:val="00033E39"/>
    <w:rsid w:val="000626F9"/>
    <w:rsid w:val="000678CF"/>
    <w:rsid w:val="00070384"/>
    <w:rsid w:val="00070479"/>
    <w:rsid w:val="000705B5"/>
    <w:rsid w:val="00072B8F"/>
    <w:rsid w:val="00082A7B"/>
    <w:rsid w:val="00083A22"/>
    <w:rsid w:val="00091492"/>
    <w:rsid w:val="000931AD"/>
    <w:rsid w:val="00093F9E"/>
    <w:rsid w:val="000962B3"/>
    <w:rsid w:val="000B38DF"/>
    <w:rsid w:val="000C09BF"/>
    <w:rsid w:val="000C18D2"/>
    <w:rsid w:val="000C2AB1"/>
    <w:rsid w:val="000C3B53"/>
    <w:rsid w:val="000C6D45"/>
    <w:rsid w:val="000D1334"/>
    <w:rsid w:val="000D2104"/>
    <w:rsid w:val="000D6BB9"/>
    <w:rsid w:val="000D6D82"/>
    <w:rsid w:val="000E3289"/>
    <w:rsid w:val="000E569D"/>
    <w:rsid w:val="000E69A3"/>
    <w:rsid w:val="000F37AF"/>
    <w:rsid w:val="000F50DB"/>
    <w:rsid w:val="000F6D2B"/>
    <w:rsid w:val="00101888"/>
    <w:rsid w:val="00126139"/>
    <w:rsid w:val="001277E9"/>
    <w:rsid w:val="00127CBF"/>
    <w:rsid w:val="0013042D"/>
    <w:rsid w:val="00131E34"/>
    <w:rsid w:val="0013401D"/>
    <w:rsid w:val="00134DAC"/>
    <w:rsid w:val="001433BC"/>
    <w:rsid w:val="00154338"/>
    <w:rsid w:val="0015452F"/>
    <w:rsid w:val="00154A03"/>
    <w:rsid w:val="00156474"/>
    <w:rsid w:val="001653EA"/>
    <w:rsid w:val="00171780"/>
    <w:rsid w:val="00174E76"/>
    <w:rsid w:val="00177FC8"/>
    <w:rsid w:val="00185631"/>
    <w:rsid w:val="00194015"/>
    <w:rsid w:val="001A444D"/>
    <w:rsid w:val="001A7C7D"/>
    <w:rsid w:val="001B4F0F"/>
    <w:rsid w:val="001C1F64"/>
    <w:rsid w:val="001C22A1"/>
    <w:rsid w:val="001C6B8D"/>
    <w:rsid w:val="001C6E12"/>
    <w:rsid w:val="001C78F8"/>
    <w:rsid w:val="001D1EC7"/>
    <w:rsid w:val="001D60A1"/>
    <w:rsid w:val="001D7F92"/>
    <w:rsid w:val="001E00CF"/>
    <w:rsid w:val="001E195F"/>
    <w:rsid w:val="001E3DB6"/>
    <w:rsid w:val="001E40A0"/>
    <w:rsid w:val="001E4F5D"/>
    <w:rsid w:val="001E715C"/>
    <w:rsid w:val="001F2B9A"/>
    <w:rsid w:val="001F35BC"/>
    <w:rsid w:val="001F6C04"/>
    <w:rsid w:val="002019C8"/>
    <w:rsid w:val="00201C5C"/>
    <w:rsid w:val="00203C74"/>
    <w:rsid w:val="00213FD8"/>
    <w:rsid w:val="002156F3"/>
    <w:rsid w:val="00222C36"/>
    <w:rsid w:val="00227D8D"/>
    <w:rsid w:val="00232117"/>
    <w:rsid w:val="00233183"/>
    <w:rsid w:val="00233659"/>
    <w:rsid w:val="00235133"/>
    <w:rsid w:val="002450E6"/>
    <w:rsid w:val="002564FF"/>
    <w:rsid w:val="002578EC"/>
    <w:rsid w:val="00260594"/>
    <w:rsid w:val="00262648"/>
    <w:rsid w:val="00266AF3"/>
    <w:rsid w:val="00274F93"/>
    <w:rsid w:val="00274FF7"/>
    <w:rsid w:val="0027564D"/>
    <w:rsid w:val="00276798"/>
    <w:rsid w:val="00277E53"/>
    <w:rsid w:val="002827F9"/>
    <w:rsid w:val="00282B3B"/>
    <w:rsid w:val="002878E8"/>
    <w:rsid w:val="00292A3F"/>
    <w:rsid w:val="00293568"/>
    <w:rsid w:val="0029579D"/>
    <w:rsid w:val="00296477"/>
    <w:rsid w:val="002A10A1"/>
    <w:rsid w:val="002B12E3"/>
    <w:rsid w:val="002B1C86"/>
    <w:rsid w:val="002B797E"/>
    <w:rsid w:val="002C0F81"/>
    <w:rsid w:val="002D031F"/>
    <w:rsid w:val="002D7427"/>
    <w:rsid w:val="002E6090"/>
    <w:rsid w:val="003005DE"/>
    <w:rsid w:val="003066E9"/>
    <w:rsid w:val="00307F79"/>
    <w:rsid w:val="00332FFC"/>
    <w:rsid w:val="0034047B"/>
    <w:rsid w:val="00340847"/>
    <w:rsid w:val="00343D79"/>
    <w:rsid w:val="00345018"/>
    <w:rsid w:val="00345D2F"/>
    <w:rsid w:val="00346DC9"/>
    <w:rsid w:val="003471B4"/>
    <w:rsid w:val="003555AC"/>
    <w:rsid w:val="0035576D"/>
    <w:rsid w:val="003563BC"/>
    <w:rsid w:val="0036131F"/>
    <w:rsid w:val="00361C2E"/>
    <w:rsid w:val="00363438"/>
    <w:rsid w:val="00375176"/>
    <w:rsid w:val="00383854"/>
    <w:rsid w:val="00394F09"/>
    <w:rsid w:val="003A0E48"/>
    <w:rsid w:val="003A48C3"/>
    <w:rsid w:val="003A5723"/>
    <w:rsid w:val="003B5275"/>
    <w:rsid w:val="003B5C19"/>
    <w:rsid w:val="003C7164"/>
    <w:rsid w:val="003D2F00"/>
    <w:rsid w:val="003E33F4"/>
    <w:rsid w:val="003E400D"/>
    <w:rsid w:val="003F2565"/>
    <w:rsid w:val="003F2966"/>
    <w:rsid w:val="00403B1A"/>
    <w:rsid w:val="004042EE"/>
    <w:rsid w:val="00420A5D"/>
    <w:rsid w:val="004253E2"/>
    <w:rsid w:val="004254A1"/>
    <w:rsid w:val="00426E91"/>
    <w:rsid w:val="00431BFE"/>
    <w:rsid w:val="0043263A"/>
    <w:rsid w:val="0043555E"/>
    <w:rsid w:val="00442D95"/>
    <w:rsid w:val="00447AD4"/>
    <w:rsid w:val="00455AFE"/>
    <w:rsid w:val="00460339"/>
    <w:rsid w:val="004710CE"/>
    <w:rsid w:val="00473E76"/>
    <w:rsid w:val="00475F53"/>
    <w:rsid w:val="00481127"/>
    <w:rsid w:val="00486671"/>
    <w:rsid w:val="004B01F5"/>
    <w:rsid w:val="004B03A7"/>
    <w:rsid w:val="004B3C93"/>
    <w:rsid w:val="004B4D2C"/>
    <w:rsid w:val="004C2A23"/>
    <w:rsid w:val="004C3ADF"/>
    <w:rsid w:val="004D2C04"/>
    <w:rsid w:val="004D3201"/>
    <w:rsid w:val="004D617C"/>
    <w:rsid w:val="004E0B99"/>
    <w:rsid w:val="004E4512"/>
    <w:rsid w:val="004F73A8"/>
    <w:rsid w:val="0050014F"/>
    <w:rsid w:val="00501701"/>
    <w:rsid w:val="00504014"/>
    <w:rsid w:val="00506990"/>
    <w:rsid w:val="00512FBE"/>
    <w:rsid w:val="005256E2"/>
    <w:rsid w:val="00530265"/>
    <w:rsid w:val="005353F6"/>
    <w:rsid w:val="00535D3F"/>
    <w:rsid w:val="00536990"/>
    <w:rsid w:val="005373C3"/>
    <w:rsid w:val="00537CA6"/>
    <w:rsid w:val="00552A7F"/>
    <w:rsid w:val="005555BC"/>
    <w:rsid w:val="00556AC5"/>
    <w:rsid w:val="00562A37"/>
    <w:rsid w:val="005633AC"/>
    <w:rsid w:val="00567410"/>
    <w:rsid w:val="00571638"/>
    <w:rsid w:val="00574CCC"/>
    <w:rsid w:val="005817F9"/>
    <w:rsid w:val="00584D6A"/>
    <w:rsid w:val="00597C26"/>
    <w:rsid w:val="005A05BE"/>
    <w:rsid w:val="005A223F"/>
    <w:rsid w:val="005A33FE"/>
    <w:rsid w:val="005B30C3"/>
    <w:rsid w:val="005C0139"/>
    <w:rsid w:val="005C3099"/>
    <w:rsid w:val="005D10F1"/>
    <w:rsid w:val="005D4082"/>
    <w:rsid w:val="005D7EB7"/>
    <w:rsid w:val="005E521A"/>
    <w:rsid w:val="005F5925"/>
    <w:rsid w:val="00603DED"/>
    <w:rsid w:val="00606410"/>
    <w:rsid w:val="00611841"/>
    <w:rsid w:val="00623F30"/>
    <w:rsid w:val="00640EBB"/>
    <w:rsid w:val="00641FAE"/>
    <w:rsid w:val="00650A99"/>
    <w:rsid w:val="00654B6B"/>
    <w:rsid w:val="006553E0"/>
    <w:rsid w:val="0066440B"/>
    <w:rsid w:val="00666CC5"/>
    <w:rsid w:val="00686DD8"/>
    <w:rsid w:val="0069399B"/>
    <w:rsid w:val="006A44DB"/>
    <w:rsid w:val="006A6685"/>
    <w:rsid w:val="006B143C"/>
    <w:rsid w:val="006B227E"/>
    <w:rsid w:val="006B4523"/>
    <w:rsid w:val="006C1FCD"/>
    <w:rsid w:val="006C5B49"/>
    <w:rsid w:val="006D0EDD"/>
    <w:rsid w:val="006D482F"/>
    <w:rsid w:val="006E49C4"/>
    <w:rsid w:val="006E4F5D"/>
    <w:rsid w:val="006E6CAA"/>
    <w:rsid w:val="006E79B0"/>
    <w:rsid w:val="006E79F9"/>
    <w:rsid w:val="006F30AA"/>
    <w:rsid w:val="006F5014"/>
    <w:rsid w:val="006F76AC"/>
    <w:rsid w:val="00701C1E"/>
    <w:rsid w:val="00705654"/>
    <w:rsid w:val="007103EC"/>
    <w:rsid w:val="00717089"/>
    <w:rsid w:val="0073403A"/>
    <w:rsid w:val="0073557E"/>
    <w:rsid w:val="00741EED"/>
    <w:rsid w:val="007462CF"/>
    <w:rsid w:val="00746B75"/>
    <w:rsid w:val="007516BC"/>
    <w:rsid w:val="007569CA"/>
    <w:rsid w:val="00756F26"/>
    <w:rsid w:val="0076211F"/>
    <w:rsid w:val="00770DE6"/>
    <w:rsid w:val="00777895"/>
    <w:rsid w:val="00780448"/>
    <w:rsid w:val="0078142D"/>
    <w:rsid w:val="0078276A"/>
    <w:rsid w:val="0079261C"/>
    <w:rsid w:val="0079678F"/>
    <w:rsid w:val="007A4423"/>
    <w:rsid w:val="007B0FEC"/>
    <w:rsid w:val="007C096F"/>
    <w:rsid w:val="007C5DCB"/>
    <w:rsid w:val="007C7338"/>
    <w:rsid w:val="007C7B7F"/>
    <w:rsid w:val="007D348A"/>
    <w:rsid w:val="007D555C"/>
    <w:rsid w:val="007E6568"/>
    <w:rsid w:val="007E71A5"/>
    <w:rsid w:val="007F5ACE"/>
    <w:rsid w:val="008041E9"/>
    <w:rsid w:val="0081194D"/>
    <w:rsid w:val="00814E7A"/>
    <w:rsid w:val="00815ECB"/>
    <w:rsid w:val="008227AE"/>
    <w:rsid w:val="008251F5"/>
    <w:rsid w:val="00825628"/>
    <w:rsid w:val="00827A2E"/>
    <w:rsid w:val="00831D51"/>
    <w:rsid w:val="00833B81"/>
    <w:rsid w:val="00837910"/>
    <w:rsid w:val="00854485"/>
    <w:rsid w:val="0085450E"/>
    <w:rsid w:val="008551C2"/>
    <w:rsid w:val="00857D84"/>
    <w:rsid w:val="0086434B"/>
    <w:rsid w:val="00864411"/>
    <w:rsid w:val="00866789"/>
    <w:rsid w:val="008671E3"/>
    <w:rsid w:val="00867361"/>
    <w:rsid w:val="008746D0"/>
    <w:rsid w:val="00874B6E"/>
    <w:rsid w:val="008835F2"/>
    <w:rsid w:val="008837A2"/>
    <w:rsid w:val="00885CC5"/>
    <w:rsid w:val="008865CD"/>
    <w:rsid w:val="0088662D"/>
    <w:rsid w:val="00887E08"/>
    <w:rsid w:val="00892C46"/>
    <w:rsid w:val="00894CD6"/>
    <w:rsid w:val="00896C5A"/>
    <w:rsid w:val="008A073C"/>
    <w:rsid w:val="008A347D"/>
    <w:rsid w:val="008D166E"/>
    <w:rsid w:val="008D2D75"/>
    <w:rsid w:val="008E1619"/>
    <w:rsid w:val="008E7E13"/>
    <w:rsid w:val="008F2DC4"/>
    <w:rsid w:val="008F51F3"/>
    <w:rsid w:val="008F5269"/>
    <w:rsid w:val="00906A38"/>
    <w:rsid w:val="0091221B"/>
    <w:rsid w:val="009227AF"/>
    <w:rsid w:val="0093191C"/>
    <w:rsid w:val="00937791"/>
    <w:rsid w:val="00940356"/>
    <w:rsid w:val="00947EF2"/>
    <w:rsid w:val="00954577"/>
    <w:rsid w:val="0095482B"/>
    <w:rsid w:val="0095586D"/>
    <w:rsid w:val="00956860"/>
    <w:rsid w:val="00957DFC"/>
    <w:rsid w:val="0096057A"/>
    <w:rsid w:val="00964AD8"/>
    <w:rsid w:val="0096535F"/>
    <w:rsid w:val="00970009"/>
    <w:rsid w:val="00981DD9"/>
    <w:rsid w:val="00984252"/>
    <w:rsid w:val="009850C7"/>
    <w:rsid w:val="009915C0"/>
    <w:rsid w:val="00994CCB"/>
    <w:rsid w:val="009A144F"/>
    <w:rsid w:val="009A326F"/>
    <w:rsid w:val="009A7032"/>
    <w:rsid w:val="009A74B3"/>
    <w:rsid w:val="009B565D"/>
    <w:rsid w:val="009C6DCB"/>
    <w:rsid w:val="009D10A4"/>
    <w:rsid w:val="009D635C"/>
    <w:rsid w:val="009D6E5A"/>
    <w:rsid w:val="009E1457"/>
    <w:rsid w:val="009E267D"/>
    <w:rsid w:val="009E4FC7"/>
    <w:rsid w:val="009F1607"/>
    <w:rsid w:val="009F1B6A"/>
    <w:rsid w:val="009F2457"/>
    <w:rsid w:val="009F319E"/>
    <w:rsid w:val="009F4ED0"/>
    <w:rsid w:val="009F6A51"/>
    <w:rsid w:val="009F7761"/>
    <w:rsid w:val="00A04720"/>
    <w:rsid w:val="00A06878"/>
    <w:rsid w:val="00A0726A"/>
    <w:rsid w:val="00A11C99"/>
    <w:rsid w:val="00A12AFC"/>
    <w:rsid w:val="00A12C0E"/>
    <w:rsid w:val="00A32103"/>
    <w:rsid w:val="00A358F7"/>
    <w:rsid w:val="00A37695"/>
    <w:rsid w:val="00A51298"/>
    <w:rsid w:val="00A513E0"/>
    <w:rsid w:val="00A56D99"/>
    <w:rsid w:val="00A61E13"/>
    <w:rsid w:val="00A63670"/>
    <w:rsid w:val="00A65D7C"/>
    <w:rsid w:val="00A65E0D"/>
    <w:rsid w:val="00A6749A"/>
    <w:rsid w:val="00A73740"/>
    <w:rsid w:val="00A7471A"/>
    <w:rsid w:val="00A81A50"/>
    <w:rsid w:val="00A87D40"/>
    <w:rsid w:val="00A9519A"/>
    <w:rsid w:val="00A95E6D"/>
    <w:rsid w:val="00AA3865"/>
    <w:rsid w:val="00AA55A4"/>
    <w:rsid w:val="00AA7BEA"/>
    <w:rsid w:val="00AB0507"/>
    <w:rsid w:val="00AB324C"/>
    <w:rsid w:val="00AC11AB"/>
    <w:rsid w:val="00AC2019"/>
    <w:rsid w:val="00AE4A9B"/>
    <w:rsid w:val="00AE6709"/>
    <w:rsid w:val="00AF74B4"/>
    <w:rsid w:val="00B01CF2"/>
    <w:rsid w:val="00B04F22"/>
    <w:rsid w:val="00B17975"/>
    <w:rsid w:val="00B25C4B"/>
    <w:rsid w:val="00B377DC"/>
    <w:rsid w:val="00B37D51"/>
    <w:rsid w:val="00B42004"/>
    <w:rsid w:val="00B42BFE"/>
    <w:rsid w:val="00B431DC"/>
    <w:rsid w:val="00B44C32"/>
    <w:rsid w:val="00B53E4A"/>
    <w:rsid w:val="00B54B23"/>
    <w:rsid w:val="00B55B1C"/>
    <w:rsid w:val="00B56B1C"/>
    <w:rsid w:val="00B60037"/>
    <w:rsid w:val="00B73A4B"/>
    <w:rsid w:val="00B745B2"/>
    <w:rsid w:val="00B76394"/>
    <w:rsid w:val="00B76710"/>
    <w:rsid w:val="00B800DF"/>
    <w:rsid w:val="00B82241"/>
    <w:rsid w:val="00B835D3"/>
    <w:rsid w:val="00B8662B"/>
    <w:rsid w:val="00B930AE"/>
    <w:rsid w:val="00B93E35"/>
    <w:rsid w:val="00B9414B"/>
    <w:rsid w:val="00BB490E"/>
    <w:rsid w:val="00BC0754"/>
    <w:rsid w:val="00BC1CF6"/>
    <w:rsid w:val="00BC6919"/>
    <w:rsid w:val="00BD4464"/>
    <w:rsid w:val="00BD6E92"/>
    <w:rsid w:val="00BE7DD9"/>
    <w:rsid w:val="00BF012E"/>
    <w:rsid w:val="00BF7277"/>
    <w:rsid w:val="00C07E57"/>
    <w:rsid w:val="00C10E2E"/>
    <w:rsid w:val="00C16A28"/>
    <w:rsid w:val="00C228A9"/>
    <w:rsid w:val="00C257E5"/>
    <w:rsid w:val="00C25979"/>
    <w:rsid w:val="00C27B83"/>
    <w:rsid w:val="00C41C86"/>
    <w:rsid w:val="00C43ECA"/>
    <w:rsid w:val="00C52A5D"/>
    <w:rsid w:val="00C56921"/>
    <w:rsid w:val="00C57EE2"/>
    <w:rsid w:val="00C6037D"/>
    <w:rsid w:val="00C6105C"/>
    <w:rsid w:val="00C621A7"/>
    <w:rsid w:val="00C643EF"/>
    <w:rsid w:val="00C658B2"/>
    <w:rsid w:val="00C65C33"/>
    <w:rsid w:val="00C6728F"/>
    <w:rsid w:val="00C715E9"/>
    <w:rsid w:val="00C8471A"/>
    <w:rsid w:val="00C84A95"/>
    <w:rsid w:val="00CA3AB9"/>
    <w:rsid w:val="00CB3558"/>
    <w:rsid w:val="00CB5867"/>
    <w:rsid w:val="00CC18C5"/>
    <w:rsid w:val="00CC46C4"/>
    <w:rsid w:val="00CD12E8"/>
    <w:rsid w:val="00CD3F15"/>
    <w:rsid w:val="00CD51AD"/>
    <w:rsid w:val="00CE339F"/>
    <w:rsid w:val="00CE4AD3"/>
    <w:rsid w:val="00CE4CD6"/>
    <w:rsid w:val="00CF0ADF"/>
    <w:rsid w:val="00CF17E4"/>
    <w:rsid w:val="00CF3CFB"/>
    <w:rsid w:val="00CF4EB6"/>
    <w:rsid w:val="00D02F5E"/>
    <w:rsid w:val="00D0763B"/>
    <w:rsid w:val="00D1520D"/>
    <w:rsid w:val="00D227D8"/>
    <w:rsid w:val="00D24878"/>
    <w:rsid w:val="00D25F6B"/>
    <w:rsid w:val="00D27457"/>
    <w:rsid w:val="00D3305E"/>
    <w:rsid w:val="00D33A2B"/>
    <w:rsid w:val="00D33EA7"/>
    <w:rsid w:val="00D349DE"/>
    <w:rsid w:val="00D4185D"/>
    <w:rsid w:val="00D44436"/>
    <w:rsid w:val="00D446ED"/>
    <w:rsid w:val="00D512BF"/>
    <w:rsid w:val="00D53808"/>
    <w:rsid w:val="00D53CC9"/>
    <w:rsid w:val="00D547F5"/>
    <w:rsid w:val="00D66D1E"/>
    <w:rsid w:val="00D76F0F"/>
    <w:rsid w:val="00D8108A"/>
    <w:rsid w:val="00D85319"/>
    <w:rsid w:val="00D856B2"/>
    <w:rsid w:val="00D953D8"/>
    <w:rsid w:val="00DA148D"/>
    <w:rsid w:val="00DA3CA7"/>
    <w:rsid w:val="00DB0342"/>
    <w:rsid w:val="00DB48B2"/>
    <w:rsid w:val="00DB5BF0"/>
    <w:rsid w:val="00DC40A1"/>
    <w:rsid w:val="00DC411C"/>
    <w:rsid w:val="00DC4406"/>
    <w:rsid w:val="00DD7EF3"/>
    <w:rsid w:val="00DE2D50"/>
    <w:rsid w:val="00DE2F55"/>
    <w:rsid w:val="00DE5C96"/>
    <w:rsid w:val="00DE65E5"/>
    <w:rsid w:val="00DE69BE"/>
    <w:rsid w:val="00DF7F7C"/>
    <w:rsid w:val="00E00B6A"/>
    <w:rsid w:val="00E07562"/>
    <w:rsid w:val="00E112BE"/>
    <w:rsid w:val="00E1312F"/>
    <w:rsid w:val="00E144AE"/>
    <w:rsid w:val="00E16453"/>
    <w:rsid w:val="00E2576F"/>
    <w:rsid w:val="00E31CD1"/>
    <w:rsid w:val="00E3347A"/>
    <w:rsid w:val="00E379B8"/>
    <w:rsid w:val="00E44E5B"/>
    <w:rsid w:val="00E60A93"/>
    <w:rsid w:val="00E6169E"/>
    <w:rsid w:val="00E70E77"/>
    <w:rsid w:val="00E74F35"/>
    <w:rsid w:val="00E83976"/>
    <w:rsid w:val="00E872D2"/>
    <w:rsid w:val="00E950BB"/>
    <w:rsid w:val="00E9712F"/>
    <w:rsid w:val="00E97156"/>
    <w:rsid w:val="00EA2CBD"/>
    <w:rsid w:val="00EA31F2"/>
    <w:rsid w:val="00EA3E95"/>
    <w:rsid w:val="00EA5222"/>
    <w:rsid w:val="00EA7ADC"/>
    <w:rsid w:val="00EB39A9"/>
    <w:rsid w:val="00EB5AA1"/>
    <w:rsid w:val="00EB5B5C"/>
    <w:rsid w:val="00EB61A2"/>
    <w:rsid w:val="00EB734D"/>
    <w:rsid w:val="00EC00CC"/>
    <w:rsid w:val="00EC053F"/>
    <w:rsid w:val="00EC7CC7"/>
    <w:rsid w:val="00ED1AED"/>
    <w:rsid w:val="00ED1C58"/>
    <w:rsid w:val="00ED4A61"/>
    <w:rsid w:val="00ED5A7A"/>
    <w:rsid w:val="00EE1B0C"/>
    <w:rsid w:val="00EE296C"/>
    <w:rsid w:val="00EE58C5"/>
    <w:rsid w:val="00F03E92"/>
    <w:rsid w:val="00F07B1F"/>
    <w:rsid w:val="00F11BC3"/>
    <w:rsid w:val="00F13C9A"/>
    <w:rsid w:val="00F219C1"/>
    <w:rsid w:val="00F414C0"/>
    <w:rsid w:val="00F4150E"/>
    <w:rsid w:val="00F41889"/>
    <w:rsid w:val="00F444EE"/>
    <w:rsid w:val="00F44802"/>
    <w:rsid w:val="00F51C98"/>
    <w:rsid w:val="00F637DF"/>
    <w:rsid w:val="00F63F90"/>
    <w:rsid w:val="00F65ECA"/>
    <w:rsid w:val="00F7532D"/>
    <w:rsid w:val="00F77E42"/>
    <w:rsid w:val="00F85186"/>
    <w:rsid w:val="00F870CF"/>
    <w:rsid w:val="00F90C22"/>
    <w:rsid w:val="00F90C55"/>
    <w:rsid w:val="00F93A8A"/>
    <w:rsid w:val="00F96D6B"/>
    <w:rsid w:val="00F97C9F"/>
    <w:rsid w:val="00FA3B90"/>
    <w:rsid w:val="00FB3760"/>
    <w:rsid w:val="00FB74DF"/>
    <w:rsid w:val="00FB784F"/>
    <w:rsid w:val="00FC6E55"/>
    <w:rsid w:val="00FD1E9F"/>
    <w:rsid w:val="00FE035E"/>
    <w:rsid w:val="00FE4D87"/>
    <w:rsid w:val="00FE766F"/>
    <w:rsid w:val="00FF1F71"/>
    <w:rsid w:val="23A1AC80"/>
    <w:rsid w:val="26141C63"/>
    <w:rsid w:val="575E52AA"/>
    <w:rsid w:val="639D9926"/>
    <w:rsid w:val="685FB657"/>
    <w:rsid w:val="68A59AD3"/>
    <w:rsid w:val="7BF8C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9DBE909"/>
  <w15:docId w15:val="{C2E7AA24-67E4-40CE-93CF-F5C67913F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000000" w:themeColor="text1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579D"/>
    <w:pPr>
      <w:spacing w:after="0" w:line="300" w:lineRule="atLeast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1E715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548C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1E715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548C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865CD"/>
    <w:pPr>
      <w:tabs>
        <w:tab w:val="center" w:pos="4703"/>
        <w:tab w:val="right" w:pos="9406"/>
      </w:tabs>
      <w:spacing w:line="240" w:lineRule="exact"/>
    </w:pPr>
  </w:style>
  <w:style w:type="character" w:customStyle="1" w:styleId="HeaderChar">
    <w:name w:val="Header Char"/>
    <w:basedOn w:val="DefaultParagraphFont"/>
    <w:link w:val="Header"/>
    <w:uiPriority w:val="99"/>
    <w:rsid w:val="008865CD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865CD"/>
    <w:pPr>
      <w:tabs>
        <w:tab w:val="center" w:pos="4703"/>
        <w:tab w:val="right" w:pos="9406"/>
      </w:tabs>
      <w:spacing w:line="240" w:lineRule="exact"/>
    </w:pPr>
  </w:style>
  <w:style w:type="character" w:customStyle="1" w:styleId="FooterChar">
    <w:name w:val="Footer Char"/>
    <w:basedOn w:val="DefaultParagraphFont"/>
    <w:link w:val="Footer"/>
    <w:uiPriority w:val="99"/>
    <w:rsid w:val="008865CD"/>
    <w:rPr>
      <w:lang w:val="en-GB"/>
    </w:rPr>
  </w:style>
  <w:style w:type="paragraph" w:styleId="NoSpacing">
    <w:name w:val="No Spacing"/>
    <w:uiPriority w:val="1"/>
    <w:semiHidden/>
    <w:qFormat/>
    <w:rsid w:val="001E715C"/>
    <w:pPr>
      <w:spacing w:after="0" w:line="240" w:lineRule="auto"/>
    </w:pPr>
    <w:rPr>
      <w:sz w:val="20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1E715C"/>
    <w:rPr>
      <w:rFonts w:asciiTheme="majorHAnsi" w:eastAsiaTheme="majorEastAsia" w:hAnsiTheme="majorHAnsi" w:cstheme="majorBidi"/>
      <w:color w:val="00548C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E715C"/>
    <w:rPr>
      <w:rFonts w:asciiTheme="majorHAnsi" w:eastAsiaTheme="majorEastAsia" w:hAnsiTheme="majorHAnsi" w:cstheme="majorBidi"/>
      <w:color w:val="00548C" w:themeColor="accent1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E715C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1E715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E379B8"/>
    <w:pPr>
      <w:numPr>
        <w:ilvl w:val="1"/>
      </w:numPr>
      <w:spacing w:line="280" w:lineRule="atLeast"/>
    </w:pPr>
    <w:rPr>
      <w:rFonts w:asciiTheme="majorHAnsi" w:eastAsiaTheme="minorEastAsia" w:hAnsiTheme="majorHAnsi"/>
      <w:color w:val="666666" w:themeColor="text2"/>
      <w:sz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F4150E"/>
    <w:rPr>
      <w:rFonts w:asciiTheme="majorHAnsi" w:eastAsiaTheme="minorEastAsia" w:hAnsiTheme="majorHAnsi"/>
      <w:color w:val="666666" w:themeColor="text2"/>
      <w:sz w:val="24"/>
      <w:lang w:val="en-GB"/>
    </w:rPr>
  </w:style>
  <w:style w:type="character" w:styleId="SubtleEmphasis">
    <w:name w:val="Subtle Emphasis"/>
    <w:basedOn w:val="DefaultParagraphFont"/>
    <w:uiPriority w:val="19"/>
    <w:semiHidden/>
    <w:qFormat/>
    <w:rsid w:val="001E715C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semiHidden/>
    <w:qFormat/>
    <w:rsid w:val="001E715C"/>
    <w:rPr>
      <w:i/>
      <w:iCs/>
    </w:rPr>
  </w:style>
  <w:style w:type="character" w:styleId="IntenseEmphasis">
    <w:name w:val="Intense Emphasis"/>
    <w:basedOn w:val="DefaultParagraphFont"/>
    <w:uiPriority w:val="21"/>
    <w:semiHidden/>
    <w:qFormat/>
    <w:rsid w:val="001E715C"/>
    <w:rPr>
      <w:i/>
      <w:iCs/>
      <w:color w:val="0072BC" w:themeColor="accent1"/>
    </w:rPr>
  </w:style>
  <w:style w:type="character" w:styleId="Strong">
    <w:name w:val="Strong"/>
    <w:basedOn w:val="DefaultParagraphFont"/>
    <w:uiPriority w:val="22"/>
    <w:semiHidden/>
    <w:qFormat/>
    <w:rsid w:val="001E715C"/>
    <w:rPr>
      <w:b/>
      <w:bCs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1E715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1E715C"/>
    <w:rPr>
      <w:i/>
      <w:iCs/>
      <w:color w:val="404040" w:themeColor="text1" w:themeTint="BF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1E715C"/>
    <w:pPr>
      <w:pBdr>
        <w:top w:val="single" w:sz="4" w:space="10" w:color="0072BC" w:themeColor="accent1"/>
        <w:bottom w:val="single" w:sz="4" w:space="10" w:color="0072BC" w:themeColor="accent1"/>
      </w:pBdr>
      <w:spacing w:before="360" w:after="360"/>
      <w:ind w:left="864" w:right="864"/>
      <w:jc w:val="center"/>
    </w:pPr>
    <w:rPr>
      <w:i/>
      <w:iCs/>
      <w:color w:val="0072BC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1E715C"/>
    <w:rPr>
      <w:i/>
      <w:iCs/>
      <w:color w:val="0072BC" w:themeColor="accent1"/>
      <w:sz w:val="20"/>
    </w:rPr>
  </w:style>
  <w:style w:type="character" w:styleId="SubtleReference">
    <w:name w:val="Subtle Reference"/>
    <w:basedOn w:val="DefaultParagraphFont"/>
    <w:uiPriority w:val="31"/>
    <w:semiHidden/>
    <w:qFormat/>
    <w:rsid w:val="001E715C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semiHidden/>
    <w:qFormat/>
    <w:rsid w:val="001E715C"/>
    <w:rPr>
      <w:b/>
      <w:bCs/>
      <w:smallCaps/>
      <w:color w:val="0072BC" w:themeColor="accent1"/>
      <w:spacing w:val="5"/>
    </w:rPr>
  </w:style>
  <w:style w:type="character" w:styleId="BookTitle">
    <w:name w:val="Book Title"/>
    <w:basedOn w:val="DefaultParagraphFont"/>
    <w:uiPriority w:val="33"/>
    <w:semiHidden/>
    <w:qFormat/>
    <w:rsid w:val="001E715C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semiHidden/>
    <w:qFormat/>
    <w:rsid w:val="001E715C"/>
    <w:pPr>
      <w:ind w:left="720"/>
      <w:contextualSpacing/>
    </w:pPr>
  </w:style>
  <w:style w:type="paragraph" w:customStyle="1" w:styleId="Text-Maintext">
    <w:name w:val="Text - Main text"/>
    <w:basedOn w:val="Normal"/>
    <w:qFormat/>
    <w:rsid w:val="003F2966"/>
    <w:rPr>
      <w:sz w:val="20"/>
    </w:rPr>
  </w:style>
  <w:style w:type="table" w:styleId="TableGrid">
    <w:name w:val="Table Grid"/>
    <w:basedOn w:val="TableNormal"/>
    <w:uiPriority w:val="39"/>
    <w:rsid w:val="000E5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le1">
    <w:name w:val="Title 1"/>
    <w:basedOn w:val="Text-Maintext"/>
    <w:next w:val="Text-Maintext"/>
    <w:qFormat/>
    <w:rsid w:val="00082A7B"/>
    <w:pPr>
      <w:spacing w:line="560" w:lineRule="atLeast"/>
    </w:pPr>
    <w:rPr>
      <w:rFonts w:asciiTheme="majorHAnsi" w:hAnsiTheme="majorHAnsi"/>
      <w:color w:val="0072BC" w:themeColor="accent1"/>
      <w:sz w:val="48"/>
    </w:rPr>
  </w:style>
  <w:style w:type="paragraph" w:customStyle="1" w:styleId="Picture">
    <w:name w:val="Picture"/>
    <w:basedOn w:val="Normal"/>
    <w:qFormat/>
    <w:rsid w:val="00F637DF"/>
    <w:pPr>
      <w:ind w:left="-28"/>
      <w:jc w:val="center"/>
    </w:pPr>
  </w:style>
  <w:style w:type="paragraph" w:customStyle="1" w:styleId="Title2">
    <w:name w:val="Title 2"/>
    <w:basedOn w:val="Text-Maintext"/>
    <w:next w:val="Text-Maintext"/>
    <w:qFormat/>
    <w:rsid w:val="008865CD"/>
    <w:rPr>
      <w:rFonts w:asciiTheme="majorHAnsi" w:hAnsiTheme="majorHAnsi"/>
      <w:color w:val="0072BC" w:themeColor="accent1"/>
      <w:sz w:val="30"/>
    </w:rPr>
  </w:style>
  <w:style w:type="paragraph" w:customStyle="1" w:styleId="Text-Interpictogramme">
    <w:name w:val="Text - Inter pictogramme"/>
    <w:basedOn w:val="Text-Maintext"/>
    <w:next w:val="Title3"/>
    <w:qFormat/>
    <w:rsid w:val="006E4F5D"/>
    <w:pPr>
      <w:spacing w:line="600" w:lineRule="exact"/>
    </w:pPr>
    <w:rPr>
      <w:color w:val="0072BC" w:themeColor="accent1"/>
      <w:sz w:val="48"/>
    </w:rPr>
  </w:style>
  <w:style w:type="character" w:styleId="Hyperlink">
    <w:name w:val="Hyperlink"/>
    <w:basedOn w:val="DefaultParagraphFont"/>
    <w:uiPriority w:val="99"/>
    <w:semiHidden/>
    <w:rsid w:val="0043263A"/>
    <w:rPr>
      <w:color w:val="0072BC" w:themeColor="hyperlink"/>
      <w:u w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184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1841"/>
    <w:rPr>
      <w:rFonts w:ascii="Tahoma" w:hAnsi="Tahoma" w:cs="Tahoma"/>
      <w:sz w:val="16"/>
      <w:szCs w:val="16"/>
      <w:lang w:val="en-GB"/>
    </w:rPr>
  </w:style>
  <w:style w:type="paragraph" w:customStyle="1" w:styleId="Title-Footer">
    <w:name w:val="Title - Footer"/>
    <w:basedOn w:val="Normal"/>
    <w:qFormat/>
    <w:rsid w:val="008865CD"/>
    <w:pPr>
      <w:framePr w:wrap="around" w:vAnchor="page" w:hAnchor="page" w:xAlign="center" w:yAlign="bottom"/>
      <w:spacing w:line="240" w:lineRule="atLeast"/>
    </w:pPr>
    <w:rPr>
      <w:rFonts w:asciiTheme="majorHAnsi" w:hAnsiTheme="majorHAnsi"/>
      <w:color w:val="0072BC" w:themeColor="accent1"/>
    </w:rPr>
  </w:style>
  <w:style w:type="paragraph" w:customStyle="1" w:styleId="Text-Footer">
    <w:name w:val="Text - Footer"/>
    <w:basedOn w:val="Normal"/>
    <w:qFormat/>
    <w:rsid w:val="00235133"/>
    <w:pPr>
      <w:spacing w:line="240" w:lineRule="atLeast"/>
      <w:jc w:val="right"/>
    </w:pPr>
    <w:rPr>
      <w:color w:val="0072BC" w:themeColor="accent1"/>
    </w:rPr>
  </w:style>
  <w:style w:type="paragraph" w:customStyle="1" w:styleId="Title-Header">
    <w:name w:val="Title - Header"/>
    <w:basedOn w:val="Normal"/>
    <w:qFormat/>
    <w:rsid w:val="008865CD"/>
    <w:pPr>
      <w:framePr w:wrap="around" w:vAnchor="page" w:hAnchor="page" w:x="5955" w:y="1209"/>
      <w:spacing w:line="384" w:lineRule="atLeast"/>
      <w:jc w:val="right"/>
    </w:pPr>
    <w:rPr>
      <w:rFonts w:asciiTheme="majorHAnsi" w:hAnsiTheme="majorHAnsi"/>
      <w:caps/>
      <w:color w:val="0072BC" w:themeColor="accent1"/>
      <w:sz w:val="32"/>
    </w:rPr>
  </w:style>
  <w:style w:type="paragraph" w:customStyle="1" w:styleId="Title-Headercontinued">
    <w:name w:val="Title - Header continued"/>
    <w:basedOn w:val="Title-Header"/>
    <w:qFormat/>
    <w:rsid w:val="003F2966"/>
    <w:pPr>
      <w:framePr w:wrap="around" w:y="772"/>
      <w:spacing w:line="240" w:lineRule="atLeast"/>
    </w:pPr>
    <w:rPr>
      <w:color w:val="666666" w:themeColor="text2"/>
      <w:sz w:val="20"/>
    </w:rPr>
  </w:style>
  <w:style w:type="paragraph" w:customStyle="1" w:styleId="Title5">
    <w:name w:val="Title 5"/>
    <w:basedOn w:val="Text-Maintext"/>
    <w:next w:val="Text-Maintext"/>
    <w:qFormat/>
    <w:rsid w:val="003066E9"/>
    <w:rPr>
      <w:rFonts w:asciiTheme="majorHAnsi" w:hAnsiTheme="majorHAnsi"/>
      <w:b/>
      <w:color w:val="0072BC" w:themeColor="accent1"/>
    </w:rPr>
  </w:style>
  <w:style w:type="paragraph" w:customStyle="1" w:styleId="Title4">
    <w:name w:val="Title 4"/>
    <w:basedOn w:val="Text-Maintext"/>
    <w:next w:val="Text-Maintext"/>
    <w:qFormat/>
    <w:rsid w:val="003066E9"/>
    <w:rPr>
      <w:rFonts w:asciiTheme="majorHAnsi" w:hAnsiTheme="majorHAnsi"/>
      <w:caps/>
    </w:rPr>
  </w:style>
  <w:style w:type="paragraph" w:customStyle="1" w:styleId="Text-Bullet">
    <w:name w:val="Text - Bullet"/>
    <w:basedOn w:val="Text-Maintext"/>
    <w:qFormat/>
    <w:rsid w:val="003066E9"/>
    <w:pPr>
      <w:numPr>
        <w:numId w:val="1"/>
      </w:numPr>
    </w:pPr>
  </w:style>
  <w:style w:type="paragraph" w:customStyle="1" w:styleId="Text-Caption">
    <w:name w:val="Text - Caption"/>
    <w:basedOn w:val="Normal"/>
    <w:qFormat/>
    <w:rsid w:val="00403B1A"/>
    <w:pPr>
      <w:spacing w:line="192" w:lineRule="atLeast"/>
    </w:pPr>
    <w:rPr>
      <w:i/>
      <w:sz w:val="16"/>
    </w:rPr>
  </w:style>
  <w:style w:type="paragraph" w:customStyle="1" w:styleId="Title-Relations">
    <w:name w:val="Title - Relations"/>
    <w:basedOn w:val="Normal"/>
    <w:qFormat/>
    <w:rsid w:val="001B4F0F"/>
    <w:pPr>
      <w:framePr w:w="7938" w:h="7796" w:wrap="notBeside" w:vAnchor="page" w:hAnchor="page" w:xAlign="center" w:yAlign="bottom" w:anchorLock="1"/>
    </w:pPr>
    <w:rPr>
      <w:color w:val="0072BC" w:themeColor="accent1"/>
      <w:sz w:val="30"/>
    </w:rPr>
  </w:style>
  <w:style w:type="paragraph" w:customStyle="1" w:styleId="Title-Contacts">
    <w:name w:val="Title - Contacts"/>
    <w:basedOn w:val="Text-Maintext"/>
    <w:qFormat/>
    <w:rsid w:val="001B4F0F"/>
    <w:rPr>
      <w:b/>
      <w:caps/>
      <w:color w:val="0072BC" w:themeColor="accent1"/>
    </w:rPr>
  </w:style>
  <w:style w:type="paragraph" w:customStyle="1" w:styleId="Title3">
    <w:name w:val="Title 3"/>
    <w:basedOn w:val="Normal"/>
    <w:next w:val="Normal"/>
    <w:qFormat/>
    <w:rsid w:val="008865CD"/>
    <w:rPr>
      <w:rFonts w:asciiTheme="majorHAnsi" w:hAnsiTheme="majorHAnsi"/>
      <w:b/>
      <w:caps/>
      <w:color w:val="FFFFFF" w:themeColor="background1"/>
      <w:sz w:val="18"/>
      <w:bdr w:val="single" w:sz="12" w:space="0" w:color="0072BC" w:themeColor="accent1"/>
      <w:shd w:val="clear" w:color="auto" w:fill="0072BC" w:themeFill="accent1"/>
    </w:rPr>
  </w:style>
  <w:style w:type="paragraph" w:customStyle="1" w:styleId="TitleofDocument">
    <w:name w:val="Title of Document"/>
    <w:basedOn w:val="Normal"/>
    <w:qFormat/>
    <w:rsid w:val="0079261C"/>
    <w:pPr>
      <w:spacing w:line="720" w:lineRule="atLeast"/>
    </w:pPr>
    <w:rPr>
      <w:rFonts w:asciiTheme="majorHAnsi" w:hAnsiTheme="majorHAnsi"/>
      <w:b/>
      <w:sz w:val="60"/>
    </w:rPr>
  </w:style>
  <w:style w:type="paragraph" w:customStyle="1" w:styleId="Text-Date">
    <w:name w:val="Text - Date"/>
    <w:basedOn w:val="Normal"/>
    <w:qFormat/>
    <w:rsid w:val="0079261C"/>
    <w:pPr>
      <w:spacing w:line="288" w:lineRule="atLeast"/>
    </w:pPr>
    <w:rPr>
      <w:sz w:val="24"/>
    </w:rPr>
  </w:style>
  <w:style w:type="paragraph" w:customStyle="1" w:styleId="Text-Summary">
    <w:name w:val="Text - Summary"/>
    <w:basedOn w:val="Normal"/>
    <w:qFormat/>
    <w:rsid w:val="008865CD"/>
    <w:pPr>
      <w:spacing w:line="280" w:lineRule="atLeast"/>
    </w:pPr>
  </w:style>
  <w:style w:type="paragraph" w:customStyle="1" w:styleId="Title1-Table">
    <w:name w:val="Title 1 - Table"/>
    <w:basedOn w:val="Text1-Table"/>
    <w:next w:val="Text1-Table"/>
    <w:qFormat/>
    <w:rsid w:val="00260594"/>
    <w:pPr>
      <w:spacing w:after="60" w:line="216" w:lineRule="atLeast"/>
    </w:pPr>
    <w:rPr>
      <w:rFonts w:asciiTheme="majorHAnsi" w:hAnsiTheme="majorHAnsi"/>
      <w:b/>
      <w:caps/>
      <w:color w:val="0072BC" w:themeColor="accent1"/>
    </w:rPr>
  </w:style>
  <w:style w:type="paragraph" w:customStyle="1" w:styleId="Text2-Table">
    <w:name w:val="Text 2 - Table"/>
    <w:basedOn w:val="Text1-Table"/>
    <w:next w:val="Text1-Table"/>
    <w:qFormat/>
    <w:rsid w:val="008865CD"/>
    <w:pPr>
      <w:spacing w:line="480" w:lineRule="atLeast"/>
    </w:pPr>
    <w:rPr>
      <w:color w:val="0072BC" w:themeColor="accent1"/>
      <w:sz w:val="48"/>
    </w:rPr>
  </w:style>
  <w:style w:type="paragraph" w:customStyle="1" w:styleId="Text1-Table">
    <w:name w:val="Text 1 - Table"/>
    <w:basedOn w:val="Text-Maintext"/>
    <w:qFormat/>
    <w:rsid w:val="008865CD"/>
    <w:rPr>
      <w:sz w:val="18"/>
    </w:rPr>
  </w:style>
  <w:style w:type="paragraph" w:customStyle="1" w:styleId="Text3-Table">
    <w:name w:val="Text 3 - Table"/>
    <w:basedOn w:val="Text1-Table"/>
    <w:qFormat/>
    <w:rsid w:val="00260594"/>
    <w:pPr>
      <w:pBdr>
        <w:bottom w:val="single" w:sz="4" w:space="1" w:color="000000" w:themeColor="text1"/>
      </w:pBdr>
      <w:spacing w:after="120" w:line="200" w:lineRule="exact"/>
      <w:ind w:right="567"/>
    </w:pPr>
  </w:style>
  <w:style w:type="paragraph" w:customStyle="1" w:styleId="Title2-Table">
    <w:name w:val="Title 2 - Table"/>
    <w:basedOn w:val="Text1-Table"/>
    <w:next w:val="Text1-Table"/>
    <w:qFormat/>
    <w:rsid w:val="008865CD"/>
    <w:pPr>
      <w:spacing w:after="120" w:line="400" w:lineRule="atLeast"/>
    </w:pPr>
    <w:rPr>
      <w:rFonts w:asciiTheme="majorHAnsi" w:hAnsiTheme="majorHAnsi"/>
      <w:color w:val="666666" w:themeColor="text2"/>
      <w:sz w:val="40"/>
    </w:rPr>
  </w:style>
  <w:style w:type="paragraph" w:customStyle="1" w:styleId="Title1-TableArrivals">
    <w:name w:val="Title 1 - Table Arrivals"/>
    <w:basedOn w:val="Text1-Table"/>
    <w:next w:val="Text1-Table"/>
    <w:qFormat/>
    <w:rsid w:val="008865CD"/>
    <w:pPr>
      <w:spacing w:line="220" w:lineRule="atLeast"/>
      <w:ind w:left="57" w:right="57"/>
    </w:pPr>
    <w:rPr>
      <w:rFonts w:asciiTheme="majorHAnsi" w:hAnsiTheme="majorHAnsi"/>
      <w:b/>
      <w:color w:val="0072BC" w:themeColor="accent1"/>
      <w:sz w:val="22"/>
    </w:rPr>
  </w:style>
  <w:style w:type="paragraph" w:customStyle="1" w:styleId="Title2-TableArrivals">
    <w:name w:val="Title 2 - Table Arrivals"/>
    <w:basedOn w:val="Text1-Table"/>
    <w:next w:val="Title1-Table"/>
    <w:qFormat/>
    <w:rsid w:val="008865CD"/>
    <w:pPr>
      <w:spacing w:after="60" w:line="220" w:lineRule="atLeast"/>
      <w:ind w:left="57" w:right="57"/>
    </w:pPr>
    <w:rPr>
      <w:sz w:val="16"/>
    </w:rPr>
  </w:style>
  <w:style w:type="paragraph" w:customStyle="1" w:styleId="Text1-TableArrivals">
    <w:name w:val="Text 1 - Table Arrivals"/>
    <w:basedOn w:val="Text1-Table"/>
    <w:qFormat/>
    <w:rsid w:val="008865CD"/>
    <w:pPr>
      <w:spacing w:line="220" w:lineRule="atLeast"/>
      <w:ind w:left="57" w:right="57"/>
    </w:pPr>
  </w:style>
  <w:style w:type="paragraph" w:customStyle="1" w:styleId="Text2-TableArrivals">
    <w:name w:val="Text 2 - Table Arrivals"/>
    <w:basedOn w:val="Text1-TableArrivals"/>
    <w:qFormat/>
    <w:rsid w:val="008865CD"/>
    <w:rPr>
      <w:b/>
    </w:rPr>
  </w:style>
  <w:style w:type="paragraph" w:styleId="FootnoteText">
    <w:name w:val="footnote text"/>
    <w:basedOn w:val="Normal"/>
    <w:link w:val="FootnoteTextChar"/>
    <w:uiPriority w:val="99"/>
    <w:rsid w:val="008865CD"/>
    <w:pPr>
      <w:spacing w:line="200" w:lineRule="atLeast"/>
    </w:pPr>
    <w:rPr>
      <w:i/>
      <w:sz w:val="14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865CD"/>
    <w:rPr>
      <w:i/>
      <w:sz w:val="14"/>
      <w:szCs w:val="20"/>
      <w:lang w:val="en-GB"/>
    </w:rPr>
  </w:style>
  <w:style w:type="paragraph" w:customStyle="1" w:styleId="Text1-Funded">
    <w:name w:val="Text 1 - Funded"/>
    <w:basedOn w:val="Normal"/>
    <w:qFormat/>
    <w:rsid w:val="008865CD"/>
    <w:pPr>
      <w:spacing w:line="216" w:lineRule="atLeast"/>
    </w:pPr>
    <w:rPr>
      <w:sz w:val="18"/>
    </w:rPr>
  </w:style>
  <w:style w:type="paragraph" w:customStyle="1" w:styleId="Text2-Funded">
    <w:name w:val="Text 2 - Funded"/>
    <w:basedOn w:val="Text1-Funded"/>
    <w:qFormat/>
    <w:rsid w:val="008865CD"/>
    <w:pPr>
      <w:spacing w:line="312" w:lineRule="atLeast"/>
    </w:pPr>
    <w:rPr>
      <w:b/>
      <w:color w:val="0072BC" w:themeColor="accent1"/>
      <w:sz w:val="26"/>
    </w:rPr>
  </w:style>
  <w:style w:type="paragraph" w:styleId="NormalWeb">
    <w:name w:val="Normal (Web)"/>
    <w:basedOn w:val="Normal"/>
    <w:uiPriority w:val="99"/>
    <w:semiHidden/>
    <w:unhideWhenUsed/>
    <w:rsid w:val="000D133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</w:rPr>
  </w:style>
  <w:style w:type="paragraph" w:customStyle="1" w:styleId="Text4-Table">
    <w:name w:val="Text 4 - Table"/>
    <w:basedOn w:val="Text1-Table"/>
    <w:qFormat/>
    <w:rsid w:val="00345018"/>
    <w:pPr>
      <w:ind w:left="284" w:hanging="284"/>
    </w:pPr>
  </w:style>
  <w:style w:type="character" w:styleId="CommentReference">
    <w:name w:val="annotation reference"/>
    <w:basedOn w:val="DefaultParagraphFont"/>
    <w:uiPriority w:val="99"/>
    <w:semiHidden/>
    <w:unhideWhenUsed/>
    <w:rsid w:val="004D61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61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617C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D61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D617C"/>
    <w:rPr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AVEDRA\AppData\Roaming\Microsoft\Templates\UNHCR\Fact%20Sheet.dotx" TargetMode="External"/></Relationships>
</file>

<file path=word/theme/theme1.xml><?xml version="1.0" encoding="utf-8"?>
<a:theme xmlns:a="http://schemas.openxmlformats.org/drawingml/2006/main" name="Thème Office">
  <a:themeElements>
    <a:clrScheme name="UNHCR">
      <a:dk1>
        <a:sysClr val="windowText" lastClr="000000"/>
      </a:dk1>
      <a:lt1>
        <a:sysClr val="window" lastClr="FFFFFF"/>
      </a:lt1>
      <a:dk2>
        <a:srgbClr val="666666"/>
      </a:dk2>
      <a:lt2>
        <a:srgbClr val="CCCCCC"/>
      </a:lt2>
      <a:accent1>
        <a:srgbClr val="0072BC"/>
      </a:accent1>
      <a:accent2>
        <a:srgbClr val="FAEB00"/>
      </a:accent2>
      <a:accent3>
        <a:srgbClr val="00B398"/>
      </a:accent3>
      <a:accent4>
        <a:srgbClr val="EF4A60"/>
      </a:accent4>
      <a:accent5>
        <a:srgbClr val="18375F"/>
      </a:accent5>
      <a:accent6>
        <a:srgbClr val="000000"/>
      </a:accent6>
      <a:hlink>
        <a:srgbClr val="0072BC"/>
      </a:hlink>
      <a:folHlink>
        <a:srgbClr val="0072BC"/>
      </a:folHlink>
    </a:clrScheme>
    <a:fontScheme name="UNHCR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 xmlns="638a288c-e045-4f23-aae0-07f0e959d8e3" xsi:nil="true"/>
    <Fecha xmlns="638a288c-e045-4f23-aae0-07f0e959d8e3" xsi:nil="true"/>
    <_Flow_SignoffStatus xmlns="638a288c-e045-4f23-aae0-07f0e959d8e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3142089FB456F4892796FA3686046C0" ma:contentTypeVersion="16" ma:contentTypeDescription="Create a new document." ma:contentTypeScope="" ma:versionID="f5b1254848d65cd114213b64b48debc1">
  <xsd:schema xmlns:xsd="http://www.w3.org/2001/XMLSchema" xmlns:xs="http://www.w3.org/2001/XMLSchema" xmlns:p="http://schemas.microsoft.com/office/2006/metadata/properties" xmlns:ns2="638a288c-e045-4f23-aae0-07f0e959d8e3" xmlns:ns3="bd489150-c137-4af7-8512-c66e7935820b" targetNamespace="http://schemas.microsoft.com/office/2006/metadata/properties" ma:root="true" ma:fieldsID="283abdba2fa2a2a5ebac8a4f4c55d04c" ns2:_="" ns3:_="">
    <xsd:import namespace="638a288c-e045-4f23-aae0-07f0e959d8e3"/>
    <xsd:import namespace="bd489150-c137-4af7-8512-c66e7935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Fecha" minOccurs="0"/>
                <xsd:element ref="ns2:Date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8a288c-e045-4f23-aae0-07f0e959d8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Fecha" ma:index="20" nillable="true" ma:displayName="Fecha" ma:format="DateTime" ma:internalName="Fecha">
      <xsd:simpleType>
        <xsd:restriction base="dms:DateTime"/>
      </xsd:simpleType>
    </xsd:element>
    <xsd:element name="Date" ma:index="21" nillable="true" ma:displayName="Date" ma:description="Date " ma:format="DateTime" ma:internalName="Date">
      <xsd:simpleType>
        <xsd:restriction base="dms:DateTime"/>
      </xsd:simpleType>
    </xsd:element>
    <xsd:element name="_Flow_SignoffStatus" ma:index="22" nillable="true" ma:displayName="Sign-off status" ma:internalName="Sign_x002d_off_x0020_status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489150-c137-4af7-8512-c66e7935820b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0205FD1-79B7-4DC6-B60B-61C414D15B9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6B41CE-2A2A-4350-AC15-31613A6B0718}">
  <ds:schemaRefs>
    <ds:schemaRef ds:uri="http://schemas.microsoft.com/office/2006/metadata/properties"/>
    <ds:schemaRef ds:uri="http://schemas.microsoft.com/office/infopath/2007/PartnerControls"/>
    <ds:schemaRef ds:uri="638a288c-e045-4f23-aae0-07f0e959d8e3"/>
  </ds:schemaRefs>
</ds:datastoreItem>
</file>

<file path=customXml/itemProps3.xml><?xml version="1.0" encoding="utf-8"?>
<ds:datastoreItem xmlns:ds="http://schemas.openxmlformats.org/officeDocument/2006/customXml" ds:itemID="{7F376BB1-ECB7-4EAB-90F6-454CC205071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EA6A007-1AA9-49B7-807C-5C0AE822DB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38a288c-e045-4f23-aae0-07f0e959d8e3"/>
    <ds:schemaRef ds:uri="bd489150-c137-4af7-8512-c66e793582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Fact Sheet</Template>
  <TotalTime>1</TotalTime>
  <Pages>4</Pages>
  <Words>1431</Words>
  <Characters>7875</Characters>
  <Application>Microsoft Office Word</Application>
  <DocSecurity>0</DocSecurity>
  <Lines>65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UNHCR</vt:lpstr>
      <vt:lpstr>UNHCR</vt:lpstr>
    </vt:vector>
  </TitlesOfParts>
  <Manager>UNHCR</Manager>
  <Company>UNHCR</Company>
  <LinksUpToDate>false</LinksUpToDate>
  <CharactersWithSpaces>9288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UNHCR</dc:title>
  <dc:subject>UNHCR</dc:subject>
  <dc:creator>Regina Saavedra</dc:creator>
  <cp:keywords/>
  <dc:description/>
  <cp:lastModifiedBy>Moises Maldonado Alonso</cp:lastModifiedBy>
  <cp:revision>4</cp:revision>
  <cp:lastPrinted>2017-02-27T10:47:00Z</cp:lastPrinted>
  <dcterms:created xsi:type="dcterms:W3CDTF">2022-02-15T17:02:00Z</dcterms:created>
  <dcterms:modified xsi:type="dcterms:W3CDTF">2022-04-20T23:12:00Z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0x010100E3142089FB456F4892796FA3686046C0</vt:lpwstr>
  </property>
</Properties>
</file>