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0D8884A" w14:textId="5E89AB33" w:rsidR="00497577" w:rsidRPr="00B94841" w:rsidRDefault="00743FFF" w:rsidP="004C7249">
      <w:pPr>
        <w:pStyle w:val="H1-title"/>
        <w:rPr>
          <w:sz w:val="36"/>
          <w:szCs w:val="30"/>
        </w:rPr>
      </w:pPr>
      <w:r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92A294" wp14:editId="3DE46432">
                <wp:simplePos x="0" y="0"/>
                <wp:positionH relativeFrom="column">
                  <wp:posOffset>5594985</wp:posOffset>
                </wp:positionH>
                <wp:positionV relativeFrom="page">
                  <wp:posOffset>-450215</wp:posOffset>
                </wp:positionV>
                <wp:extent cx="1882800" cy="16056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800" cy="1605600"/>
                          <a:chOff x="0" y="0"/>
                          <a:chExt cx="1884269" cy="1607736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208547" y="0"/>
                            <a:ext cx="1675722" cy="1607736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Picture 3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D20C512-A7F7-D532-1562-7CBC842B2D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17094"/>
                            <a:ext cx="715010" cy="970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83E2816" id="Group 1" o:spid="_x0000_s1026" style="position:absolute;margin-left:440.55pt;margin-top:-35.45pt;width:148.25pt;height:126.45pt;z-index:251658240;mso-position-vertical-relative:page;mso-width-relative:margin;mso-height-relative:margin" coordsize="18842,16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">
                <v:oval id="Oval 12" o:spid="_x0000_s1027" style="position:absolute;left:2085;width:16757;height:16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Icon&#10;&#10;Description automatically generated" style="position:absolute;top:4170;width:7150;height:9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">
                  <v:imagedata r:id="rId11" o:title="Icon&#10;&#10;Description automatically generated"/>
                </v:shape>
                <w10:wrap anchory="page"/>
              </v:group>
            </w:pict>
          </mc:Fallback>
        </mc:AlternateContent>
      </w:r>
      <w:r>
        <w:rPr>
          <w:sz w:val="36"/>
        </w:rPr>
        <w:t>Debate: Asociaciones y localización</w:t>
      </w:r>
    </w:p>
    <w:p w14:paraId="0DF12194" w14:textId="5BEE898C" w:rsidR="00497577" w:rsidRDefault="009B6A18" w:rsidP="004C7249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080E7" wp14:editId="40D170E2">
                <wp:simplePos x="0" y="0"/>
                <wp:positionH relativeFrom="column">
                  <wp:posOffset>-939800</wp:posOffset>
                </wp:positionH>
                <wp:positionV relativeFrom="page">
                  <wp:posOffset>1151890</wp:posOffset>
                </wp:positionV>
                <wp:extent cx="6602400" cy="0"/>
                <wp:effectExtent l="0" t="12700" r="1460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B756C7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pt,90.7pt" to="445.8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" strokecolor="#faeb00" strokeweight="2.25pt">
                <v:stroke joinstyle="miter"/>
                <w10:wrap anchory="page"/>
              </v:line>
            </w:pict>
          </mc:Fallback>
        </mc:AlternateContent>
      </w:r>
      <w:r>
        <w:t>Duración prevista: 20 minutos</w:t>
      </w:r>
    </w:p>
    <w:p w14:paraId="2DB8AD7A" w14:textId="3B4A6D7A" w:rsidR="003F08F3" w:rsidRPr="00036720" w:rsidRDefault="00436684" w:rsidP="00036720">
      <w:pPr>
        <w:pStyle w:val="activityobjective"/>
        <w:rPr>
          <w:rFonts w:ascii="Times New Roman" w:eastAsia="Times New Roman" w:hAnsi="Times New Roman" w:cs="Times New Roman"/>
        </w:rPr>
      </w:pPr>
      <w:r>
        <w:t>Objetivo: profundizar la comprensión de los participantes sobre la importancia y los retos de la localización, y fomentar la reflexión sobre los propios esfuerzos de localización</w:t>
      </w:r>
    </w:p>
    <w:p w14:paraId="59299AC9" w14:textId="3156A641" w:rsidR="0057059B" w:rsidRPr="0057059B" w:rsidRDefault="0057059B" w:rsidP="004C7249">
      <w:pPr>
        <w:pStyle w:val="textnormalGBV"/>
      </w:pPr>
      <w:r>
        <w:t>Invite a los participantes a reflexionar sobre las siguientes preguntas en sesión plenaria.</w:t>
      </w:r>
    </w:p>
    <w:p w14:paraId="0657975D" w14:textId="6434E9A5" w:rsidR="0057059B" w:rsidRPr="0057059B" w:rsidRDefault="0057059B" w:rsidP="004C7249">
      <w:pPr>
        <w:pStyle w:val="bulletsarrowGBV"/>
      </w:pPr>
      <w:r>
        <w:t>¿Qué</w:t>
      </w:r>
      <w:r>
        <w:rPr>
          <w:rStyle w:val="bold"/>
        </w:rPr>
        <w:t xml:space="preserve"> socios </w:t>
      </w:r>
      <w:r>
        <w:t>tiene el ACNUR en su operación que trabajen en la prevención de la VG?</w:t>
      </w:r>
    </w:p>
    <w:p w14:paraId="69568B4C" w14:textId="37E0EBAF" w:rsidR="0057059B" w:rsidRPr="0057059B" w:rsidRDefault="0057059B" w:rsidP="004C7249">
      <w:pPr>
        <w:pStyle w:val="bulletsarrowGBV"/>
      </w:pPr>
      <w:r>
        <w:t xml:space="preserve">¿Cuál es el </w:t>
      </w:r>
      <w:r>
        <w:rPr>
          <w:rStyle w:val="bold"/>
        </w:rPr>
        <w:t>valor</w:t>
      </w:r>
      <w:r>
        <w:t xml:space="preserve"> de asociarse con organizaciones lideradas por personas refugiadas y desplazadas internas, organizaciones dirigidas por mujeres o por personas LGBTIQ+ en la programación para la prevención de la VG?</w:t>
      </w:r>
    </w:p>
    <w:p w14:paraId="382ACB83" w14:textId="65C5E238" w:rsidR="0057059B" w:rsidRPr="0057059B" w:rsidRDefault="0057059B" w:rsidP="004C7249">
      <w:pPr>
        <w:pStyle w:val="bulletsarrowGBV"/>
      </w:pPr>
      <w:r>
        <w:t xml:space="preserve">¿Cuáles son los </w:t>
      </w:r>
      <w:r>
        <w:rPr>
          <w:rStyle w:val="bold"/>
        </w:rPr>
        <w:t xml:space="preserve">retos </w:t>
      </w:r>
      <w:r>
        <w:t>de la asociación con estas organizaciones y cómo pueden afrontarse?</w:t>
      </w:r>
    </w:p>
    <w:p w14:paraId="76C56049" w14:textId="0A6995FA" w:rsidR="00497577" w:rsidRDefault="0057059B" w:rsidP="00036720">
      <w:pPr>
        <w:pStyle w:val="bulletsarrowGBV"/>
      </w:pPr>
      <w:r>
        <w:t xml:space="preserve">¿Cómo puede </w:t>
      </w:r>
      <w:r>
        <w:rPr>
          <w:rStyle w:val="bold"/>
        </w:rPr>
        <w:t>mejorarse</w:t>
      </w:r>
      <w:r>
        <w:t xml:space="preserve"> el compromiso con estas organizaciones en sus propios programas de prevención de la VG?</w:t>
      </w:r>
    </w:p>
    <w:p w14:paraId="7D69C2A6" w14:textId="77777777" w:rsidR="00497577" w:rsidRPr="00E81962" w:rsidRDefault="00497577" w:rsidP="004C7249">
      <w:pPr>
        <w:pStyle w:val="H2-GBV"/>
      </w:pPr>
      <w:r>
        <w:t>Consideraciones básicas:</w:t>
      </w:r>
    </w:p>
    <w:p w14:paraId="63D30004" w14:textId="71BA4F7F" w:rsidR="0057059B" w:rsidRPr="0057059B" w:rsidRDefault="0057059B" w:rsidP="004C7249">
      <w:pPr>
        <w:pStyle w:val="bulletsnormal"/>
      </w:pPr>
      <w:r>
        <w:t xml:space="preserve">Recuerde a los participantes el resultado de la </w:t>
      </w:r>
      <w:r>
        <w:rPr>
          <w:rStyle w:val="bold"/>
        </w:rPr>
        <w:t>acción central de la Política de VG</w:t>
      </w:r>
      <w:r>
        <w:t xml:space="preserve">: a través de una </w:t>
      </w:r>
      <w:r>
        <w:rPr>
          <w:rStyle w:val="bold"/>
        </w:rPr>
        <w:t>gama ampliada y diversificada de socios</w:t>
      </w:r>
      <w:r>
        <w:t xml:space="preserve"> se establecen y coordinan servicios oportunos y de calidad para </w:t>
      </w:r>
      <w:r>
        <w:rPr>
          <w:rStyle w:val="bold"/>
        </w:rPr>
        <w:t>prevenir</w:t>
      </w:r>
      <w:r>
        <w:t xml:space="preserve"> y </w:t>
      </w:r>
      <w:r>
        <w:rPr>
          <w:rStyle w:val="bold"/>
        </w:rPr>
        <w:t>responder</w:t>
      </w:r>
      <w:r>
        <w:t xml:space="preserve"> a la VG. La Política de VG reconoce la importancia de las asociaciones con la sociedad civil local y los grupos comunitarios, las </w:t>
      </w:r>
      <w:r>
        <w:rPr>
          <w:rStyle w:val="bold"/>
        </w:rPr>
        <w:t>organizaciones lideradas por personas refugiadas y desplazadas internas</w:t>
      </w:r>
      <w:r>
        <w:t xml:space="preserve">, así como las </w:t>
      </w:r>
      <w:r>
        <w:rPr>
          <w:rStyle w:val="bold"/>
        </w:rPr>
        <w:t>organizaciones</w:t>
      </w:r>
      <w:r>
        <w:t xml:space="preserve"> locales y nacionales</w:t>
      </w:r>
      <w:r w:rsidR="0075417C">
        <w:t xml:space="preserve"> </w:t>
      </w:r>
      <w:r>
        <w:rPr>
          <w:rStyle w:val="bold"/>
        </w:rPr>
        <w:t>dirigidas por mujeres y centradas en la mujer, o las organizaciones LGBTIQ+.</w:t>
      </w:r>
    </w:p>
    <w:p w14:paraId="30B492C4" w14:textId="3A0C3428" w:rsidR="0057059B" w:rsidRPr="0057059B" w:rsidRDefault="0057059B" w:rsidP="004C7249">
      <w:pPr>
        <w:pStyle w:val="bulletsnormal"/>
      </w:pPr>
      <w:r>
        <w:rPr>
          <w:rStyle w:val="bold"/>
        </w:rPr>
        <w:t>Localización</w:t>
      </w:r>
      <w:r>
        <w:t xml:space="preserve">: es una parte clave de los compromisos adquiridos por la comunidad internacional durante la Cumbre Humanitaria Mundial de mayo de 2016 a través del Grand Bargain (en inglés) (https://interagency standingcommittee.org/grand-bargain-hosted-iasc). Esto no es específico de las asociaciones contra la VG, pero se aplica a todas las áreas programáticas del ACNUR. La </w:t>
      </w:r>
      <w:r>
        <w:rPr>
          <w:rStyle w:val="bold"/>
        </w:rPr>
        <w:t>localización</w:t>
      </w:r>
      <w:r>
        <w:t xml:space="preserve">, tal y como se utiliza en el sector humanitario, se refiere al proceso de </w:t>
      </w:r>
      <w:r>
        <w:rPr>
          <w:rStyle w:val="bold"/>
        </w:rPr>
        <w:t>involucrar mejor a los actores locales y nacionales en todas las fases de la acción humanitaria</w:t>
      </w:r>
      <w:r>
        <w:t>, incluido un mayor apoyo a la acción dirigida localmente.</w:t>
      </w:r>
    </w:p>
    <w:p w14:paraId="1A6F369B" w14:textId="0139B961" w:rsidR="0057059B" w:rsidRPr="004C7249" w:rsidRDefault="0057059B" w:rsidP="004C7249">
      <w:pPr>
        <w:pStyle w:val="bulletsnormal"/>
        <w:rPr>
          <w:rStyle w:val="bold"/>
        </w:rPr>
      </w:pPr>
      <w:r>
        <w:rPr>
          <w:rStyle w:val="bold"/>
        </w:rPr>
        <w:t>Organización dirigida por mujeres</w:t>
      </w:r>
    </w:p>
    <w:p w14:paraId="378EA423" w14:textId="1E895F5C" w:rsidR="0057059B" w:rsidRPr="0057059B" w:rsidRDefault="0057059B" w:rsidP="004C7249">
      <w:pPr>
        <w:pStyle w:val="bulletsubbulletGBV"/>
      </w:pPr>
      <w:r>
        <w:t>Las organizaciones dirigidas por mujeres (WLO, por sus siglas en inglés) son un amplio abanico de grupos, organizaciones, redes y movimientos, especialmente aquellos con fuertes vínculos con comunidades de interés para ACNUR, dirigidos por mujeres y niñas que operan a escala comunitaria, nacional, regional o mundial.</w:t>
      </w:r>
    </w:p>
    <w:p w14:paraId="763BA5A8" w14:textId="171C0AD7" w:rsidR="0057059B" w:rsidRPr="0057059B" w:rsidRDefault="0057059B" w:rsidP="004C7249">
      <w:pPr>
        <w:pStyle w:val="bulletsubbulletGBV"/>
      </w:pPr>
      <w:r>
        <w:t>Las WLO deben tener valores organizativos claros, principios/compromiso en materia de igualdad de género y prestar rendición de cuentas hacia las mujeres y las niñas.</w:t>
      </w:r>
    </w:p>
    <w:p w14:paraId="694F2127" w14:textId="6B40427A" w:rsidR="004C7249" w:rsidRDefault="0057059B" w:rsidP="004C7249">
      <w:pPr>
        <w:pStyle w:val="bulletsubbulletGBV"/>
      </w:pPr>
      <w:r>
        <w:rPr>
          <w:rStyle w:val="bold"/>
        </w:rPr>
        <w:lastRenderedPageBreak/>
        <w:t>Dos terceras partes de la estructura de dirección y gestión consisten en personas que se identifican como mujeres y niñas</w:t>
      </w:r>
      <w:r>
        <w:t>. Toda la organización debe contar con una representación igual o superior de mujeres.</w:t>
      </w:r>
    </w:p>
    <w:p w14:paraId="1BB7D094" w14:textId="094D5F12" w:rsidR="0057059B" w:rsidRPr="004C7249" w:rsidRDefault="0057059B" w:rsidP="00036720">
      <w:pPr>
        <w:pStyle w:val="bulletsnormal"/>
        <w:numPr>
          <w:ilvl w:val="0"/>
          <w:numId w:val="23"/>
        </w:numPr>
        <w:rPr>
          <w:rStyle w:val="bold"/>
        </w:rPr>
      </w:pPr>
      <w:r>
        <w:rPr>
          <w:rStyle w:val="bold"/>
        </w:rPr>
        <w:t>Organización liderada por mujeres refugiadas/desplazadas internas</w:t>
      </w:r>
    </w:p>
    <w:p w14:paraId="21F84F95" w14:textId="77777777" w:rsidR="0007286D" w:rsidRPr="0007286D" w:rsidRDefault="0007286D" w:rsidP="0007286D">
      <w:pPr>
        <w:pStyle w:val="bulletsubbulletGBV"/>
      </w:pPr>
      <w:r>
        <w:t xml:space="preserve">Una organización o grupo en el que personas con </w:t>
      </w:r>
      <w:r>
        <w:rPr>
          <w:rStyle w:val="bold"/>
        </w:rPr>
        <w:t>experiencia directa de desplazamiento forzado desempeñan un papel de liderazgo primordial</w:t>
      </w:r>
      <w:r>
        <w:rPr>
          <w:b/>
        </w:rPr>
        <w:t xml:space="preserve"> </w:t>
      </w:r>
      <w:r>
        <w:t>y cuyos objetivos y actividades declarados se centran en responder a las necesidades de las personas refugiadas o de comunidades afines.</w:t>
      </w:r>
    </w:p>
    <w:p w14:paraId="4E11D188" w14:textId="77777777" w:rsidR="0007286D" w:rsidRPr="0007286D" w:rsidRDefault="0007286D" w:rsidP="0007286D">
      <w:pPr>
        <w:pStyle w:val="bulletsubbulletGBV"/>
      </w:pPr>
      <w:r>
        <w:t>Algunas organizaciones lideradas por personas refugiadas/desplazadas internas están registradas oficialmente, pero no todas.</w:t>
      </w:r>
    </w:p>
    <w:p w14:paraId="36E27211" w14:textId="2475234C" w:rsidR="00CC7B9D" w:rsidRPr="0075417C" w:rsidRDefault="0057059B" w:rsidP="0007286D">
      <w:pPr>
        <w:pStyle w:val="bulletsubbulletGBV"/>
        <w:numPr>
          <w:ilvl w:val="0"/>
          <w:numId w:val="21"/>
        </w:numPr>
        <w:rPr>
          <w:lang w:val="en-GB"/>
        </w:rPr>
      </w:pPr>
      <w:r>
        <w:rPr>
          <w:rStyle w:val="bold"/>
        </w:rPr>
        <w:t xml:space="preserve">Participación de las organizaciones LGBTIQ+: </w:t>
      </w:r>
      <w:r>
        <w:t xml:space="preserve">las organizaciones nacionales de apoyo, defensa y coordinación del colectivo LGBTIQ+ en los países de asilo pueden ser socios clave eficaces. Merece la pena abogar por que integren a las personas LGBTIQ+ desplazadas en sus programas. No obstante, es importante señalar que algunas organizaciones LGBTIQ+ del país anfitrión pueden no tener la capacidad, los recursos o el interés de trabajar con personas LGBTIQ+ desplazadas; algunas también pueden ser penalizadas por sus gobiernos por trabajar con personas consideradas migrantes irregulares. Es mejor tener esto en cuenta a la hora de contactar con organizaciones locales de apoyo al colectivo LGBTIQ+. </w:t>
      </w:r>
      <w:r w:rsidRPr="0075417C">
        <w:rPr>
          <w:lang w:val="en-GB"/>
        </w:rPr>
        <w:t xml:space="preserve">Fuente: </w:t>
      </w:r>
      <w:hyperlink r:id="rId12" w:history="1">
        <w:r w:rsidRPr="0075417C">
          <w:rPr>
            <w:rStyle w:val="Hyperlink"/>
            <w:lang w:val="en-GB"/>
          </w:rPr>
          <w:t xml:space="preserve">UNHCR </w:t>
        </w:r>
      </w:hyperlink>
      <w:hyperlink r:id="rId13" w:history="1">
        <w:r w:rsidRPr="0075417C">
          <w:rPr>
            <w:rStyle w:val="Hyperlink"/>
            <w:lang w:val="en-GB"/>
          </w:rPr>
          <w:t>Need to Know Guidance:</w:t>
        </w:r>
      </w:hyperlink>
      <w:hyperlink r:id="rId14" w:history="1">
        <w:r w:rsidRPr="0075417C">
          <w:rPr>
            <w:rStyle w:val="Hyperlink"/>
            <w:lang w:val="en-GB"/>
          </w:rPr>
          <w:t xml:space="preserve"> Working with Lesbian, Gay, Bisexual, Transgender, Intersex and Queer Persons in Forced Displacement</w:t>
        </w:r>
      </w:hyperlink>
      <w:hyperlink r:id="rId15" w:history="1">
        <w:r w:rsidRPr="0075417C">
          <w:rPr>
            <w:rStyle w:val="Hyperlink"/>
            <w:lang w:val="en-GB"/>
          </w:rPr>
          <w:t>, 2021</w:t>
        </w:r>
      </w:hyperlink>
      <w:r w:rsidRPr="0075417C">
        <w:rPr>
          <w:lang w:val="en-GB"/>
        </w:rPr>
        <w:t>)</w:t>
      </w:r>
    </w:p>
    <w:p w14:paraId="0185F1D6" w14:textId="2F1ADB91" w:rsidR="0057059B" w:rsidRPr="00CC7B9D" w:rsidRDefault="0057059B" w:rsidP="00CC7B9D">
      <w:pPr>
        <w:pStyle w:val="bulletsnormal"/>
        <w:rPr>
          <w:rStyle w:val="bold"/>
          <w:b w:val="0"/>
          <w:color w:val="auto"/>
        </w:rPr>
      </w:pPr>
      <w:r>
        <w:rPr>
          <w:rStyle w:val="bold"/>
        </w:rPr>
        <w:t>Valor</w:t>
      </w:r>
    </w:p>
    <w:p w14:paraId="0A9B54D8" w14:textId="1B43277A" w:rsidR="0057059B" w:rsidRPr="0057059B" w:rsidRDefault="0057059B" w:rsidP="00036720">
      <w:pPr>
        <w:pStyle w:val="bulletsubbulletGBV"/>
        <w:spacing w:line="240" w:lineRule="auto"/>
      </w:pPr>
      <w:r>
        <w:t xml:space="preserve">Promueve directamente su </w:t>
      </w:r>
      <w:r>
        <w:rPr>
          <w:rStyle w:val="bold"/>
        </w:rPr>
        <w:t>empoderamiento</w:t>
      </w:r>
      <w:r>
        <w:t>.</w:t>
      </w:r>
    </w:p>
    <w:p w14:paraId="04129B7F" w14:textId="7A4E2F2F" w:rsidR="0057059B" w:rsidRPr="0057059B" w:rsidRDefault="0057059B" w:rsidP="00036720">
      <w:pPr>
        <w:pStyle w:val="bulletsubbulletGBV"/>
        <w:spacing w:line="240" w:lineRule="auto"/>
      </w:pPr>
      <w:r>
        <w:t xml:space="preserve">Las organizaciones dirigidas por mujeres desempeñan un papel clave a la hora de </w:t>
      </w:r>
      <w:r>
        <w:rPr>
          <w:rStyle w:val="bold"/>
        </w:rPr>
        <w:t xml:space="preserve">liderar el cambio y el progreso sostenible </w:t>
      </w:r>
      <w:r>
        <w:t>en materia de VG e igualdad de género: mejores vínculos con el desarrollo.</w:t>
      </w:r>
    </w:p>
    <w:p w14:paraId="58E3F884" w14:textId="3CD7F2F3" w:rsidR="0057059B" w:rsidRPr="0057059B" w:rsidRDefault="0057059B" w:rsidP="00036720">
      <w:pPr>
        <w:pStyle w:val="bulletsubbulletGBV"/>
        <w:spacing w:line="240" w:lineRule="auto"/>
      </w:pPr>
      <w:r>
        <w:t xml:space="preserve">La programación para la prevención de la VG requiere evaluar cuidadosamente la aceptación de la comunidad antes de entablar conversaciones sobre cuestiones profundamente arraigadas. La participación de organizaciones de base comunitaria </w:t>
      </w:r>
      <w:r>
        <w:rPr>
          <w:rStyle w:val="bold"/>
        </w:rPr>
        <w:t>mejorará el acceso a las comunidades</w:t>
      </w:r>
      <w:r>
        <w:t>, </w:t>
      </w:r>
      <w:r>
        <w:rPr>
          <w:rStyle w:val="bold"/>
        </w:rPr>
        <w:t>fomentará la confianza dentro de la comunidad/una mayor aceptación de la comunidad y permitirá un mejor Análisis de género y poder.</w:t>
      </w:r>
    </w:p>
    <w:p w14:paraId="3CC1C9F1" w14:textId="7341A280" w:rsidR="0057059B" w:rsidRPr="0057059B" w:rsidRDefault="0057059B" w:rsidP="00036720">
      <w:pPr>
        <w:pStyle w:val="bulletsubbulletGBV"/>
        <w:spacing w:line="240" w:lineRule="auto"/>
      </w:pPr>
      <w:r>
        <w:t xml:space="preserve">Promueve la </w:t>
      </w:r>
      <w:r>
        <w:rPr>
          <w:rStyle w:val="bold"/>
        </w:rPr>
        <w:t>rendición de cuentas hacia las mujeres y las niñas</w:t>
      </w:r>
      <w:r>
        <w:t>.</w:t>
      </w:r>
    </w:p>
    <w:p w14:paraId="716CE695" w14:textId="41FA8A59" w:rsidR="0057059B" w:rsidRPr="0057059B" w:rsidRDefault="0057059B" w:rsidP="00036720">
      <w:pPr>
        <w:pStyle w:val="bulletsubbulletGBV"/>
        <w:spacing w:line="240" w:lineRule="auto"/>
      </w:pPr>
      <w:r>
        <w:t xml:space="preserve">Las comunidades afectadas directamente por una crisis tienen </w:t>
      </w:r>
      <w:r>
        <w:rPr>
          <w:rStyle w:val="bold"/>
        </w:rPr>
        <w:t xml:space="preserve">habilidades, competencias y mecanismos de supervivencia </w:t>
      </w:r>
      <w:r>
        <w:t xml:space="preserve">que pueden ser extremadamente importantes para ayudar a </w:t>
      </w:r>
      <w:r>
        <w:rPr>
          <w:rStyle w:val="bold"/>
        </w:rPr>
        <w:t>restaurar la dignidad de las mujeres y las niñas, y fortalecer la resiliencia individual</w:t>
      </w:r>
      <w:r>
        <w:t>.</w:t>
      </w:r>
    </w:p>
    <w:p w14:paraId="79D6DFA1" w14:textId="35C21EE6" w:rsidR="0057059B" w:rsidRPr="0057059B" w:rsidRDefault="0057059B" w:rsidP="00036720">
      <w:pPr>
        <w:pStyle w:val="bulletsubbulletGBV"/>
        <w:spacing w:line="240" w:lineRule="auto"/>
      </w:pPr>
      <w:r>
        <w:t xml:space="preserve">Los </w:t>
      </w:r>
      <w:r>
        <w:rPr>
          <w:rStyle w:val="bold"/>
        </w:rPr>
        <w:t>sistemas humanitarios patriarcales</w:t>
      </w:r>
      <w:r>
        <w:t xml:space="preserve"> que limitan las oportunidades de las mujeres locales de participar e influir en la toma de decisiones pueden socavar aún más los derechos de las mujeres e impulsar normas sociales que perpetúan la VG.</w:t>
      </w:r>
    </w:p>
    <w:p w14:paraId="1645BF80" w14:textId="43903409" w:rsidR="00975C82" w:rsidRDefault="0057059B" w:rsidP="00975C82">
      <w:pPr>
        <w:pStyle w:val="bulletsubbulletGBV"/>
        <w:rPr>
          <w:rStyle w:val="bold"/>
        </w:rPr>
      </w:pPr>
      <w:r>
        <w:rPr>
          <w:rStyle w:val="bold"/>
        </w:rPr>
        <w:t>Costos reducidos.</w:t>
      </w:r>
    </w:p>
    <w:p w14:paraId="292BFE7F" w14:textId="33531B29" w:rsidR="0057059B" w:rsidRPr="004C7249" w:rsidRDefault="0057059B" w:rsidP="00975C82">
      <w:pPr>
        <w:pStyle w:val="bulletsubbulletGBV"/>
        <w:numPr>
          <w:ilvl w:val="0"/>
          <w:numId w:val="21"/>
        </w:numPr>
        <w:rPr>
          <w:rStyle w:val="bold"/>
        </w:rPr>
      </w:pPr>
      <w:r>
        <w:rPr>
          <w:rStyle w:val="bold"/>
        </w:rPr>
        <w:t>Posibles retos</w:t>
      </w:r>
    </w:p>
    <w:p w14:paraId="17CF11BA" w14:textId="0823D394" w:rsidR="0057059B" w:rsidRPr="0057059B" w:rsidRDefault="0057059B" w:rsidP="00743FFF">
      <w:pPr>
        <w:pStyle w:val="bulletsubbulletGBV"/>
      </w:pPr>
      <w:r>
        <w:rPr>
          <w:rStyle w:val="bold"/>
        </w:rPr>
        <w:lastRenderedPageBreak/>
        <w:t>Acceso limitado a la financiación</w:t>
      </w:r>
      <w:r>
        <w:t xml:space="preserve"> (por ejemplo, fondos comunes), debido, por ejemplo, a la falta de registro, la estructura organizativa limitada, los complicados procesos de solicitud de financiación/subvenciones, etc. Téngase en cuenta el nuevo “</w:t>
      </w:r>
      <w:r>
        <w:rPr>
          <w:rStyle w:val="bold"/>
        </w:rPr>
        <w:t>Acuerdo de subvención con organizaciones dirigidas por personas apátridas y desplazadas</w:t>
      </w:r>
      <w:r>
        <w:t>” del ACNUR, que busca garantizar que las comunidades desplazadas y anfitrionas sean tratadas como socios iguales y activos. Concede subvenciones a organizaciones dirigidas por personas apátridas y desplazadas con el fin de capacitarlas para realizar sus propios proyectos y desarrollar sus capacidades. También permite al ACNUR trabajar directamente con las personas a las que atiende sin tener que recurrir a intermediarios. Cada organización puede recibir hasta 4000 USD por subvención/proyecto y hasta 12</w:t>
      </w:r>
      <w:r w:rsidR="0075417C">
        <w:t> </w:t>
      </w:r>
      <w:r>
        <w:t>000 USD de financiación total al año.</w:t>
      </w:r>
    </w:p>
    <w:p w14:paraId="7DE7B9E6" w14:textId="5A3195CA" w:rsidR="0057059B" w:rsidRPr="0057059B" w:rsidRDefault="0057059B" w:rsidP="00743FFF">
      <w:pPr>
        <w:pStyle w:val="bulletsubbulletGBV"/>
      </w:pPr>
      <w:r>
        <w:t xml:space="preserve">Necesidad de </w:t>
      </w:r>
      <w:r>
        <w:rPr>
          <w:rStyle w:val="bold"/>
        </w:rPr>
        <w:t>refuerzo de las capacidades</w:t>
      </w:r>
      <w:r>
        <w:t xml:space="preserve"> y amplificación de sus voces en los </w:t>
      </w:r>
      <w:r>
        <w:rPr>
          <w:rStyle w:val="bold"/>
        </w:rPr>
        <w:t>foros de coordinación</w:t>
      </w:r>
      <w:r>
        <w:t xml:space="preserve">. </w:t>
      </w:r>
      <w:r>
        <w:sym w:font="Wingdings" w:char="F0E0"/>
      </w:r>
      <w:r>
        <w:t xml:space="preserve"> Téngase en cuenta que se está elaborando una nota de orientación sobre la participación significativa de las organizaciones regionales de derechos humanos en los mecanismos de coordinación y que se creará un repositorio externo de información para que las organizaciones dirigidas por personas desplazadas forzosamente y apátridas puedan acceder a guías, herramientas, buenas prácticas y materiales de capacitación.</w:t>
      </w:r>
    </w:p>
    <w:p w14:paraId="3DD3A8A3" w14:textId="37F81779" w:rsidR="0075417C" w:rsidRDefault="0057059B" w:rsidP="004C7249">
      <w:pPr>
        <w:pStyle w:val="bulletsubbulletGBV"/>
        <w:rPr>
          <w:rStyle w:val="bold"/>
        </w:rPr>
      </w:pPr>
      <w:r>
        <w:rPr>
          <w:rStyle w:val="bold"/>
        </w:rPr>
        <w:t>Patriarcado y</w:t>
      </w:r>
      <w:r>
        <w:t xml:space="preserve"> jerarquía dentro del sistema humanitario y a nivel de país, que es rígido y está dominado por los hombres, lo que da como resultado una </w:t>
      </w:r>
      <w:r>
        <w:rPr>
          <w:rStyle w:val="bold"/>
        </w:rPr>
        <w:t>falta de énfasis en el trabajo de transformación de género, barreras para el liderazgo de las mujeres y salarios desiguales de los socios locales.</w:t>
      </w:r>
    </w:p>
    <w:p w14:paraId="43A94D5B" w14:textId="77777777" w:rsidR="0075417C" w:rsidRDefault="0075417C">
      <w:pPr>
        <w:rPr>
          <w:rStyle w:val="bold"/>
          <w:rFonts w:ascii="Lato" w:hAnsi="Lato"/>
          <w:sz w:val="22"/>
        </w:rPr>
      </w:pPr>
      <w:r>
        <w:rPr>
          <w:rStyle w:val="bold"/>
        </w:rPr>
        <w:br w:type="page"/>
      </w:r>
    </w:p>
    <w:p w14:paraId="71B7A240" w14:textId="77777777" w:rsidR="00975C82" w:rsidRPr="00975C82" w:rsidRDefault="00975C82" w:rsidP="00975C82">
      <w:pPr>
        <w:pStyle w:val="bulletsubbulletGBV"/>
        <w:numPr>
          <w:ilvl w:val="0"/>
          <w:numId w:val="15"/>
        </w:numPr>
        <w:rPr>
          <w:rStyle w:val="bold"/>
          <w:rFonts w:asciiTheme="minorHAnsi" w:hAnsiTheme="minorHAnsi"/>
          <w:bCs/>
          <w:sz w:val="24"/>
        </w:rPr>
      </w:pPr>
      <w:r>
        <w:rPr>
          <w:rStyle w:val="bold"/>
          <w:rFonts w:asciiTheme="minorHAnsi" w:hAnsiTheme="minorHAnsi"/>
          <w:sz w:val="24"/>
        </w:rPr>
        <w:lastRenderedPageBreak/>
        <w:t>Recursos</w:t>
      </w:r>
    </w:p>
    <w:p w14:paraId="2CD872CD" w14:textId="77777777" w:rsidR="00975C82" w:rsidRPr="0075417C" w:rsidRDefault="00975C82" w:rsidP="00036720">
      <w:pPr>
        <w:pStyle w:val="bulletsubbulletGBV"/>
        <w:spacing w:line="240" w:lineRule="auto"/>
        <w:rPr>
          <w:lang w:val="en-GB"/>
        </w:rPr>
      </w:pPr>
      <w:r w:rsidRPr="0075417C">
        <w:rPr>
          <w:lang w:val="en-GB"/>
        </w:rPr>
        <w:t xml:space="preserve">Briefing Note, UNHCR’s Task Team on Engagement and Partnership with Organisations led by Forcibly Displaced and Stateless People, 2022: </w:t>
      </w:r>
      <w:hyperlink r:id="rId16" w:history="1">
        <w:r w:rsidRPr="0075417C">
          <w:rPr>
            <w:rStyle w:val="Hyperlink"/>
            <w:lang w:val="en-GB"/>
          </w:rPr>
          <w:t>https://www.unhcr.org/publications/brochures/61b28b094/unhcrs-task-team-engagement-partnership-persons-concern-led-organizations.html?query=RLO</w:t>
        </w:r>
      </w:hyperlink>
      <w:r w:rsidRPr="0075417C">
        <w:rPr>
          <w:lang w:val="en-GB"/>
        </w:rPr>
        <w:t>. </w:t>
      </w:r>
    </w:p>
    <w:p w14:paraId="3BD725AD" w14:textId="7F266804" w:rsidR="00975C82" w:rsidRPr="0075417C" w:rsidRDefault="00975C82" w:rsidP="00AC39B2">
      <w:pPr>
        <w:pStyle w:val="bulletsubbulletGBV"/>
        <w:numPr>
          <w:ilvl w:val="0"/>
          <w:numId w:val="0"/>
        </w:numPr>
        <w:spacing w:line="240" w:lineRule="auto"/>
        <w:ind w:left="1077"/>
        <w:rPr>
          <w:lang w:val="en-GB"/>
        </w:rPr>
      </w:pPr>
      <w:r w:rsidRPr="0075417C">
        <w:rPr>
          <w:lang w:val="en-GB"/>
        </w:rPr>
        <w:t xml:space="preserve">Briefing Note, UNHCR Grant Agreements with Organizations led by displaced and stateless people, 2022: </w:t>
      </w:r>
      <w:hyperlink w:history="1">
        <w:r w:rsidRPr="0075417C">
          <w:rPr>
            <w:rStyle w:val="Hyperlink"/>
            <w:lang w:val="en-GB"/>
          </w:rPr>
          <w:t>https://</w:t>
        </w:r>
      </w:hyperlink>
      <w:hyperlink w:history="1">
        <w:r w:rsidRPr="0075417C">
          <w:rPr>
            <w:rStyle w:val="Hyperlink"/>
            <w:lang w:val="en-GB"/>
          </w:rPr>
          <w:t>www.unhcr.org</w:t>
        </w:r>
      </w:hyperlink>
      <w:hyperlink w:history="1">
        <w:r w:rsidRPr="0075417C">
          <w:rPr>
            <w:rStyle w:val="Hyperlink"/>
            <w:lang w:val="en-GB"/>
          </w:rPr>
          <w:t>/publications/brochures/61b28c784/unhcr-grant-agreements-organizations-led-persons-concern-poc-briefing-note.html?query=grant%20agreements</w:t>
        </w:r>
      </w:hyperlink>
      <w:r w:rsidRPr="0075417C">
        <w:rPr>
          <w:lang w:val="en-GB"/>
        </w:rPr>
        <w:t>.</w:t>
      </w:r>
    </w:p>
    <w:p w14:paraId="020A96DC" w14:textId="0AFA2DCA" w:rsidR="00975C82" w:rsidRPr="0075417C" w:rsidRDefault="00975C82" w:rsidP="00036720">
      <w:pPr>
        <w:pStyle w:val="bulletsubbulletGBV"/>
        <w:spacing w:line="240" w:lineRule="auto"/>
        <w:rPr>
          <w:lang w:val="en-GB"/>
        </w:rPr>
      </w:pPr>
      <w:r w:rsidRPr="0075417C">
        <w:rPr>
          <w:lang w:val="en-GB"/>
        </w:rPr>
        <w:t xml:space="preserve">UNHCR, Refugee-led Innovation Fund: </w:t>
      </w:r>
      <w:r w:rsidRPr="0075417C">
        <w:rPr>
          <w:u w:val="single"/>
          <w:lang w:val="en-GB"/>
        </w:rPr>
        <w:t>https://www.unhcr.org/innovation/refugee-led-innovation-fund/</w:t>
      </w:r>
      <w:r w:rsidRPr="0075417C">
        <w:rPr>
          <w:lang w:val="en-GB"/>
        </w:rPr>
        <w:t>.</w:t>
      </w:r>
    </w:p>
    <w:p w14:paraId="6B4A2067" w14:textId="61788F22" w:rsidR="00975C82" w:rsidRPr="0075417C" w:rsidRDefault="00975C82" w:rsidP="00036720">
      <w:pPr>
        <w:pStyle w:val="bulletsubbulletGBV"/>
        <w:spacing w:line="240" w:lineRule="auto"/>
        <w:rPr>
          <w:lang w:val="en-GB"/>
        </w:rPr>
      </w:pPr>
      <w:r w:rsidRPr="0075417C">
        <w:rPr>
          <w:lang w:val="en-GB"/>
        </w:rPr>
        <w:t xml:space="preserve">UNHCR, Localization in UNHCR-led Coordination Structures, </w:t>
      </w:r>
      <w:r w:rsidRPr="0075417C">
        <w:rPr>
          <w:u w:val="single"/>
          <w:lang w:val="en-GB"/>
        </w:rPr>
        <w:t>https://intranet.unhcr.org/content/dam/unhcr/intranet/staff%20support/partnership/documents/english/poc-orgs/Localization-in-UNHCR-led-coordination-structures.pdf</w:t>
      </w:r>
      <w:r w:rsidRPr="0075417C">
        <w:rPr>
          <w:lang w:val="en-GB"/>
        </w:rPr>
        <w:t>.</w:t>
      </w:r>
    </w:p>
    <w:p w14:paraId="15CA0F40" w14:textId="6917F84C" w:rsidR="00975C82" w:rsidRPr="0075417C" w:rsidRDefault="00975C82" w:rsidP="00036720">
      <w:pPr>
        <w:pStyle w:val="bulletsubbulletGBV"/>
        <w:spacing w:line="240" w:lineRule="auto"/>
        <w:rPr>
          <w:lang w:val="en-GB"/>
        </w:rPr>
      </w:pPr>
      <w:r w:rsidRPr="0075417C">
        <w:rPr>
          <w:lang w:val="en-GB"/>
        </w:rPr>
        <w:t xml:space="preserve">Information repository for Organizations led by forcibly displaced and stateless people: </w:t>
      </w:r>
      <w:r w:rsidRPr="0075417C">
        <w:rPr>
          <w:u w:val="single"/>
          <w:lang w:val="en-GB"/>
        </w:rPr>
        <w:t>https://data.unhcr.org/en/situations/repository-organisations-led-by-forcibly-displaced-and-stateless</w:t>
      </w:r>
      <w:r w:rsidRPr="0075417C">
        <w:rPr>
          <w:lang w:val="en-GB"/>
        </w:rPr>
        <w:t>.</w:t>
      </w:r>
    </w:p>
    <w:p w14:paraId="03B7D029" w14:textId="4D04F9B9" w:rsidR="00975C82" w:rsidRPr="00975C82" w:rsidRDefault="00975C82" w:rsidP="00036720">
      <w:pPr>
        <w:pStyle w:val="bulletsubbulletGBV"/>
        <w:spacing w:line="240" w:lineRule="auto"/>
      </w:pPr>
      <w:r>
        <w:t xml:space="preserve">Grabación del seminario web y PPT sobre localización (en inglés): </w:t>
      </w:r>
      <w:hyperlink r:id="rId17" w:history="1">
        <w:r>
          <w:rPr>
            <w:rStyle w:val="Hyperlink"/>
          </w:rPr>
          <w:t>https://unhcr365.sharepoint.com/sites/GSCB-GBVLearning/SitePages/Webinar-3.aspx</w:t>
        </w:r>
      </w:hyperlink>
      <w:r>
        <w:t>.</w:t>
      </w:r>
    </w:p>
    <w:p w14:paraId="3DB97A6E" w14:textId="7F007FB3" w:rsidR="00975C82" w:rsidRPr="0075417C" w:rsidRDefault="00975C82" w:rsidP="00036720">
      <w:pPr>
        <w:pStyle w:val="bulletsubbulletGBV"/>
        <w:spacing w:line="240" w:lineRule="auto"/>
        <w:rPr>
          <w:lang w:val="en-GB"/>
        </w:rPr>
      </w:pPr>
      <w:r w:rsidRPr="0075417C">
        <w:rPr>
          <w:lang w:val="en-GB"/>
        </w:rPr>
        <w:t>GBV AoR/CARE/ActionAid, GBV Localization: Humanitarian Transformation of Maintaining Status Quo? A Global Study on GBV Localization through Country-Level GBV Sub-Clusters (2019): </w:t>
      </w:r>
      <w:hyperlink r:id="rId18" w:history="1">
        <w:r w:rsidRPr="0075417C">
          <w:rPr>
            <w:rStyle w:val="Hyperlink"/>
            <w:lang w:val="en-GB"/>
          </w:rPr>
          <w:t>https://careevaluations.org/wp-content/uploads/GBV-Localization-Mapping-Study-Full-Report-FINAL.pdf</w:t>
        </w:r>
      </w:hyperlink>
    </w:p>
    <w:p w14:paraId="65B708CC" w14:textId="513002E4" w:rsidR="00497577" w:rsidRPr="00877DC4" w:rsidRDefault="0075417C" w:rsidP="00036720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5F0CF6" wp14:editId="15BE76A4">
            <wp:simplePos x="0" y="0"/>
            <wp:positionH relativeFrom="page">
              <wp:posOffset>0</wp:posOffset>
            </wp:positionH>
            <wp:positionV relativeFrom="margin">
              <wp:posOffset>5132070</wp:posOffset>
            </wp:positionV>
            <wp:extent cx="7562215" cy="4094480"/>
            <wp:effectExtent l="0" t="0" r="635" b="1270"/>
            <wp:wrapNone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7577" w:rsidRPr="00877DC4" w:rsidSect="001F1C2F">
      <w:footerReference w:type="default" r:id="rId20"/>
      <w:pgSz w:w="11906" w:h="16838"/>
      <w:pgMar w:top="851" w:right="1440" w:bottom="1440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83E3C" w14:textId="77777777" w:rsidR="00D72882" w:rsidRDefault="00D72882" w:rsidP="009B6A18">
      <w:r>
        <w:separator/>
      </w:r>
    </w:p>
  </w:endnote>
  <w:endnote w:type="continuationSeparator" w:id="0">
    <w:p w14:paraId="47CCBD2B" w14:textId="77777777" w:rsidR="00D72882" w:rsidRDefault="00D72882" w:rsidP="009B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CE321" w14:textId="14E12C84" w:rsidR="009B6A18" w:rsidRDefault="009B6A18" w:rsidP="009B6A18">
    <w:pPr>
      <w:pStyle w:val="footer-title"/>
    </w:pPr>
  </w:p>
  <w:p w14:paraId="4582D07F" w14:textId="0AF5C484" w:rsidR="009B6A18" w:rsidRDefault="0075417C" w:rsidP="009B6A18">
    <w:pPr>
      <w:pStyle w:val="footer-tit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AB4A08C" wp14:editId="22C9466E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306195" cy="438785"/>
          <wp:effectExtent l="0" t="0" r="8255" b="0"/>
          <wp:wrapNone/>
          <wp:docPr id="1652839555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839555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6A18">
      <w:br/>
      <w:t>Debate: Asociaciones y localización</w:t>
    </w:r>
    <w:r w:rsidR="009B6A1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28575E" wp14:editId="5BBB69AA">
              <wp:simplePos x="0" y="0"/>
              <wp:positionH relativeFrom="column">
                <wp:posOffset>-934085</wp:posOffset>
              </wp:positionH>
              <wp:positionV relativeFrom="paragraph">
                <wp:posOffset>-118745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5D9321B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55pt,-9.35pt" to="523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" strokecolor="#bfbfbf [24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2B811" w14:textId="77777777" w:rsidR="00D72882" w:rsidRDefault="00D72882" w:rsidP="009B6A18">
      <w:r>
        <w:separator/>
      </w:r>
    </w:p>
  </w:footnote>
  <w:footnote w:type="continuationSeparator" w:id="0">
    <w:p w14:paraId="24231353" w14:textId="77777777" w:rsidR="00D72882" w:rsidRDefault="00D72882" w:rsidP="009B6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A2"/>
    <w:multiLevelType w:val="hybridMultilevel"/>
    <w:tmpl w:val="769E24D4"/>
    <w:lvl w:ilvl="0" w:tplc="DCD09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6ED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F49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6A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926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06C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263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6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0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DB569D"/>
    <w:multiLevelType w:val="hybridMultilevel"/>
    <w:tmpl w:val="8E6C3CA0"/>
    <w:lvl w:ilvl="0" w:tplc="147C5FA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5E7"/>
    <w:multiLevelType w:val="hybridMultilevel"/>
    <w:tmpl w:val="E2EE607E"/>
    <w:lvl w:ilvl="0" w:tplc="C53C4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F28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C8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300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6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203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ECA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343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42C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C59329E"/>
    <w:multiLevelType w:val="hybridMultilevel"/>
    <w:tmpl w:val="2A509EA6"/>
    <w:lvl w:ilvl="0" w:tplc="BC8E0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E4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C5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0E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4D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906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0C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2F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8A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4932A5"/>
    <w:multiLevelType w:val="hybridMultilevel"/>
    <w:tmpl w:val="551EBBCA"/>
    <w:lvl w:ilvl="0" w:tplc="A3046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7ED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41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A4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6A7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6D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E3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08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C83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0A3ADF"/>
    <w:multiLevelType w:val="hybridMultilevel"/>
    <w:tmpl w:val="9B94191A"/>
    <w:lvl w:ilvl="0" w:tplc="381A8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E28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22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864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32F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B4D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CC0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501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C47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16B07A1"/>
    <w:multiLevelType w:val="hybridMultilevel"/>
    <w:tmpl w:val="D988C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2B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FB01C8"/>
    <w:multiLevelType w:val="hybridMultilevel"/>
    <w:tmpl w:val="0970497E"/>
    <w:lvl w:ilvl="0" w:tplc="B69C1FF4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4FD8A13A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B9B4BDF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A4CA5F2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3324405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69C2C5EC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7FB006D4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6D4453C2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CEDC713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8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0110F2"/>
    <w:multiLevelType w:val="hybridMultilevel"/>
    <w:tmpl w:val="70028A5E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A449A"/>
    <w:multiLevelType w:val="hybridMultilevel"/>
    <w:tmpl w:val="3DCAF5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2BC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5784C04"/>
    <w:multiLevelType w:val="hybridMultilevel"/>
    <w:tmpl w:val="E6A26F00"/>
    <w:lvl w:ilvl="0" w:tplc="CF70B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88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80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67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4F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04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A5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AB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3C5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2012E9"/>
    <w:multiLevelType w:val="hybridMultilevel"/>
    <w:tmpl w:val="83CA5144"/>
    <w:lvl w:ilvl="0" w:tplc="38E29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00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82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A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0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06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46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08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AE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6879D7"/>
    <w:multiLevelType w:val="hybridMultilevel"/>
    <w:tmpl w:val="80E69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2B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F570FC"/>
    <w:multiLevelType w:val="hybridMultilevel"/>
    <w:tmpl w:val="8000F6C4"/>
    <w:lvl w:ilvl="0" w:tplc="7938F22E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ascii="MS PGothic" w:hAnsi="MS PGothic" w:hint="default"/>
      </w:rPr>
    </w:lvl>
    <w:lvl w:ilvl="1" w:tplc="766CB0E8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ascii="MS PGothic" w:hAnsi="MS PGothic" w:hint="default"/>
      </w:rPr>
    </w:lvl>
    <w:lvl w:ilvl="2" w:tplc="2B90BAE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ascii="MS PGothic" w:hAnsi="MS PGothic" w:hint="default"/>
      </w:rPr>
    </w:lvl>
    <w:lvl w:ilvl="3" w:tplc="AD0AC9E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ascii="MS PGothic" w:hAnsi="MS PGothic" w:hint="default"/>
      </w:rPr>
    </w:lvl>
    <w:lvl w:ilvl="4" w:tplc="65ACF140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ascii="MS PGothic" w:hAnsi="MS PGothic" w:hint="default"/>
      </w:rPr>
    </w:lvl>
    <w:lvl w:ilvl="5" w:tplc="B4604918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ascii="MS PGothic" w:hAnsi="MS PGothic" w:hint="default"/>
      </w:rPr>
    </w:lvl>
    <w:lvl w:ilvl="6" w:tplc="AA9E084E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ascii="MS PGothic" w:hAnsi="MS PGothic" w:hint="default"/>
      </w:rPr>
    </w:lvl>
    <w:lvl w:ilvl="7" w:tplc="DE54D99C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ascii="MS PGothic" w:hAnsi="MS PGothic" w:hint="default"/>
      </w:rPr>
    </w:lvl>
    <w:lvl w:ilvl="8" w:tplc="B836A042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ascii="MS PGothic" w:hAnsi="MS PGothic" w:hint="default"/>
      </w:rPr>
    </w:lvl>
  </w:abstractNum>
  <w:abstractNum w:abstractNumId="16" w15:restartNumberingAfterBreak="0">
    <w:nsid w:val="5C865312"/>
    <w:multiLevelType w:val="hybridMultilevel"/>
    <w:tmpl w:val="22B49478"/>
    <w:lvl w:ilvl="0" w:tplc="67CC6E7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4ABE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846B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8A5C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5EE3EC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32D11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A4F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C480A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63E0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51EFC"/>
    <w:multiLevelType w:val="hybridMultilevel"/>
    <w:tmpl w:val="0A7A686E"/>
    <w:lvl w:ilvl="0" w:tplc="0130CEB8">
      <w:start w:val="1"/>
      <w:numFmt w:val="bullet"/>
      <w:lvlText w:val="➔"/>
      <w:lvlJc w:val="left"/>
      <w:pPr>
        <w:ind w:left="720" w:hanging="360"/>
      </w:pPr>
      <w:rPr>
        <w:rFonts w:ascii="MS PGothic" w:hAnsi="MS PGothic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B1358"/>
    <w:multiLevelType w:val="hybridMultilevel"/>
    <w:tmpl w:val="E8581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526BB4"/>
    <w:multiLevelType w:val="hybridMultilevel"/>
    <w:tmpl w:val="3126CAD0"/>
    <w:lvl w:ilvl="0" w:tplc="01B827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D9CAE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256F3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9B87B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6460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6E479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B48A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F4ABD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49CF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6BBC6265"/>
    <w:multiLevelType w:val="hybridMultilevel"/>
    <w:tmpl w:val="94FE6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F18A2"/>
    <w:multiLevelType w:val="hybridMultilevel"/>
    <w:tmpl w:val="5F9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9"/>
  </w:num>
  <w:num w:numId="4">
    <w:abstractNumId w:val="16"/>
  </w:num>
  <w:num w:numId="5">
    <w:abstractNumId w:val="17"/>
  </w:num>
  <w:num w:numId="6">
    <w:abstractNumId w:val="7"/>
  </w:num>
  <w:num w:numId="7">
    <w:abstractNumId w:val="0"/>
  </w:num>
  <w:num w:numId="8">
    <w:abstractNumId w:val="2"/>
  </w:num>
  <w:num w:numId="9">
    <w:abstractNumId w:val="13"/>
  </w:num>
  <w:num w:numId="10">
    <w:abstractNumId w:val="3"/>
  </w:num>
  <w:num w:numId="11">
    <w:abstractNumId w:val="11"/>
  </w:num>
  <w:num w:numId="12">
    <w:abstractNumId w:val="9"/>
  </w:num>
  <w:num w:numId="13">
    <w:abstractNumId w:val="20"/>
  </w:num>
  <w:num w:numId="14">
    <w:abstractNumId w:val="18"/>
  </w:num>
  <w:num w:numId="15">
    <w:abstractNumId w:val="14"/>
  </w:num>
  <w:num w:numId="16">
    <w:abstractNumId w:val="1"/>
  </w:num>
  <w:num w:numId="17">
    <w:abstractNumId w:val="21"/>
  </w:num>
  <w:num w:numId="18">
    <w:abstractNumId w:val="8"/>
  </w:num>
  <w:num w:numId="19">
    <w:abstractNumId w:val="12"/>
  </w:num>
  <w:num w:numId="20">
    <w:abstractNumId w:val="5"/>
  </w:num>
  <w:num w:numId="21">
    <w:abstractNumId w:val="10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52"/>
    <w:rsid w:val="00027994"/>
    <w:rsid w:val="00036720"/>
    <w:rsid w:val="0007286D"/>
    <w:rsid w:val="001455DF"/>
    <w:rsid w:val="001567EE"/>
    <w:rsid w:val="001D0ACD"/>
    <w:rsid w:val="001F1C2F"/>
    <w:rsid w:val="002368CE"/>
    <w:rsid w:val="00245C44"/>
    <w:rsid w:val="002904DE"/>
    <w:rsid w:val="002D2ECC"/>
    <w:rsid w:val="00342118"/>
    <w:rsid w:val="003A21C6"/>
    <w:rsid w:val="003C44D5"/>
    <w:rsid w:val="003E5E52"/>
    <w:rsid w:val="003F08F3"/>
    <w:rsid w:val="00433C3F"/>
    <w:rsid w:val="00436684"/>
    <w:rsid w:val="00497577"/>
    <w:rsid w:val="004C7249"/>
    <w:rsid w:val="004D7057"/>
    <w:rsid w:val="0057059B"/>
    <w:rsid w:val="006E2E45"/>
    <w:rsid w:val="007033CB"/>
    <w:rsid w:val="007159F1"/>
    <w:rsid w:val="00743FFF"/>
    <w:rsid w:val="0075417C"/>
    <w:rsid w:val="00820693"/>
    <w:rsid w:val="00877DC4"/>
    <w:rsid w:val="00937DC0"/>
    <w:rsid w:val="00975C82"/>
    <w:rsid w:val="009B6A18"/>
    <w:rsid w:val="00A01F64"/>
    <w:rsid w:val="00A7572E"/>
    <w:rsid w:val="00AC39B2"/>
    <w:rsid w:val="00B94841"/>
    <w:rsid w:val="00C13890"/>
    <w:rsid w:val="00CC7B9D"/>
    <w:rsid w:val="00CE648D"/>
    <w:rsid w:val="00D53408"/>
    <w:rsid w:val="00D72882"/>
    <w:rsid w:val="00E278FB"/>
    <w:rsid w:val="00E52A3C"/>
    <w:rsid w:val="00E920D7"/>
    <w:rsid w:val="00F16033"/>
    <w:rsid w:val="00F8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46AC"/>
  <w15:chartTrackingRefBased/>
  <w15:docId w15:val="{A4C272A4-5401-F444-AAE6-669AA437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5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59B"/>
    <w:rPr>
      <w:color w:val="605E5C"/>
      <w:shd w:val="clear" w:color="auto" w:fill="E1DFDD"/>
    </w:rPr>
  </w:style>
  <w:style w:type="paragraph" w:customStyle="1" w:styleId="activityduration">
    <w:name w:val="activity_duration"/>
    <w:basedOn w:val="Normal"/>
    <w:qFormat/>
    <w:rsid w:val="004C7249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3A21C6"/>
    <w:pPr>
      <w:spacing w:before="600" w:after="120"/>
      <w:jc w:val="both"/>
    </w:pPr>
    <w:rPr>
      <w:rFonts w:ascii="Lato" w:hAnsi="Lato"/>
      <w:color w:val="0072BC"/>
      <w:sz w:val="22"/>
    </w:rPr>
  </w:style>
  <w:style w:type="character" w:customStyle="1" w:styleId="bold">
    <w:name w:val="bold"/>
    <w:basedOn w:val="DefaultParagraphFont"/>
    <w:uiPriority w:val="1"/>
    <w:qFormat/>
    <w:rsid w:val="004C7249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6E2E45"/>
    <w:pPr>
      <w:numPr>
        <w:numId w:val="16"/>
      </w:numPr>
      <w:spacing w:after="120" w:line="264" w:lineRule="auto"/>
      <w:ind w:left="1077" w:hanging="357"/>
      <w:jc w:val="both"/>
    </w:pPr>
    <w:rPr>
      <w:rFonts w:ascii="Lato" w:hAnsi="Lato"/>
      <w:sz w:val="22"/>
    </w:rPr>
  </w:style>
  <w:style w:type="paragraph" w:customStyle="1" w:styleId="bulletsarrowGBV">
    <w:name w:val="bullets_arrow (GBV)"/>
    <w:basedOn w:val="Normal"/>
    <w:qFormat/>
    <w:rsid w:val="00743FFF"/>
    <w:pPr>
      <w:numPr>
        <w:numId w:val="17"/>
      </w:numPr>
      <w:spacing w:after="120" w:line="264" w:lineRule="auto"/>
      <w:ind w:left="1037" w:hanging="357"/>
    </w:pPr>
    <w:rPr>
      <w:rFonts w:ascii="Lato" w:hAnsi="Lato"/>
      <w:bCs/>
      <w:sz w:val="22"/>
    </w:rPr>
  </w:style>
  <w:style w:type="paragraph" w:customStyle="1" w:styleId="bulletsexample">
    <w:name w:val="bullets_example"/>
    <w:basedOn w:val="Normal"/>
    <w:qFormat/>
    <w:rsid w:val="004C7249"/>
    <w:pPr>
      <w:numPr>
        <w:numId w:val="18"/>
      </w:numPr>
      <w:spacing w:before="60" w:after="120"/>
      <w:jc w:val="both"/>
    </w:pPr>
    <w:rPr>
      <w:rFonts w:ascii="Lato" w:hAnsi="Lato"/>
      <w:sz w:val="22"/>
    </w:rPr>
  </w:style>
  <w:style w:type="paragraph" w:customStyle="1" w:styleId="bulletsnormal">
    <w:name w:val="bullets_normal"/>
    <w:basedOn w:val="Normal"/>
    <w:qFormat/>
    <w:rsid w:val="004C7249"/>
    <w:pPr>
      <w:keepLines/>
      <w:numPr>
        <w:numId w:val="19"/>
      </w:numPr>
      <w:spacing w:after="120"/>
      <w:jc w:val="both"/>
    </w:pPr>
    <w:rPr>
      <w:rFonts w:ascii="Lato" w:hAnsi="Lato"/>
      <w:sz w:val="22"/>
    </w:rPr>
  </w:style>
  <w:style w:type="paragraph" w:customStyle="1" w:styleId="H1-title">
    <w:name w:val="H1 - title"/>
    <w:basedOn w:val="Normal"/>
    <w:qFormat/>
    <w:rsid w:val="004C7249"/>
    <w:pPr>
      <w:jc w:val="both"/>
    </w:pPr>
    <w:rPr>
      <w:rFonts w:ascii="Lato" w:hAnsi="Lato" w:cs="Times New Roman (Body CS)"/>
      <w:b/>
      <w:bCs/>
      <w:color w:val="0072BC"/>
      <w:sz w:val="40"/>
      <w:szCs w:val="32"/>
    </w:rPr>
  </w:style>
  <w:style w:type="paragraph" w:customStyle="1" w:styleId="footer-title">
    <w:name w:val="footer - title"/>
    <w:basedOn w:val="H1-title"/>
    <w:qFormat/>
    <w:rsid w:val="004C7249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4C7249"/>
    <w:pPr>
      <w:spacing w:after="240" w:line="216" w:lineRule="auto"/>
    </w:pPr>
    <w:rPr>
      <w:sz w:val="28"/>
    </w:rPr>
  </w:style>
  <w:style w:type="paragraph" w:customStyle="1" w:styleId="quoteGBV">
    <w:name w:val="quote (GBV)"/>
    <w:basedOn w:val="Normal"/>
    <w:qFormat/>
    <w:rsid w:val="004C7249"/>
    <w:pPr>
      <w:ind w:left="567" w:right="567"/>
      <w:jc w:val="both"/>
    </w:pPr>
    <w:rPr>
      <w:rFonts w:ascii="Lato" w:hAnsi="Lato"/>
      <w:i/>
      <w:iCs/>
      <w:sz w:val="22"/>
    </w:rPr>
  </w:style>
  <w:style w:type="paragraph" w:customStyle="1" w:styleId="textnormalGBV">
    <w:name w:val="text_normal (GBV)"/>
    <w:basedOn w:val="bulletsnormal"/>
    <w:qFormat/>
    <w:rsid w:val="004C7249"/>
    <w:pPr>
      <w:numPr>
        <w:numId w:val="0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9B6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A18"/>
  </w:style>
  <w:style w:type="paragraph" w:styleId="Footer">
    <w:name w:val="footer"/>
    <w:basedOn w:val="Normal"/>
    <w:link w:val="FooterChar"/>
    <w:uiPriority w:val="99"/>
    <w:unhideWhenUsed/>
    <w:rsid w:val="009B6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A18"/>
  </w:style>
  <w:style w:type="paragraph" w:styleId="Revision">
    <w:name w:val="Revision"/>
    <w:hidden/>
    <w:uiPriority w:val="99"/>
    <w:semiHidden/>
    <w:rsid w:val="0075417C"/>
  </w:style>
  <w:style w:type="paragraph" w:styleId="BalloonText">
    <w:name w:val="Balloon Text"/>
    <w:basedOn w:val="Normal"/>
    <w:link w:val="BalloonTextChar"/>
    <w:uiPriority w:val="99"/>
    <w:semiHidden/>
    <w:unhideWhenUsed/>
    <w:rsid w:val="00AC39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2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80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6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5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7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08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25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69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4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7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43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4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2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31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611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070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928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3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537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037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71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92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3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0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74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365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109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7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839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66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3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7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517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51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481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06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4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96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376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79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7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33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fworld.org/docid/4e6073972.html" TargetMode="External"/><Relationship Id="rId18" Type="http://schemas.openxmlformats.org/officeDocument/2006/relationships/hyperlink" Target="https://careevaluations.org/wp-content/uploads/GBV-Localization-Mapping-Study-Full-Report-FINAL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refworld.org/docid/4e6073972.html" TargetMode="External"/><Relationship Id="rId17" Type="http://schemas.openxmlformats.org/officeDocument/2006/relationships/hyperlink" Target="https://unhcr365.sharepoint.com/sites/GSCB-GBVLearning/SitePages/Webinar-3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hcr.org/publications/brochures/61b28b094/unhcrs-task-team-engagement-partnership-persons-concern-led-organizations.html?query=RL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refworld.org/docid/4e6073972.html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fworld.org/docid/4e6073972.htm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B364B4C675074FA44788609F1CB9C1" ma:contentTypeVersion="12" ma:contentTypeDescription="Új dokumentum létrehozása." ma:contentTypeScope="" ma:versionID="7ee77b2ef5a14cf8c7fd0a79ff6b6747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1195a41718800c95fe2a066ccc73cdf8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EEF2F-F013-4C90-A1FD-C0F4FEFD1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2C6E7-ABEC-4E37-9884-FCC7247230FE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customXml/itemProps3.xml><?xml version="1.0" encoding="utf-8"?>
<ds:datastoreItem xmlns:ds="http://schemas.openxmlformats.org/officeDocument/2006/customXml" ds:itemID="{6CE439D0-F5BC-4EF0-B3D8-15331B175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1411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Beatriz Cirera</cp:lastModifiedBy>
  <cp:revision>16</cp:revision>
  <dcterms:created xsi:type="dcterms:W3CDTF">2023-01-25T18:56:00Z</dcterms:created>
  <dcterms:modified xsi:type="dcterms:W3CDTF">2023-04-24T13:22:00Z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