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bookmarkStart w:name="_GoBack" w:id="0"/>
    <w:bookmarkEnd w:id="0"/>
    <w:p w:rsidRPr="006030D7" w:rsidR="001E32D3" w:rsidP="00BE7256" w:rsidRDefault="00E122B5" w14:paraId="085CF302" w14:textId="2C2B3218">
      <w:pPr>
        <w:pStyle w:val="H1-title"/>
        <w:ind w:right="1016"/>
        <w:jc w:val="left"/>
        <w:rPr>
          <w:sz w:val="36"/>
          <w:szCs w:val="30"/>
        </w:rPr>
      </w:pPr>
      <w:r>
        <w:rPr>
          <w:noProof/>
        </w:rPr>
        <mc:AlternateContent>
          <mc:Choice Requires="wpg">
            <w:drawing>
              <wp:anchor distT="0" distB="0" distL="114300" distR="114300" simplePos="0" relativeHeight="251665408" behindDoc="0" locked="0" layoutInCell="1" allowOverlap="1" wp14:anchorId="740F1AD9" wp14:editId="794EFB9B">
                <wp:simplePos x="0" y="0"/>
                <wp:positionH relativeFrom="column">
                  <wp:posOffset>5594985</wp:posOffset>
                </wp:positionH>
                <wp:positionV relativeFrom="page">
                  <wp:posOffset>-450215</wp:posOffset>
                </wp:positionV>
                <wp:extent cx="2030400" cy="1605600"/>
                <wp:effectExtent l="0" t="0" r="1905" b="0"/>
                <wp:wrapNone/>
                <wp:docPr id="12" name="Group 12"/>
                <wp:cNvGraphicFramePr/>
                <a:graphic xmlns:a="http://schemas.openxmlformats.org/drawingml/2006/main">
                  <a:graphicData uri="http://schemas.microsoft.com/office/word/2010/wordprocessingGroup">
                    <wpg:wgp>
                      <wpg:cNvGrpSpPr/>
                      <wpg:grpSpPr>
                        <a:xfrm>
                          <a:off x="0" y="0"/>
                          <a:ext cx="2030400" cy="1605600"/>
                          <a:chOff x="0" y="0"/>
                          <a:chExt cx="2031123" cy="1607185"/>
                        </a:xfrm>
                      </wpg:grpSpPr>
                      <wps:wsp>
                        <wps:cNvPr id="4" name="Oval 4"/>
                        <wps:cNvSpPr/>
                        <wps:spPr>
                          <a:xfrm>
                            <a:off x="355600" y="0"/>
                            <a:ext cx="1675523" cy="1607185"/>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11" name="Picture 11"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635112"/>
                            <a:ext cx="767080" cy="71945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2" style="position:absolute;margin-left:440.55pt;margin-top:-35.45pt;width:159.85pt;height:126.45pt;z-index:251665408;mso-position-vertical-relative:page;mso-width-relative:margin;mso-height-relative:margin" coordsize="20311,16071" o:spid="_x0000_s1026" w14:anchorId="5181DBC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">
                <v:oval id="Oval 4" style="position:absolute;left:3556;width:16755;height:16071;visibility:visible;mso-wrap-style:square;v-text-anchor:middle" o:spid="_x0000_s1027" fillcolor="#fdf89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top:6351;width:7670;height:7194;visibility:visible;mso-wrap-style:square" alt="Icon&#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">
                  <v:imagedata o:title="Icon&#10;&#10;Description automatically generated" r:id="rId11"/>
                </v:shape>
                <w10:wrap anchory="page"/>
              </v:group>
            </w:pict>
          </mc:Fallback>
        </mc:AlternateContent>
      </w:r>
      <w:r>
        <w:rPr>
          <w:sz w:val="36"/>
        </w:rPr>
        <w:t>Trabajo en grupo: Ámbitos de un Análisis de género y poder</w:t>
      </w:r>
    </w:p>
    <w:p w:rsidRPr="00E93812" w:rsidR="001E32D3" w:rsidP="00FE35F5" w:rsidRDefault="00FE35F5" w14:paraId="70E33E48" w14:textId="29178943">
      <w:pPr>
        <w:pStyle w:val="activityduration"/>
        <w:rPr>
          <w:lang w:val="es-ES"/>
        </w:rPr>
      </w:pPr>
      <w:r>
        <w:rPr>
          <w:noProof/>
        </w:rPr>
        <mc:AlternateContent>
          <mc:Choice Requires="wps">
            <w:drawing>
              <wp:anchor distT="0" distB="0" distL="114300" distR="114300" simplePos="0" relativeHeight="251656192" behindDoc="0" locked="0" layoutInCell="1" allowOverlap="1" wp14:anchorId="750818F4" wp14:editId="66176217">
                <wp:simplePos x="0" y="0"/>
                <wp:positionH relativeFrom="column">
                  <wp:posOffset>-939800</wp:posOffset>
                </wp:positionH>
                <wp:positionV relativeFrom="page">
                  <wp:posOffset>1548130</wp:posOffset>
                </wp:positionV>
                <wp:extent cx="6602400" cy="0"/>
                <wp:effectExtent l="0" t="12700" r="14605" b="12700"/>
                <wp:wrapNone/>
                <wp:docPr id="5" name="Straight Connector 5"/>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5"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spid="_x0000_s1026" strokecolor="#faeb00" strokeweight="2.25pt" from="-74pt,121.9pt" to="445.85pt,121.9pt" w14:anchorId="0AF1F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">
                <v:stroke joinstyle="miter"/>
                <w10:wrap anchory="page"/>
              </v:line>
            </w:pict>
          </mc:Fallback>
        </mc:AlternateContent>
      </w:r>
      <w:r w:rsidRPr="00E93812">
        <w:rPr>
          <w:lang w:val="es-ES"/>
        </w:rPr>
        <w:t>Duración prevista: 25 minutos</w:t>
      </w:r>
    </w:p>
    <w:p w:rsidRPr="006030D7" w:rsidR="001E32D3" w:rsidP="00FE35F5" w:rsidRDefault="001E32D3" w14:paraId="58D956F3" w14:textId="314EA6BD">
      <w:pPr>
        <w:pStyle w:val="activityobjective"/>
      </w:pPr>
      <w:r>
        <w:t>Objetivo: familiarización con los elementos clave de un Análisis de género y poder</w:t>
      </w:r>
    </w:p>
    <w:p w:rsidRPr="006030D7" w:rsidR="00211398" w:rsidP="00FE35F5" w:rsidRDefault="00211398" w14:paraId="07A5AEEF" w14:textId="4B50EC63">
      <w:pPr>
        <w:pStyle w:val="bulletsnormal"/>
        <w:rPr>
          <w:sz w:val="19"/>
          <w:szCs w:val="19"/>
        </w:rPr>
      </w:pPr>
      <w:r w:rsidRPr="29BF3A68" w:rsidR="00211398">
        <w:rPr>
          <w:rStyle w:val="normaltextrun"/>
          <w:color w:val="000000" w:themeColor="text1" w:themeTint="FF" w:themeShade="FF"/>
        </w:rPr>
        <w:t>Divida a l</w:t>
      </w:r>
      <w:r w:rsidRPr="29BF3A68" w:rsidR="1AB4DFF2">
        <w:rPr>
          <w:rStyle w:val="normaltextrun"/>
          <w:color w:val="000000" w:themeColor="text1" w:themeTint="FF" w:themeShade="FF"/>
        </w:rPr>
        <w:t>a</w:t>
      </w:r>
      <w:r w:rsidRPr="29BF3A68" w:rsidR="00211398">
        <w:rPr>
          <w:rStyle w:val="normaltextrun"/>
          <w:color w:val="000000" w:themeColor="text1" w:themeTint="FF" w:themeShade="FF"/>
        </w:rPr>
        <w:t xml:space="preserve">s </w:t>
      </w:r>
      <w:r w:rsidRPr="29BF3A68" w:rsidR="3304C253">
        <w:rPr>
          <w:rStyle w:val="normaltextrun"/>
          <w:color w:val="000000" w:themeColor="text1" w:themeTint="FF" w:themeShade="FF"/>
        </w:rPr>
        <w:t xml:space="preserve">personas </w:t>
      </w:r>
      <w:r w:rsidRPr="29BF3A68" w:rsidR="00211398">
        <w:rPr>
          <w:rStyle w:val="normaltextrun"/>
          <w:color w:val="000000" w:themeColor="text1" w:themeTint="FF" w:themeShade="FF"/>
        </w:rPr>
        <w:t>participantes en grupos.</w:t>
      </w:r>
    </w:p>
    <w:p w:rsidRPr="006030D7" w:rsidR="00211398" w:rsidP="00FE35F5" w:rsidRDefault="00211398" w14:paraId="2674049B" w14:textId="3F1FE3FC">
      <w:pPr>
        <w:pStyle w:val="bulletsnormal"/>
        <w:rPr>
          <w:sz w:val="19"/>
          <w:szCs w:val="19"/>
        </w:rPr>
      </w:pPr>
      <w:r>
        <w:rPr>
          <w:rStyle w:val="normaltextrun"/>
          <w:color w:val="000000"/>
        </w:rPr>
        <w:t>Entregue a los grupos copias impresas del escenario de Gardenia (consulte más abajo).</w:t>
      </w:r>
    </w:p>
    <w:p w:rsidRPr="006030D7" w:rsidR="00211398" w:rsidP="29BF3A68" w:rsidRDefault="00211398" w14:paraId="4B7F2DA3" w14:textId="4FE02BDD">
      <w:pPr>
        <w:pStyle w:val="bulletsnormal"/>
        <w:rPr>
          <w:rStyle w:val="normaltextrun"/>
          <w:color w:val="000000" w:themeColor="text1" w:themeTint="FF" w:themeShade="FF"/>
        </w:rPr>
      </w:pPr>
      <w:r w:rsidRPr="29BF3A68" w:rsidR="00211398">
        <w:rPr>
          <w:rStyle w:val="normaltextrun"/>
          <w:color w:val="000000" w:themeColor="text1" w:themeTint="FF" w:themeShade="FF"/>
        </w:rPr>
        <w:t>Deje que l</w:t>
      </w:r>
      <w:r w:rsidRPr="29BF3A68" w:rsidR="42D2A03F">
        <w:rPr>
          <w:rStyle w:val="normaltextrun"/>
          <w:color w:val="000000" w:themeColor="text1" w:themeTint="FF" w:themeShade="FF"/>
        </w:rPr>
        <w:t>a</w:t>
      </w:r>
      <w:r w:rsidRPr="29BF3A68" w:rsidR="00211398">
        <w:rPr>
          <w:rStyle w:val="normaltextrun"/>
          <w:color w:val="000000" w:themeColor="text1" w:themeTint="FF" w:themeShade="FF"/>
        </w:rPr>
        <w:t>s</w:t>
      </w:r>
      <w:r w:rsidRPr="29BF3A68" w:rsidR="42D2A03F">
        <w:rPr>
          <w:rStyle w:val="normaltextrun"/>
          <w:color w:val="000000" w:themeColor="text1" w:themeTint="FF" w:themeShade="FF"/>
        </w:rPr>
        <w:t xml:space="preserve"> </w:t>
      </w:r>
      <w:r w:rsidRPr="29BF3A68" w:rsidR="42D2A03F">
        <w:rPr>
          <w:rStyle w:val="normaltextrun"/>
          <w:color w:val="000000" w:themeColor="text1" w:themeTint="FF" w:themeShade="FF"/>
        </w:rPr>
        <w:t>personas</w:t>
      </w:r>
      <w:r w:rsidRPr="29BF3A68" w:rsidR="00211398">
        <w:rPr>
          <w:rStyle w:val="normaltextrun"/>
          <w:color w:val="000000" w:themeColor="text1" w:themeTint="FF" w:themeShade="FF"/>
        </w:rPr>
        <w:t xml:space="preserve"> participantes reflexionen sobre la siguiente pregunta en grupos:</w:t>
      </w:r>
    </w:p>
    <w:p w:rsidRPr="006030D7" w:rsidR="00767960" w:rsidP="00681A6C" w:rsidRDefault="00767960" w14:paraId="362A967B" w14:textId="32D2F663">
      <w:pPr>
        <w:pStyle w:val="bulletsarrowGBV"/>
        <w:numPr>
          <w:ilvl w:val="1"/>
          <w:numId w:val="9"/>
        </w:numPr>
        <w:ind w:left="1037" w:hanging="357"/>
      </w:pPr>
      <w:r>
        <w:t>¿Qué aspectos clave elegiría analizar de los distintos ámbitos del Análisis de género y poder en el contexto de Gardenia?</w:t>
      </w:r>
    </w:p>
    <w:p w:rsidRPr="006030D7" w:rsidR="00211398" w:rsidP="00FE35F5" w:rsidRDefault="00D56FB8" w14:paraId="3AFF226B" w14:textId="78F5A069">
      <w:pPr>
        <w:pStyle w:val="bulletsnormal"/>
        <w:rPr>
          <w:rStyle w:val="eop"/>
          <w:rFonts w:cstheme="minorHAnsi"/>
          <w:sz w:val="19"/>
          <w:szCs w:val="19"/>
        </w:rPr>
      </w:pPr>
      <w:r>
        <w:rPr>
          <w:rStyle w:val="normaltextrun"/>
          <w:color w:val="000000"/>
        </w:rPr>
        <w:t xml:space="preserve">Si es necesario, recuerde a los participantes los seis ámbitos </w:t>
      </w:r>
      <w:r>
        <w:rPr>
          <w:color w:val="000000"/>
        </w:rPr>
        <w:t xml:space="preserve">del </w:t>
      </w:r>
      <w:r>
        <w:rPr>
          <w:rStyle w:val="normaltextrun"/>
          <w:color w:val="000000"/>
        </w:rPr>
        <w:t>Análisis de género y poder (véase más abajo en consideraciones clave).</w:t>
      </w:r>
    </w:p>
    <w:p w:rsidRPr="006030D7" w:rsidR="005F3F63" w:rsidP="00FE35F5" w:rsidRDefault="005F3F63" w14:paraId="1D0B17CB" w14:textId="691F5A72">
      <w:pPr>
        <w:pStyle w:val="bulletsnormal"/>
        <w:rPr>
          <w:rFonts w:cs="Arial"/>
          <w:sz w:val="19"/>
          <w:szCs w:val="19"/>
        </w:rPr>
      </w:pPr>
      <w:r>
        <w:rPr>
          <w:rStyle w:val="normaltextrun"/>
          <w:color w:val="000000"/>
        </w:rPr>
        <w:t>Anime a los grupos a utilizar un rotafolio si lo desean.</w:t>
      </w:r>
    </w:p>
    <w:p w:rsidRPr="006030D7" w:rsidR="00211398" w:rsidP="00FE35F5" w:rsidRDefault="00211398" w14:paraId="7110B45D" w14:textId="3DB669D0">
      <w:pPr>
        <w:pStyle w:val="bulletsnormal"/>
        <w:rPr>
          <w:sz w:val="19"/>
          <w:szCs w:val="19"/>
        </w:rPr>
      </w:pPr>
      <w:r>
        <w:rPr>
          <w:rStyle w:val="normaltextrun"/>
          <w:color w:val="000000"/>
        </w:rPr>
        <w:t>Deje tiempo al final para que los grupos comenten en sesión plenaria, para presentar las principales observaciones y respuestas a la pregunta.</w:t>
      </w:r>
    </w:p>
    <w:p w:rsidRPr="00E93812" w:rsidR="00211398" w:rsidP="00211398" w:rsidRDefault="00211398" w14:paraId="28E43F02" w14:textId="420B2939">
      <w:pPr>
        <w:pStyle w:val="paragraph"/>
        <w:spacing w:before="0" w:beforeAutospacing="0" w:after="0" w:afterAutospacing="0"/>
        <w:ind w:left="990"/>
        <w:textAlignment w:val="baseline"/>
        <w:rPr>
          <w:rFonts w:ascii="Lato" w:hAnsi="Lato" w:cstheme="minorHAnsi"/>
          <w:sz w:val="19"/>
          <w:szCs w:val="19"/>
          <w:lang w:val="es-ES"/>
        </w:rPr>
      </w:pPr>
    </w:p>
    <w:p w:rsidRPr="006030D7" w:rsidR="00211398" w:rsidP="00FE35F5" w:rsidRDefault="00211398" w14:paraId="60D3DA22" w14:textId="1A061AD2">
      <w:pPr>
        <w:pStyle w:val="H2-GBV"/>
      </w:pPr>
      <w:r>
        <w:t>Consideraciones básicas:</w:t>
      </w:r>
    </w:p>
    <w:p w:rsidRPr="006030D7" w:rsidR="00211398" w:rsidP="00FE35F5" w:rsidRDefault="00211398" w14:paraId="2A375428" w14:textId="202040E9">
      <w:pPr>
        <w:pStyle w:val="bulletsnormal"/>
        <w:rPr>
          <w:sz w:val="19"/>
          <w:szCs w:val="19"/>
        </w:rPr>
      </w:pPr>
      <w:r>
        <w:rPr>
          <w:rStyle w:val="bold"/>
        </w:rPr>
        <w:t>Leyes, políticas, reglamentos y prácticas institucionales:</w:t>
      </w:r>
      <w:r>
        <w:rPr>
          <w:rStyle w:val="apple-converted-space"/>
          <w:b/>
          <w:color w:val="000000"/>
        </w:rPr>
        <w:t xml:space="preserve"> </w:t>
      </w:r>
      <w:r>
        <w:rPr>
          <w:rStyle w:val="normaltextrun"/>
          <w:color w:val="000000"/>
        </w:rPr>
        <w:t>leyes/reglamentos laborales para personas refugiadas; cierre de escuelas durante la pandemia de salud; edad legal para contraer matrimonio, denuncia obligatoria.</w:t>
      </w:r>
    </w:p>
    <w:p w:rsidRPr="006030D7" w:rsidR="00211398" w:rsidP="00FE35F5" w:rsidRDefault="00211398" w14:paraId="22B04680" w14:textId="1FEBC839">
      <w:pPr>
        <w:pStyle w:val="bulletsnormal"/>
        <w:rPr>
          <w:sz w:val="19"/>
          <w:szCs w:val="19"/>
        </w:rPr>
      </w:pPr>
      <w:r>
        <w:rPr>
          <w:rStyle w:val="bold"/>
        </w:rPr>
        <w:t>Normas sociales:</w:t>
      </w:r>
      <w:r>
        <w:rPr>
          <w:rStyle w:val="apple-converted-space"/>
          <w:b/>
          <w:color w:val="000000"/>
        </w:rPr>
        <w:t xml:space="preserve"> </w:t>
      </w:r>
      <w:r>
        <w:rPr>
          <w:rStyle w:val="normaltextrun"/>
          <w:color w:val="000000"/>
        </w:rPr>
        <w:t>roles de género que limitan el papel de la mujer a la función reproductiva, mientras que los hombres son considerados el segmento productivo de la sociedad; normas sociales que restringen la movilidad de las mujeres y las niñas; denegación del acceso a la educación escolar y superior para las niñas (a diferencia de los niños); limitaciones de movimiento y contactos sociales, así como de acceso a los servicios de salud reproductiva para las chicas solteras; normas sociales que promueven el matrimonio precoz a pesar de ser ilegal en el país; estigma asociado a la búsqueda de ayuda; crímenes de honor.</w:t>
      </w:r>
    </w:p>
    <w:p w:rsidRPr="006030D7" w:rsidR="00211398" w:rsidP="00FE35F5" w:rsidRDefault="00211398" w14:paraId="525AB9B0" w14:textId="7F482CD8">
      <w:pPr>
        <w:pStyle w:val="bulletsnormal"/>
        <w:rPr>
          <w:sz w:val="19"/>
          <w:szCs w:val="19"/>
        </w:rPr>
      </w:pPr>
      <w:r>
        <w:rPr>
          <w:rStyle w:val="bold"/>
        </w:rPr>
        <w:t>Funciones, responsabilidades y uso del tiempo:</w:t>
      </w:r>
      <w:r>
        <w:rPr>
          <w:rStyle w:val="apple-converted-space"/>
          <w:color w:val="000000"/>
        </w:rPr>
        <w:t xml:space="preserve"> </w:t>
      </w:r>
      <w:r>
        <w:rPr>
          <w:rStyle w:val="normaltextrun"/>
          <w:color w:val="000000"/>
        </w:rPr>
        <w:t>papel reproductivo de las mujeres y las niñas frente al papel productivo de los hombres, denegación del acceso a la escuela y a la enseñanza superior para las niñas (en comparación con los niños); limitaciones de movimiento y contactos sociales, así como de acceso a los servicios de salud reproductiva para las niñas solteras</w:t>
      </w:r>
      <w:r>
        <w:rPr>
          <w:color w:val="000000"/>
        </w:rPr>
        <w:t>.</w:t>
      </w:r>
    </w:p>
    <w:p w:rsidRPr="006030D7" w:rsidR="00211398" w:rsidP="00FE35F5" w:rsidRDefault="00211398" w14:paraId="2B364F18" w14:textId="22D6A4FA">
      <w:pPr>
        <w:pStyle w:val="bulletsnormal"/>
        <w:rPr>
          <w:sz w:val="19"/>
          <w:szCs w:val="19"/>
        </w:rPr>
      </w:pPr>
      <w:r>
        <w:rPr>
          <w:rStyle w:val="bold"/>
        </w:rPr>
        <w:t>Patrones de toma de decisiones:</w:t>
      </w:r>
      <w:r>
        <w:rPr>
          <w:rStyle w:val="apple-converted-space"/>
          <w:b/>
          <w:color w:val="000000"/>
        </w:rPr>
        <w:t xml:space="preserve"> </w:t>
      </w:r>
      <w:r>
        <w:rPr>
          <w:rStyle w:val="normaltextrun"/>
          <w:color w:val="000000"/>
        </w:rPr>
        <w:t>capacidad limitada de mujeres y niñas (en particular) para tomar decisiones libremente, ejercer poder sobre sus cuerpos, controlar e influir en los demás.</w:t>
      </w:r>
    </w:p>
    <w:p w:rsidRPr="006030D7" w:rsidR="00211398" w:rsidP="00FE35F5" w:rsidRDefault="00211398" w14:paraId="48C8C3BE" w14:textId="21442071">
      <w:pPr>
        <w:pStyle w:val="bulletsnormal"/>
        <w:rPr>
          <w:sz w:val="19"/>
          <w:szCs w:val="19"/>
        </w:rPr>
      </w:pPr>
      <w:r>
        <w:rPr>
          <w:rStyle w:val="bold"/>
        </w:rPr>
        <w:t>Acceso a los recursos y control de estos:</w:t>
      </w:r>
      <w:r>
        <w:rPr>
          <w:rStyle w:val="apple-converted-space"/>
          <w:b/>
          <w:color w:val="000000"/>
        </w:rPr>
        <w:t xml:space="preserve"> </w:t>
      </w:r>
      <w:r>
        <w:rPr>
          <w:rStyle w:val="normaltextrun"/>
          <w:color w:val="000000"/>
        </w:rPr>
        <w:t>acceso, uso o control limitado de los recursos: bienes, educación, salud sexual y reproductiva e información, por parte de mujeres y niñas (en particular).</w:t>
      </w:r>
      <w:r>
        <w:rPr>
          <w:rStyle w:val="apple-converted-space"/>
          <w:color w:val="000000"/>
        </w:rPr>
        <w:t> </w:t>
      </w:r>
      <w:r>
        <w:rPr>
          <w:rStyle w:val="normaltextrun"/>
          <w:color w:val="000000"/>
        </w:rPr>
        <w:t>La denegación de recursos está tan normalizada en las comunidades que las mujeres y las niñas a menudo no son conscientes de que estos incidentes constituyen VG.</w:t>
      </w:r>
    </w:p>
    <w:p w:rsidRPr="006030D7" w:rsidR="00211398" w:rsidP="00FE35F5" w:rsidRDefault="00211398" w14:paraId="66617501" w14:textId="1B7BDBCC">
      <w:pPr>
        <w:pStyle w:val="bulletsnormal"/>
        <w:rPr>
          <w:sz w:val="19"/>
          <w:szCs w:val="19"/>
        </w:rPr>
      </w:pPr>
      <w:r>
        <w:rPr>
          <w:rStyle w:val="bold"/>
        </w:rPr>
        <w:lastRenderedPageBreak/>
        <w:t>Seguridad, dignidad y bienestar:</w:t>
      </w:r>
      <w:r>
        <w:rPr>
          <w:rStyle w:val="apple-converted-space"/>
          <w:b/>
          <w:color w:val="000000"/>
        </w:rPr>
        <w:t xml:space="preserve"> </w:t>
      </w:r>
      <w:r>
        <w:rPr>
          <w:rStyle w:val="normaltextrun"/>
          <w:color w:val="000000"/>
        </w:rPr>
        <w:t>acceso limitado a los servicios de respuesta a la VG para mujeres y niñas, crímenes de honor, matrimonios precoces, movilidad limitada y mayores riesgos en el hogar.</w:t>
      </w:r>
    </w:p>
    <w:p w:rsidRPr="00E93812" w:rsidR="00FE35F5" w:rsidRDefault="00FE35F5" w14:paraId="679D2568" w14:textId="6823BE79">
      <w:pPr>
        <w:rPr>
          <w:rStyle w:val="eop"/>
          <w:rFonts w:ascii="Lato" w:hAnsi="Lato" w:eastAsia="Times New Roman" w:cstheme="minorHAnsi"/>
          <w:lang w:val="es-ES"/>
        </w:rPr>
      </w:pPr>
      <w:r w:rsidRPr="00E93812">
        <w:rPr>
          <w:lang w:val="es-ES"/>
        </w:rPr>
        <w:br w:type="page"/>
      </w:r>
    </w:p>
    <w:p w:rsidRPr="006030D7" w:rsidR="00211398" w:rsidP="00FE35F5" w:rsidRDefault="00E93812" w14:paraId="02CF5EB9" w14:textId="4843331D">
      <w:pPr>
        <w:pStyle w:val="H2-GBV"/>
        <w:rPr>
          <w:szCs w:val="22"/>
        </w:rPr>
      </w:pPr>
      <w:r>
        <w:rPr>
          <w:noProof/>
        </w:rPr>
        <w:lastRenderedPageBreak/>
        <mc:AlternateContent>
          <mc:Choice Requires="wps">
            <w:drawing>
              <wp:anchor distT="0" distB="0" distL="114300" distR="114300" simplePos="0" relativeHeight="251667456" behindDoc="1" locked="0" layoutInCell="1" allowOverlap="1" wp14:anchorId="7C0DCDDE" wp14:editId="0C9B2680">
                <wp:simplePos x="0" y="0"/>
                <wp:positionH relativeFrom="column">
                  <wp:posOffset>-400050</wp:posOffset>
                </wp:positionH>
                <wp:positionV relativeFrom="paragraph">
                  <wp:posOffset>-140336</wp:posOffset>
                </wp:positionV>
                <wp:extent cx="6626860" cy="6696075"/>
                <wp:effectExtent l="0" t="0" r="21590" b="28575"/>
                <wp:wrapNone/>
                <wp:docPr id="1" name="Rounded Rectangle 1"/>
                <wp:cNvGraphicFramePr/>
                <a:graphic xmlns:a="http://schemas.openxmlformats.org/drawingml/2006/main">
                  <a:graphicData uri="http://schemas.microsoft.com/office/word/2010/wordprocessingShape">
                    <wps:wsp>
                      <wps:cNvSpPr/>
                      <wps:spPr>
                        <a:xfrm>
                          <a:off x="0" y="0"/>
                          <a:ext cx="6626860" cy="6696075"/>
                        </a:xfrm>
                        <a:prstGeom prst="roundRect">
                          <a:avLst>
                            <a:gd name="adj" fmla="val 6587"/>
                          </a:avLst>
                        </a:prstGeom>
                        <a:noFill/>
                        <a:ln>
                          <a:solidFill>
                            <a:srgbClr val="99C7E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id="Rounded Rectangle 1" style="position:absolute;margin-left:-31.5pt;margin-top:-11.05pt;width:521.8pt;height:527.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99c7e4" strokeweight="1pt" arcsize="4317f" w14:anchorId="5DC0F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">
                <v:stroke joinstyle="miter"/>
                <v:textbox inset="2mm,1mm,2mm,1mm"/>
              </v:roundrect>
            </w:pict>
          </mc:Fallback>
        </mc:AlternateContent>
      </w:r>
      <w:r w:rsidR="008C228E">
        <w:rPr>
          <w:i/>
          <w:sz w:val="40"/>
        </w:rPr>
        <w:t>IMPRESO:</w:t>
      </w:r>
      <w:r w:rsidR="008C228E">
        <w:rPr>
          <w:b w:val="0"/>
          <w:i/>
          <w:sz w:val="40"/>
        </w:rPr>
        <w:t xml:space="preserve"> </w:t>
      </w:r>
      <w:r w:rsidR="008C228E">
        <w:rPr>
          <w:rStyle w:val="bold"/>
          <w:b/>
          <w:sz w:val="40"/>
        </w:rPr>
        <w:t>escenario de Gardenia</w:t>
      </w:r>
    </w:p>
    <w:p w:rsidRPr="006030D7" w:rsidR="00211398" w:rsidP="00FE35F5" w:rsidRDefault="00211398" w14:paraId="687196F4" w14:textId="08C340FD">
      <w:pPr>
        <w:pStyle w:val="textnormalGBV"/>
        <w:rPr>
          <w:szCs w:val="22"/>
        </w:rPr>
      </w:pPr>
      <w:r>
        <w:rPr>
          <w:color w:val="000000"/>
        </w:rPr>
        <w:t>A doce años desde que inició la crisis de Farmenia, las personas refugiadas permanecen en el exilio mientras su país sigue enfrentándose a un conflicto prolongado y a una crisis humanitaria abrumadora.</w:t>
      </w:r>
      <w:r>
        <w:rPr>
          <w:rStyle w:val="normaltextrun"/>
          <w:color w:val="000000"/>
        </w:rPr>
        <w:t xml:space="preserve"> </w:t>
      </w:r>
      <w:r>
        <w:rPr>
          <w:rStyle w:val="normaltextrun"/>
        </w:rPr>
        <w:t>En la vecina Gardenia, más del 80 % de las personas refugiadas registradas viven fuera de los campos, concentradas principalmente en zonas urbanas y rurales.</w:t>
      </w:r>
    </w:p>
    <w:p w:rsidRPr="009933AD" w:rsidR="00211398" w:rsidP="00211398" w:rsidRDefault="00211398" w14:paraId="68B8EDE0" w14:textId="31859F6F">
      <w:pPr>
        <w:pStyle w:val="paragraph"/>
        <w:spacing w:before="0" w:beforeAutospacing="0" w:after="0" w:afterAutospacing="0"/>
        <w:jc w:val="both"/>
        <w:textAlignment w:val="baseline"/>
        <w:rPr>
          <w:rFonts w:ascii="Lato" w:hAnsi="Lato" w:cstheme="minorHAnsi"/>
          <w:sz w:val="16"/>
          <w:szCs w:val="16"/>
          <w:lang w:val="es-ES"/>
        </w:rPr>
      </w:pPr>
    </w:p>
    <w:p w:rsidRPr="006030D7" w:rsidR="00211398" w:rsidP="00FE35F5" w:rsidRDefault="00211398" w14:paraId="198A960D" w14:textId="7EAF98CB">
      <w:pPr>
        <w:pStyle w:val="textnormalGBV"/>
        <w:rPr>
          <w:szCs w:val="22"/>
        </w:rPr>
      </w:pPr>
      <w:r>
        <w:rPr>
          <w:rStyle w:val="spellingerror"/>
          <w:color w:val="000000"/>
        </w:rPr>
        <w:t>Las personas refugiadas farmenianas pueden trabajar legalmente en Gardenia.</w:t>
      </w:r>
      <w:r>
        <w:rPr>
          <w:rStyle w:val="normaltextrun"/>
          <w:color w:val="000000"/>
        </w:rPr>
        <w:t xml:space="preserve"> Para las mujeres, las oportunidades de empleo y generación de ingresos siguen estando regidas por las expectativas de la sociedad de que cumplan sus roles de género. La participación de las mujeres en el mercado laboral se ve limitada por las restricciones a sus movimientos e interacciones sociales con el pretexto de protegerlas de los abusos y el acoso sexual, las cargas del cuidado doméstico y el apoyo a la educación de los niños debido al cierre de las escuelas durante la pandemia de salud que acaba de sufrir el país.</w:t>
      </w:r>
    </w:p>
    <w:p w:rsidRPr="009933AD" w:rsidR="00211398" w:rsidP="00FE35F5" w:rsidRDefault="00211398" w14:paraId="74AB24DF" w14:textId="6E4242C2">
      <w:pPr>
        <w:pStyle w:val="textnormalGBV"/>
        <w:rPr>
          <w:sz w:val="16"/>
          <w:szCs w:val="16"/>
        </w:rPr>
      </w:pPr>
    </w:p>
    <w:p w:rsidRPr="006030D7" w:rsidR="00211398" w:rsidP="00FE35F5" w:rsidRDefault="00211398" w14:paraId="64B26909" w14:textId="4E730A6B">
      <w:pPr>
        <w:pStyle w:val="textnormalGBV"/>
        <w:rPr>
          <w:szCs w:val="22"/>
        </w:rPr>
      </w:pPr>
      <w:r>
        <w:rPr>
          <w:rStyle w:val="normaltextrun"/>
          <w:color w:val="000000"/>
        </w:rPr>
        <w:t>En 2022, alrededor del 95 % de los casos denunciados de personas sobrevivientes de la VG asistidas por organizaciones proveedoras de servicios de gestión de casos eran mujeres, lo que coincide con las tendencias mundiales de la VG, que ponen de relieve que las mujeres y las niñas se ven afectadas de forma desproporcionada por la VG. El hogar sigue siendo inseguro para las mujeres y las niñas; alrededor del 86 % de los agresores son compañeros íntimos.</w:t>
      </w:r>
    </w:p>
    <w:p w:rsidRPr="009933AD" w:rsidR="00211398" w:rsidP="00FE35F5" w:rsidRDefault="00211398" w14:paraId="2B745902" w14:textId="595DDDB7">
      <w:pPr>
        <w:pStyle w:val="textnormalGBV"/>
        <w:rPr>
          <w:sz w:val="16"/>
          <w:szCs w:val="16"/>
        </w:rPr>
      </w:pPr>
    </w:p>
    <w:p w:rsidRPr="006030D7" w:rsidR="00211398" w:rsidP="00FE35F5" w:rsidRDefault="00211398" w14:paraId="29877A4B" w14:textId="1DC07C11">
      <w:pPr>
        <w:pStyle w:val="textnormalGBV"/>
        <w:rPr>
          <w:szCs w:val="22"/>
        </w:rPr>
      </w:pPr>
      <w:r>
        <w:rPr>
          <w:rStyle w:val="normaltextrun"/>
          <w:color w:val="000000"/>
        </w:rPr>
        <w:t>Entre los comportamientos de control denunciados por las chicas se incluyen la denegación del acceso a la escuela y a la educación superior, las limitaciones de movimiento y de contactos sociales, así como el acceso a los servicios de salud reproductiva para las chicas solteras. Los maridos o familiares varones también impiden que las chicas asistan a las actividades de empoderamiento de chicas y a otros servicios. Por tanto, la denegación de recursos está normalizada en las comunidades, y las mujeres y las niñas a menudo no son conscientes de que estos incidentes constituyen violencia de género. Los matrimonios precoces constituyeron el mayor número de matrimonios forzados, y afectaron predominantemente a niñas entre 15 y 17 años, a pesar de ser ilegales en el país.</w:t>
      </w:r>
    </w:p>
    <w:p w:rsidRPr="009933AD" w:rsidR="00211398" w:rsidP="00FE35F5" w:rsidRDefault="00211398" w14:paraId="4D6B5D8C" w14:textId="7C6454F0">
      <w:pPr>
        <w:pStyle w:val="textnormalGBV"/>
        <w:rPr>
          <w:sz w:val="16"/>
          <w:szCs w:val="16"/>
        </w:rPr>
      </w:pPr>
    </w:p>
    <w:p w:rsidRPr="006030D7" w:rsidR="00211398" w:rsidP="00FE35F5" w:rsidRDefault="00211398" w14:paraId="2AF09695" w14:textId="66DEC6BF">
      <w:pPr>
        <w:pStyle w:val="textnormalGBV"/>
        <w:rPr>
          <w:szCs w:val="22"/>
        </w:rPr>
      </w:pPr>
      <w:r>
        <w:rPr>
          <w:rStyle w:val="normaltextrun"/>
          <w:color w:val="000000"/>
        </w:rPr>
        <w:t>Las agresiones sexuales y las violaciones constituyen algunas de las formas más graves de VG, con consecuencias potencialmente mortales, y sin embargo, son las formas de violencia menos denunciadas. El estigma asociado a la búsqueda de ayuda cuando se es víctima de violencia sexual y el temor a la presentación obligatoria de informes a la policía constituyen una importante barrera para que las personas sobrevivientes puedan denunciar, a lo que se suma el riesgo de crímenes de honor.</w:t>
      </w:r>
    </w:p>
    <w:p w:rsidRPr="00E93812" w:rsidR="00211398" w:rsidP="00211398" w:rsidRDefault="00211398" w14:paraId="6ACD99FC" w14:textId="45C95F67">
      <w:pPr>
        <w:pStyle w:val="paragraph"/>
        <w:spacing w:before="0" w:beforeAutospacing="0" w:after="0" w:afterAutospacing="0"/>
        <w:jc w:val="both"/>
        <w:textAlignment w:val="baseline"/>
        <w:rPr>
          <w:rFonts w:ascii="Lato" w:hAnsi="Lato" w:cstheme="minorHAnsi"/>
          <w:sz w:val="22"/>
          <w:szCs w:val="22"/>
          <w:lang w:val="es-ES"/>
        </w:rPr>
      </w:pPr>
    </w:p>
    <w:p w:rsidRPr="00E93812" w:rsidR="00211398" w:rsidP="00211398" w:rsidRDefault="006C1FA2" w14:paraId="6C9939CD" w14:textId="0B7B6894">
      <w:pPr>
        <w:pStyle w:val="paragraph"/>
        <w:spacing w:before="0" w:beforeAutospacing="0" w:after="0" w:afterAutospacing="0"/>
        <w:textAlignment w:val="baseline"/>
        <w:rPr>
          <w:rFonts w:ascii="Lato" w:hAnsi="Lato" w:cstheme="minorHAnsi"/>
          <w:sz w:val="22"/>
          <w:szCs w:val="22"/>
          <w:lang w:val="es-ES"/>
        </w:rPr>
      </w:pPr>
      <w:r>
        <w:rPr>
          <w:rFonts w:ascii="Lato" w:hAnsi="Lato"/>
          <w:noProof/>
        </w:rPr>
        <w:drawing>
          <wp:anchor distT="0" distB="0" distL="114300" distR="114300" simplePos="0" relativeHeight="251663360" behindDoc="0" locked="0" layoutInCell="1" allowOverlap="1" wp14:anchorId="6E49728A" wp14:editId="482C70CB">
            <wp:simplePos x="0" y="0"/>
            <wp:positionH relativeFrom="column">
              <wp:posOffset>-931545</wp:posOffset>
            </wp:positionH>
            <wp:positionV relativeFrom="paragraph">
              <wp:posOffset>224248</wp:posOffset>
            </wp:positionV>
            <wp:extent cx="7578065" cy="3276048"/>
            <wp:effectExtent l="0" t="0" r="4445" b="635"/>
            <wp:wrapNone/>
            <wp:docPr id="9" name="Picture 9" descr="A picture containing text,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toy&#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65" cy="3276048"/>
                    </a:xfrm>
                    <a:prstGeom prst="rect">
                      <a:avLst/>
                    </a:prstGeom>
                  </pic:spPr>
                </pic:pic>
              </a:graphicData>
            </a:graphic>
            <wp14:sizeRelH relativeFrom="page">
              <wp14:pctWidth>0</wp14:pctWidth>
            </wp14:sizeRelH>
            <wp14:sizeRelV relativeFrom="page">
              <wp14:pctHeight>0</wp14:pctHeight>
            </wp14:sizeRelV>
          </wp:anchor>
        </w:drawing>
      </w:r>
    </w:p>
    <w:p w:rsidRPr="00E93812" w:rsidR="003F08F3" w:rsidRDefault="003F08F3" w14:paraId="60997ABC" w14:textId="3E0B9C3E">
      <w:pPr>
        <w:rPr>
          <w:rFonts w:ascii="Lato" w:hAnsi="Lato" w:cstheme="minorHAnsi"/>
          <w:lang w:val="es-ES"/>
        </w:rPr>
      </w:pPr>
    </w:p>
    <w:sectPr w:rsidRPr="00E93812" w:rsidR="003F08F3" w:rsidSect="00CF59AB">
      <w:footerReference w:type="default" r:id="rId13"/>
      <w:pgSz w:w="11906" w:h="16838" w:orient="portrait"/>
      <w:pgMar w:top="851" w:right="1440" w:bottom="1440" w:left="1440" w:header="709"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2D8" w:rsidP="00FE35F5" w:rsidRDefault="003E62D8" w14:paraId="7A4B3819" w14:textId="77777777">
      <w:r>
        <w:separator/>
      </w:r>
    </w:p>
  </w:endnote>
  <w:endnote w:type="continuationSeparator" w:id="0">
    <w:p w:rsidR="003E62D8" w:rsidP="00FE35F5" w:rsidRDefault="003E62D8" w14:paraId="416FA2F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FE35F5" w:rsidP="00940242" w:rsidRDefault="00E93812" w14:paraId="414E6D04" w14:textId="0FD1882D">
    <w:pPr>
      <w:pStyle w:val="footer-title"/>
    </w:pPr>
    <w:r>
      <w:rPr>
        <w:noProof/>
      </w:rPr>
      <w:drawing>
        <wp:anchor distT="0" distB="0" distL="114300" distR="114300" simplePos="0" relativeHeight="251662336" behindDoc="0" locked="0" layoutInCell="1" allowOverlap="1" wp14:anchorId="0639A7A6" wp14:editId="7C96DD4B">
          <wp:simplePos x="0" y="0"/>
          <wp:positionH relativeFrom="margin">
            <wp:posOffset>4417060</wp:posOffset>
          </wp:positionH>
          <wp:positionV relativeFrom="paragraph">
            <wp:posOffset>-86360</wp:posOffset>
          </wp:positionV>
          <wp:extent cx="1306195" cy="438785"/>
          <wp:effectExtent l="0" t="0" r="8255" b="0"/>
          <wp:wrapNone/>
          <wp:docPr id="1652839555"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839555"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438785"/>
                  </a:xfrm>
                  <a:prstGeom prst="rect">
                    <a:avLst/>
                  </a:prstGeom>
                  <a:noFill/>
                  <a:ln>
                    <a:noFill/>
                  </a:ln>
                </pic:spPr>
              </pic:pic>
            </a:graphicData>
          </a:graphic>
        </wp:anchor>
      </w:drawing>
    </w:r>
    <w:r w:rsidR="00940242">
      <w:t>Trabajo en grupo: Ámbitos de un Análisis de género y poder</w:t>
    </w:r>
    <w:r w:rsidR="00940242">
      <w:rPr>
        <w:noProof/>
      </w:rPr>
      <mc:AlternateContent>
        <mc:Choice Requires="wps">
          <w:drawing>
            <wp:anchor distT="0" distB="0" distL="114300" distR="114300" simplePos="0" relativeHeight="251660288" behindDoc="0" locked="0" layoutInCell="1" allowOverlap="1" wp14:anchorId="17BA1FE8" wp14:editId="0DC1DB6A">
              <wp:simplePos x="0" y="0"/>
              <wp:positionH relativeFrom="column">
                <wp:posOffset>-932180</wp:posOffset>
              </wp:positionH>
              <wp:positionV relativeFrom="paragraph">
                <wp:posOffset>-118745</wp:posOffset>
              </wp:positionV>
              <wp:extent cx="7576457"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7576457"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2"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fbfbf [2412]" strokeweight=".25pt" from="-73.4pt,-9.35pt" to="523.15pt,-9.35pt" w14:anchorId="532BD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2D8" w:rsidP="00FE35F5" w:rsidRDefault="003E62D8" w14:paraId="3E18AD93" w14:textId="77777777">
      <w:r>
        <w:separator/>
      </w:r>
    </w:p>
  </w:footnote>
  <w:footnote w:type="continuationSeparator" w:id="0">
    <w:p w:rsidR="003E62D8" w:rsidP="00FE35F5" w:rsidRDefault="003E62D8" w14:paraId="2EFEBCA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8700D"/>
    <w:multiLevelType w:val="hybridMultilevel"/>
    <w:tmpl w:val="2E609568"/>
    <w:lvl w:ilvl="0" w:tplc="38E29DC0">
      <w:start w:val="1"/>
      <w:numFmt w:val="bullet"/>
      <w:lvlText w:val="•"/>
      <w:lvlJc w:val="left"/>
      <w:pPr>
        <w:ind w:left="360" w:hanging="360"/>
      </w:pPr>
      <w:rPr>
        <w:rFonts w:hint="default" w:ascii="Arial" w:hAnsi="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12C732C"/>
    <w:multiLevelType w:val="multilevel"/>
    <w:tmpl w:val="4EB04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4DB569D"/>
    <w:multiLevelType w:val="hybridMultilevel"/>
    <w:tmpl w:val="13809104"/>
    <w:lvl w:ilvl="0" w:tplc="1FA08FC4">
      <w:start w:val="1"/>
      <w:numFmt w:val="bullet"/>
      <w:pStyle w:val="bulletsubbulletGBV"/>
      <w:lvlText w:val="o"/>
      <w:lvlJc w:val="left"/>
      <w:pPr>
        <w:ind w:left="1080" w:hanging="360"/>
      </w:pPr>
      <w:rPr>
        <w:rFonts w:hint="default" w:ascii="Courier New" w:hAnsi="Courier New"/>
        <w:color w:val="0072BC"/>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hint="default" w:ascii="Wingdings" w:hAnsi="Wingdings"/>
        <w:color w:val="0072BC"/>
      </w:rPr>
    </w:lvl>
    <w:lvl w:ilvl="1" w:tplc="376ED410" w:tentative="1">
      <w:start w:val="1"/>
      <w:numFmt w:val="bullet"/>
      <w:lvlText w:val="§"/>
      <w:lvlJc w:val="left"/>
      <w:pPr>
        <w:tabs>
          <w:tab w:val="num" w:pos="1080"/>
        </w:tabs>
        <w:ind w:left="1080" w:hanging="360"/>
      </w:pPr>
      <w:rPr>
        <w:rFonts w:hint="default" w:ascii="Wingdings" w:hAnsi="Wingdings"/>
      </w:rPr>
    </w:lvl>
    <w:lvl w:ilvl="2" w:tplc="2250AAC2" w:tentative="1">
      <w:start w:val="1"/>
      <w:numFmt w:val="bullet"/>
      <w:lvlText w:val="§"/>
      <w:lvlJc w:val="left"/>
      <w:pPr>
        <w:tabs>
          <w:tab w:val="num" w:pos="1800"/>
        </w:tabs>
        <w:ind w:left="1800" w:hanging="360"/>
      </w:pPr>
      <w:rPr>
        <w:rFonts w:hint="default" w:ascii="Wingdings" w:hAnsi="Wingdings"/>
      </w:rPr>
    </w:lvl>
    <w:lvl w:ilvl="3" w:tplc="72DA8A58" w:tentative="1">
      <w:start w:val="1"/>
      <w:numFmt w:val="bullet"/>
      <w:lvlText w:val="§"/>
      <w:lvlJc w:val="left"/>
      <w:pPr>
        <w:tabs>
          <w:tab w:val="num" w:pos="2520"/>
        </w:tabs>
        <w:ind w:left="2520" w:hanging="360"/>
      </w:pPr>
      <w:rPr>
        <w:rFonts w:hint="default" w:ascii="Wingdings" w:hAnsi="Wingdings"/>
      </w:rPr>
    </w:lvl>
    <w:lvl w:ilvl="4" w:tplc="DB4EDBB6" w:tentative="1">
      <w:start w:val="1"/>
      <w:numFmt w:val="bullet"/>
      <w:lvlText w:val="§"/>
      <w:lvlJc w:val="left"/>
      <w:pPr>
        <w:tabs>
          <w:tab w:val="num" w:pos="3240"/>
        </w:tabs>
        <w:ind w:left="3240" w:hanging="360"/>
      </w:pPr>
      <w:rPr>
        <w:rFonts w:hint="default" w:ascii="Wingdings" w:hAnsi="Wingdings"/>
      </w:rPr>
    </w:lvl>
    <w:lvl w:ilvl="5" w:tplc="5C62975A" w:tentative="1">
      <w:start w:val="1"/>
      <w:numFmt w:val="bullet"/>
      <w:lvlText w:val="§"/>
      <w:lvlJc w:val="left"/>
      <w:pPr>
        <w:tabs>
          <w:tab w:val="num" w:pos="3960"/>
        </w:tabs>
        <w:ind w:left="3960" w:hanging="360"/>
      </w:pPr>
      <w:rPr>
        <w:rFonts w:hint="default" w:ascii="Wingdings" w:hAnsi="Wingdings"/>
      </w:rPr>
    </w:lvl>
    <w:lvl w:ilvl="6" w:tplc="C208649E" w:tentative="1">
      <w:start w:val="1"/>
      <w:numFmt w:val="bullet"/>
      <w:lvlText w:val="§"/>
      <w:lvlJc w:val="left"/>
      <w:pPr>
        <w:tabs>
          <w:tab w:val="num" w:pos="4680"/>
        </w:tabs>
        <w:ind w:left="4680" w:hanging="360"/>
      </w:pPr>
      <w:rPr>
        <w:rFonts w:hint="default" w:ascii="Wingdings" w:hAnsi="Wingdings"/>
      </w:rPr>
    </w:lvl>
    <w:lvl w:ilvl="7" w:tplc="763686FE" w:tentative="1">
      <w:start w:val="1"/>
      <w:numFmt w:val="bullet"/>
      <w:lvlText w:val="§"/>
      <w:lvlJc w:val="left"/>
      <w:pPr>
        <w:tabs>
          <w:tab w:val="num" w:pos="5400"/>
        </w:tabs>
        <w:ind w:left="5400" w:hanging="360"/>
      </w:pPr>
      <w:rPr>
        <w:rFonts w:hint="default" w:ascii="Wingdings" w:hAnsi="Wingdings"/>
      </w:rPr>
    </w:lvl>
    <w:lvl w:ilvl="8" w:tplc="37226110"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4AD21F85"/>
    <w:multiLevelType w:val="hybridMultilevel"/>
    <w:tmpl w:val="F802F348"/>
    <w:lvl w:ilvl="0" w:tplc="A4D6440A">
      <w:start w:val="1"/>
      <w:numFmt w:val="bullet"/>
      <w:pStyle w:val="bulletsnormal"/>
      <w:lvlText w:val=""/>
      <w:lvlJc w:val="left"/>
      <w:pPr>
        <w:tabs>
          <w:tab w:val="num" w:pos="360"/>
        </w:tabs>
        <w:ind w:left="360" w:hanging="360"/>
      </w:pPr>
      <w:rPr>
        <w:rFonts w:hint="default" w:ascii="Symbol" w:hAnsi="Symbol"/>
        <w:color w:val="0072BC"/>
      </w:rPr>
    </w:lvl>
    <w:lvl w:ilvl="1" w:tplc="D0E2268A">
      <w:start w:val="1"/>
      <w:numFmt w:val="bullet"/>
      <w:lvlText w:val="w"/>
      <w:lvlJc w:val="left"/>
      <w:pPr>
        <w:ind w:left="1440" w:hanging="360"/>
      </w:pPr>
      <w:rPr>
        <w:rFonts w:hint="default" w:ascii="Wingdings 3" w:hAnsi="Wingdings 3"/>
        <w:color w:val="0072BC"/>
      </w:rPr>
    </w:lvl>
    <w:lvl w:ilvl="2" w:tplc="0EB815D8" w:tentative="1">
      <w:start w:val="1"/>
      <w:numFmt w:val="bullet"/>
      <w:lvlText w:val="•"/>
      <w:lvlJc w:val="left"/>
      <w:pPr>
        <w:tabs>
          <w:tab w:val="num" w:pos="2160"/>
        </w:tabs>
        <w:ind w:left="2160" w:hanging="360"/>
      </w:pPr>
      <w:rPr>
        <w:rFonts w:hint="default" w:ascii="Arial" w:hAnsi="Arial"/>
      </w:rPr>
    </w:lvl>
    <w:lvl w:ilvl="3" w:tplc="87C288E2" w:tentative="1">
      <w:start w:val="1"/>
      <w:numFmt w:val="bullet"/>
      <w:lvlText w:val="•"/>
      <w:lvlJc w:val="left"/>
      <w:pPr>
        <w:tabs>
          <w:tab w:val="num" w:pos="2880"/>
        </w:tabs>
        <w:ind w:left="2880" w:hanging="360"/>
      </w:pPr>
      <w:rPr>
        <w:rFonts w:hint="default" w:ascii="Arial" w:hAnsi="Arial"/>
      </w:rPr>
    </w:lvl>
    <w:lvl w:ilvl="4" w:tplc="CE204EEE" w:tentative="1">
      <w:start w:val="1"/>
      <w:numFmt w:val="bullet"/>
      <w:lvlText w:val="•"/>
      <w:lvlJc w:val="left"/>
      <w:pPr>
        <w:tabs>
          <w:tab w:val="num" w:pos="3600"/>
        </w:tabs>
        <w:ind w:left="3600" w:hanging="360"/>
      </w:pPr>
      <w:rPr>
        <w:rFonts w:hint="default" w:ascii="Arial" w:hAnsi="Arial"/>
      </w:rPr>
    </w:lvl>
    <w:lvl w:ilvl="5" w:tplc="84C4B8A4" w:tentative="1">
      <w:start w:val="1"/>
      <w:numFmt w:val="bullet"/>
      <w:lvlText w:val="•"/>
      <w:lvlJc w:val="left"/>
      <w:pPr>
        <w:tabs>
          <w:tab w:val="num" w:pos="4320"/>
        </w:tabs>
        <w:ind w:left="4320" w:hanging="360"/>
      </w:pPr>
      <w:rPr>
        <w:rFonts w:hint="default" w:ascii="Arial" w:hAnsi="Arial"/>
      </w:rPr>
    </w:lvl>
    <w:lvl w:ilvl="6" w:tplc="EB4ED744" w:tentative="1">
      <w:start w:val="1"/>
      <w:numFmt w:val="bullet"/>
      <w:lvlText w:val="•"/>
      <w:lvlJc w:val="left"/>
      <w:pPr>
        <w:tabs>
          <w:tab w:val="num" w:pos="5040"/>
        </w:tabs>
        <w:ind w:left="5040" w:hanging="360"/>
      </w:pPr>
      <w:rPr>
        <w:rFonts w:hint="default" w:ascii="Arial" w:hAnsi="Arial"/>
      </w:rPr>
    </w:lvl>
    <w:lvl w:ilvl="7" w:tplc="C8F4C1E6" w:tentative="1">
      <w:start w:val="1"/>
      <w:numFmt w:val="bullet"/>
      <w:lvlText w:val="•"/>
      <w:lvlJc w:val="left"/>
      <w:pPr>
        <w:tabs>
          <w:tab w:val="num" w:pos="5760"/>
        </w:tabs>
        <w:ind w:left="5760" w:hanging="360"/>
      </w:pPr>
      <w:rPr>
        <w:rFonts w:hint="default" w:ascii="Arial" w:hAnsi="Arial"/>
      </w:rPr>
    </w:lvl>
    <w:lvl w:ilvl="8" w:tplc="1F487A1C"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6719742C"/>
    <w:multiLevelType w:val="multilevel"/>
    <w:tmpl w:val="330A715C"/>
    <w:lvl w:ilvl="0">
      <w:start w:val="1"/>
      <w:numFmt w:val="bullet"/>
      <w:lvlText w:val=""/>
      <w:lvlJc w:val="left"/>
      <w:pPr>
        <w:tabs>
          <w:tab w:val="num" w:pos="-630"/>
        </w:tabs>
        <w:ind w:left="-630" w:hanging="360"/>
      </w:pPr>
      <w:rPr>
        <w:rFonts w:hint="default" w:ascii="Symbol" w:hAnsi="Symbol"/>
        <w:sz w:val="20"/>
      </w:rPr>
    </w:lvl>
    <w:lvl w:ilvl="1" w:tentative="1">
      <w:start w:val="1"/>
      <w:numFmt w:val="bullet"/>
      <w:lvlText w:val=""/>
      <w:lvlJc w:val="left"/>
      <w:pPr>
        <w:tabs>
          <w:tab w:val="num" w:pos="90"/>
        </w:tabs>
        <w:ind w:left="90" w:hanging="360"/>
      </w:pPr>
      <w:rPr>
        <w:rFonts w:hint="default" w:ascii="Symbol" w:hAnsi="Symbol"/>
        <w:sz w:val="20"/>
      </w:rPr>
    </w:lvl>
    <w:lvl w:ilvl="2" w:tentative="1">
      <w:start w:val="1"/>
      <w:numFmt w:val="bullet"/>
      <w:lvlText w:val=""/>
      <w:lvlJc w:val="left"/>
      <w:pPr>
        <w:tabs>
          <w:tab w:val="num" w:pos="810"/>
        </w:tabs>
        <w:ind w:left="810" w:hanging="360"/>
      </w:pPr>
      <w:rPr>
        <w:rFonts w:hint="default" w:ascii="Symbol" w:hAnsi="Symbol"/>
        <w:sz w:val="20"/>
      </w:rPr>
    </w:lvl>
    <w:lvl w:ilvl="3" w:tentative="1">
      <w:start w:val="1"/>
      <w:numFmt w:val="bullet"/>
      <w:lvlText w:val=""/>
      <w:lvlJc w:val="left"/>
      <w:pPr>
        <w:tabs>
          <w:tab w:val="num" w:pos="1530"/>
        </w:tabs>
        <w:ind w:left="1530" w:hanging="360"/>
      </w:pPr>
      <w:rPr>
        <w:rFonts w:hint="default" w:ascii="Symbol" w:hAnsi="Symbol"/>
        <w:sz w:val="20"/>
      </w:rPr>
    </w:lvl>
    <w:lvl w:ilvl="4" w:tentative="1">
      <w:start w:val="1"/>
      <w:numFmt w:val="bullet"/>
      <w:lvlText w:val=""/>
      <w:lvlJc w:val="left"/>
      <w:pPr>
        <w:tabs>
          <w:tab w:val="num" w:pos="2250"/>
        </w:tabs>
        <w:ind w:left="2250" w:hanging="360"/>
      </w:pPr>
      <w:rPr>
        <w:rFonts w:hint="default" w:ascii="Symbol" w:hAnsi="Symbol"/>
        <w:sz w:val="20"/>
      </w:rPr>
    </w:lvl>
    <w:lvl w:ilvl="5" w:tentative="1">
      <w:start w:val="1"/>
      <w:numFmt w:val="bullet"/>
      <w:lvlText w:val=""/>
      <w:lvlJc w:val="left"/>
      <w:pPr>
        <w:tabs>
          <w:tab w:val="num" w:pos="2970"/>
        </w:tabs>
        <w:ind w:left="2970" w:hanging="360"/>
      </w:pPr>
      <w:rPr>
        <w:rFonts w:hint="default" w:ascii="Symbol" w:hAnsi="Symbol"/>
        <w:sz w:val="20"/>
      </w:rPr>
    </w:lvl>
    <w:lvl w:ilvl="6" w:tentative="1">
      <w:start w:val="1"/>
      <w:numFmt w:val="bullet"/>
      <w:lvlText w:val=""/>
      <w:lvlJc w:val="left"/>
      <w:pPr>
        <w:tabs>
          <w:tab w:val="num" w:pos="3690"/>
        </w:tabs>
        <w:ind w:left="3690" w:hanging="360"/>
      </w:pPr>
      <w:rPr>
        <w:rFonts w:hint="default" w:ascii="Symbol" w:hAnsi="Symbol"/>
        <w:sz w:val="20"/>
      </w:rPr>
    </w:lvl>
    <w:lvl w:ilvl="7" w:tentative="1">
      <w:start w:val="1"/>
      <w:numFmt w:val="bullet"/>
      <w:lvlText w:val=""/>
      <w:lvlJc w:val="left"/>
      <w:pPr>
        <w:tabs>
          <w:tab w:val="num" w:pos="4410"/>
        </w:tabs>
        <w:ind w:left="4410" w:hanging="360"/>
      </w:pPr>
      <w:rPr>
        <w:rFonts w:hint="default" w:ascii="Symbol" w:hAnsi="Symbol"/>
        <w:sz w:val="20"/>
      </w:rPr>
    </w:lvl>
    <w:lvl w:ilvl="8" w:tentative="1">
      <w:start w:val="1"/>
      <w:numFmt w:val="bullet"/>
      <w:lvlText w:val=""/>
      <w:lvlJc w:val="left"/>
      <w:pPr>
        <w:tabs>
          <w:tab w:val="num" w:pos="5130"/>
        </w:tabs>
        <w:ind w:left="5130" w:hanging="360"/>
      </w:pPr>
      <w:rPr>
        <w:rFonts w:hint="default" w:ascii="Symbol" w:hAnsi="Symbol"/>
        <w:sz w:val="20"/>
      </w:rPr>
    </w:lvl>
  </w:abstractNum>
  <w:abstractNum w:abstractNumId="6" w15:restartNumberingAfterBreak="0">
    <w:nsid w:val="6D825379"/>
    <w:multiLevelType w:val="hybridMultilevel"/>
    <w:tmpl w:val="61DE1858"/>
    <w:lvl w:ilvl="0" w:tplc="D0E2268A">
      <w:start w:val="1"/>
      <w:numFmt w:val="bullet"/>
      <w:lvlText w:val="w"/>
      <w:lvlJc w:val="left"/>
      <w:pPr>
        <w:ind w:left="1437" w:hanging="360"/>
      </w:pPr>
      <w:rPr>
        <w:rFonts w:hint="default" w:ascii="Wingdings 3" w:hAnsi="Wingdings 3"/>
        <w:color w:val="0072BC"/>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AEB6956"/>
    <w:multiLevelType w:val="hybridMultilevel"/>
    <w:tmpl w:val="BB74C868"/>
    <w:lvl w:ilvl="0" w:tplc="38E29DC0">
      <w:start w:val="1"/>
      <w:numFmt w:val="bullet"/>
      <w:lvlText w:val="•"/>
      <w:lvlJc w:val="left"/>
      <w:pPr>
        <w:ind w:left="360" w:hanging="360"/>
      </w:pPr>
      <w:rPr>
        <w:rFonts w:hint="default" w:ascii="Arial" w:hAnsi="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7DD93777"/>
    <w:multiLevelType w:val="multilevel"/>
    <w:tmpl w:val="2FDC66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5"/>
  </w:num>
  <w:num w:numId="2">
    <w:abstractNumId w:val="1"/>
  </w:num>
  <w:num w:numId="3">
    <w:abstractNumId w:val="0"/>
  </w:num>
  <w:num w:numId="4">
    <w:abstractNumId w:val="7"/>
  </w:num>
  <w:num w:numId="5">
    <w:abstractNumId w:val="8"/>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2D3"/>
    <w:rsid w:val="00035D50"/>
    <w:rsid w:val="000B266A"/>
    <w:rsid w:val="001E32D3"/>
    <w:rsid w:val="00211398"/>
    <w:rsid w:val="002C0492"/>
    <w:rsid w:val="002C49AC"/>
    <w:rsid w:val="003E62D8"/>
    <w:rsid w:val="003F08F3"/>
    <w:rsid w:val="004D4F08"/>
    <w:rsid w:val="00536D85"/>
    <w:rsid w:val="005F3F63"/>
    <w:rsid w:val="006030D7"/>
    <w:rsid w:val="00633350"/>
    <w:rsid w:val="00681A6C"/>
    <w:rsid w:val="006C1FA2"/>
    <w:rsid w:val="006F16B8"/>
    <w:rsid w:val="00767960"/>
    <w:rsid w:val="00845C58"/>
    <w:rsid w:val="008C228E"/>
    <w:rsid w:val="0093790E"/>
    <w:rsid w:val="00940242"/>
    <w:rsid w:val="009933AD"/>
    <w:rsid w:val="00A53C11"/>
    <w:rsid w:val="00B45924"/>
    <w:rsid w:val="00BD6094"/>
    <w:rsid w:val="00BE7256"/>
    <w:rsid w:val="00BF4347"/>
    <w:rsid w:val="00C900A6"/>
    <w:rsid w:val="00C962BC"/>
    <w:rsid w:val="00CF59AB"/>
    <w:rsid w:val="00D56FB8"/>
    <w:rsid w:val="00D81B4F"/>
    <w:rsid w:val="00D82E83"/>
    <w:rsid w:val="00E122B5"/>
    <w:rsid w:val="00E31286"/>
    <w:rsid w:val="00E764EF"/>
    <w:rsid w:val="00E869EC"/>
    <w:rsid w:val="00E93812"/>
    <w:rsid w:val="00EA0AD8"/>
    <w:rsid w:val="00FE35F5"/>
    <w:rsid w:val="00FE3710"/>
    <w:rsid w:val="1AB4DFF2"/>
    <w:rsid w:val="29BF3A68"/>
    <w:rsid w:val="3304C253"/>
    <w:rsid w:val="42D2A0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D4DE0"/>
  <w15:chartTrackingRefBased/>
  <w15:docId w15:val="{DF2C4E05-344E-C849-ACCF-C2778201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32D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11398"/>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211398"/>
  </w:style>
  <w:style w:type="character" w:styleId="eop" w:customStyle="1">
    <w:name w:val="eop"/>
    <w:basedOn w:val="DefaultParagraphFont"/>
    <w:rsid w:val="00211398"/>
  </w:style>
  <w:style w:type="character" w:styleId="spellingerror" w:customStyle="1">
    <w:name w:val="spellingerror"/>
    <w:basedOn w:val="DefaultParagraphFont"/>
    <w:rsid w:val="00211398"/>
  </w:style>
  <w:style w:type="character" w:styleId="apple-converted-space" w:customStyle="1">
    <w:name w:val="apple-converted-space"/>
    <w:basedOn w:val="DefaultParagraphFont"/>
    <w:rsid w:val="00211398"/>
  </w:style>
  <w:style w:type="paragraph" w:styleId="ListParagraph">
    <w:name w:val="List Paragraph"/>
    <w:basedOn w:val="Normal"/>
    <w:uiPriority w:val="34"/>
    <w:qFormat/>
    <w:rsid w:val="00211398"/>
    <w:pPr>
      <w:ind w:left="720"/>
      <w:contextualSpacing/>
    </w:pPr>
  </w:style>
  <w:style w:type="paragraph" w:styleId="activityduration" w:customStyle="1">
    <w:name w:val="activity_duration"/>
    <w:basedOn w:val="Normal"/>
    <w:qFormat/>
    <w:rsid w:val="00FE35F5"/>
    <w:pPr>
      <w:spacing w:after="240"/>
      <w:jc w:val="both"/>
    </w:pPr>
    <w:rPr>
      <w:rFonts w:ascii="Lato" w:hAnsi="Lato" w:cs="Times New Roman (Body CS)"/>
      <w:caps/>
      <w:color w:val="0072BC"/>
    </w:rPr>
  </w:style>
  <w:style w:type="paragraph" w:styleId="activityobjective" w:customStyle="1">
    <w:name w:val="activity_objective"/>
    <w:basedOn w:val="Normal"/>
    <w:qFormat/>
    <w:rsid w:val="00FE35F5"/>
    <w:pPr>
      <w:spacing w:before="600" w:after="120"/>
    </w:pPr>
    <w:rPr>
      <w:rFonts w:ascii="Lato" w:hAnsi="Lato"/>
      <w:color w:val="0072BC"/>
      <w:sz w:val="22"/>
      <w:lang w:val="es-419"/>
    </w:rPr>
  </w:style>
  <w:style w:type="character" w:styleId="bold" w:customStyle="1">
    <w:name w:val="bold"/>
    <w:basedOn w:val="DefaultParagraphFont"/>
    <w:uiPriority w:val="1"/>
    <w:qFormat/>
    <w:rsid w:val="00FE35F5"/>
    <w:rPr>
      <w:b/>
      <w:color w:val="0072BC"/>
    </w:rPr>
  </w:style>
  <w:style w:type="paragraph" w:styleId="bulletsubbulletGBV" w:customStyle="1">
    <w:name w:val="bullet_sub bullet (GBV)"/>
    <w:basedOn w:val="Normal"/>
    <w:qFormat/>
    <w:rsid w:val="00FE35F5"/>
    <w:pPr>
      <w:numPr>
        <w:numId w:val="6"/>
      </w:numPr>
      <w:spacing w:before="60" w:after="60"/>
    </w:pPr>
    <w:rPr>
      <w:rFonts w:ascii="Lato" w:hAnsi="Lato"/>
      <w:sz w:val="22"/>
      <w:lang w:val="es-419"/>
    </w:rPr>
  </w:style>
  <w:style w:type="paragraph" w:styleId="bulletsarrowGBV" w:customStyle="1">
    <w:name w:val="bullets_arrow (GBV)"/>
    <w:basedOn w:val="Normal"/>
    <w:qFormat/>
    <w:rsid w:val="00FE35F5"/>
    <w:pPr>
      <w:spacing w:after="120" w:line="264" w:lineRule="auto"/>
    </w:pPr>
    <w:rPr>
      <w:rFonts w:ascii="Lato" w:hAnsi="Lato"/>
      <w:bCs/>
      <w:sz w:val="22"/>
      <w:lang w:val="es-419"/>
    </w:rPr>
  </w:style>
  <w:style w:type="paragraph" w:styleId="bulletsexample" w:customStyle="1">
    <w:name w:val="bullets_example"/>
    <w:basedOn w:val="Normal"/>
    <w:qFormat/>
    <w:rsid w:val="00FE35F5"/>
    <w:pPr>
      <w:numPr>
        <w:numId w:val="8"/>
      </w:numPr>
      <w:spacing w:before="60" w:after="120"/>
      <w:jc w:val="both"/>
    </w:pPr>
    <w:rPr>
      <w:rFonts w:ascii="Lato" w:hAnsi="Lato"/>
      <w:sz w:val="22"/>
      <w:lang w:val="es-419"/>
    </w:rPr>
  </w:style>
  <w:style w:type="paragraph" w:styleId="bulletsnormal" w:customStyle="1">
    <w:name w:val="bullets_normal"/>
    <w:basedOn w:val="Normal"/>
    <w:qFormat/>
    <w:rsid w:val="00FE35F5"/>
    <w:pPr>
      <w:keepLines/>
      <w:numPr>
        <w:numId w:val="9"/>
      </w:numPr>
      <w:spacing w:after="120"/>
      <w:jc w:val="both"/>
    </w:pPr>
    <w:rPr>
      <w:rFonts w:ascii="Lato" w:hAnsi="Lato"/>
      <w:sz w:val="22"/>
      <w:lang w:val="es-419"/>
    </w:rPr>
  </w:style>
  <w:style w:type="paragraph" w:styleId="H1-title" w:customStyle="1">
    <w:name w:val="H1 - title"/>
    <w:basedOn w:val="Normal"/>
    <w:qFormat/>
    <w:rsid w:val="00FE35F5"/>
    <w:pPr>
      <w:jc w:val="both"/>
    </w:pPr>
    <w:rPr>
      <w:rFonts w:ascii="Lato" w:hAnsi="Lato" w:cs="Times New Roman (Body CS)"/>
      <w:b/>
      <w:bCs/>
      <w:color w:val="0072BC"/>
      <w:sz w:val="40"/>
      <w:szCs w:val="32"/>
      <w:lang w:val="es-419"/>
    </w:rPr>
  </w:style>
  <w:style w:type="paragraph" w:styleId="footer-title" w:customStyle="1">
    <w:name w:val="footer - title"/>
    <w:basedOn w:val="H1-title"/>
    <w:qFormat/>
    <w:rsid w:val="00FE35F5"/>
    <w:pPr>
      <w:spacing w:line="216" w:lineRule="auto"/>
      <w:jc w:val="left"/>
    </w:pPr>
    <w:rPr>
      <w:sz w:val="20"/>
    </w:rPr>
  </w:style>
  <w:style w:type="paragraph" w:styleId="H2-GBV" w:customStyle="1">
    <w:name w:val="H2 - GBV"/>
    <w:basedOn w:val="H1-title"/>
    <w:qFormat/>
    <w:rsid w:val="00FE35F5"/>
    <w:pPr>
      <w:spacing w:after="240" w:line="216" w:lineRule="auto"/>
    </w:pPr>
    <w:rPr>
      <w:sz w:val="28"/>
    </w:rPr>
  </w:style>
  <w:style w:type="paragraph" w:styleId="quoteGBV" w:customStyle="1">
    <w:name w:val="quote (GBV)"/>
    <w:basedOn w:val="Normal"/>
    <w:qFormat/>
    <w:rsid w:val="00FE35F5"/>
    <w:pPr>
      <w:ind w:left="567" w:right="567"/>
      <w:jc w:val="both"/>
    </w:pPr>
    <w:rPr>
      <w:rFonts w:ascii="Lato" w:hAnsi="Lato"/>
      <w:i/>
      <w:iCs/>
      <w:sz w:val="22"/>
      <w:lang w:val="es-419"/>
    </w:rPr>
  </w:style>
  <w:style w:type="paragraph" w:styleId="textnormalGBV" w:customStyle="1">
    <w:name w:val="text_normal (GBV)"/>
    <w:basedOn w:val="bulletsnormal"/>
    <w:qFormat/>
    <w:rsid w:val="00FE35F5"/>
    <w:pPr>
      <w:numPr>
        <w:numId w:val="0"/>
      </w:numPr>
      <w:spacing w:after="60"/>
    </w:pPr>
  </w:style>
  <w:style w:type="paragraph" w:styleId="Header">
    <w:name w:val="header"/>
    <w:basedOn w:val="Normal"/>
    <w:link w:val="HeaderChar"/>
    <w:uiPriority w:val="99"/>
    <w:unhideWhenUsed/>
    <w:rsid w:val="00FE35F5"/>
    <w:pPr>
      <w:tabs>
        <w:tab w:val="center" w:pos="4680"/>
        <w:tab w:val="right" w:pos="9360"/>
      </w:tabs>
    </w:pPr>
  </w:style>
  <w:style w:type="character" w:styleId="HeaderChar" w:customStyle="1">
    <w:name w:val="Header Char"/>
    <w:basedOn w:val="DefaultParagraphFont"/>
    <w:link w:val="Header"/>
    <w:uiPriority w:val="99"/>
    <w:rsid w:val="00FE35F5"/>
  </w:style>
  <w:style w:type="paragraph" w:styleId="Footer">
    <w:name w:val="footer"/>
    <w:basedOn w:val="Normal"/>
    <w:link w:val="FooterChar"/>
    <w:uiPriority w:val="99"/>
    <w:unhideWhenUsed/>
    <w:rsid w:val="00FE35F5"/>
    <w:pPr>
      <w:tabs>
        <w:tab w:val="center" w:pos="4680"/>
        <w:tab w:val="right" w:pos="9360"/>
      </w:tabs>
    </w:pPr>
  </w:style>
  <w:style w:type="character" w:styleId="FooterChar" w:customStyle="1">
    <w:name w:val="Footer Char"/>
    <w:basedOn w:val="DefaultParagraphFont"/>
    <w:link w:val="Footer"/>
    <w:uiPriority w:val="99"/>
    <w:rsid w:val="00FE35F5"/>
  </w:style>
  <w:style w:type="paragraph" w:styleId="Revision">
    <w:name w:val="Revision"/>
    <w:hidden/>
    <w:uiPriority w:val="99"/>
    <w:semiHidden/>
    <w:rsid w:val="00E93812"/>
  </w:style>
  <w:style w:type="paragraph" w:styleId="BalloonText">
    <w:name w:val="Balloon Text"/>
    <w:basedOn w:val="Normal"/>
    <w:link w:val="BalloonTextChar"/>
    <w:uiPriority w:val="99"/>
    <w:semiHidden/>
    <w:unhideWhenUsed/>
    <w:rsid w:val="009933A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933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27976">
      <w:bodyDiv w:val="1"/>
      <w:marLeft w:val="0"/>
      <w:marRight w:val="0"/>
      <w:marTop w:val="0"/>
      <w:marBottom w:val="0"/>
      <w:divBdr>
        <w:top w:val="none" w:sz="0" w:space="0" w:color="auto"/>
        <w:left w:val="none" w:sz="0" w:space="0" w:color="auto"/>
        <w:bottom w:val="none" w:sz="0" w:space="0" w:color="auto"/>
        <w:right w:val="none" w:sz="0" w:space="0" w:color="auto"/>
      </w:divBdr>
    </w:div>
    <w:div w:id="893200486">
      <w:bodyDiv w:val="1"/>
      <w:marLeft w:val="0"/>
      <w:marRight w:val="0"/>
      <w:marTop w:val="0"/>
      <w:marBottom w:val="0"/>
      <w:divBdr>
        <w:top w:val="none" w:sz="0" w:space="0" w:color="auto"/>
        <w:left w:val="none" w:sz="0" w:space="0" w:color="auto"/>
        <w:bottom w:val="none" w:sz="0" w:space="0" w:color="auto"/>
        <w:right w:val="none" w:sz="0" w:space="0" w:color="auto"/>
      </w:divBdr>
    </w:div>
    <w:div w:id="1647513600">
      <w:bodyDiv w:val="1"/>
      <w:marLeft w:val="0"/>
      <w:marRight w:val="0"/>
      <w:marTop w:val="0"/>
      <w:marBottom w:val="0"/>
      <w:divBdr>
        <w:top w:val="none" w:sz="0" w:space="0" w:color="auto"/>
        <w:left w:val="none" w:sz="0" w:space="0" w:color="auto"/>
        <w:bottom w:val="none" w:sz="0" w:space="0" w:color="auto"/>
        <w:right w:val="none" w:sz="0" w:space="0" w:color="auto"/>
      </w:divBdr>
    </w:div>
    <w:div w:id="1677731093">
      <w:bodyDiv w:val="1"/>
      <w:marLeft w:val="0"/>
      <w:marRight w:val="0"/>
      <w:marTop w:val="0"/>
      <w:marBottom w:val="0"/>
      <w:divBdr>
        <w:top w:val="none" w:sz="0" w:space="0" w:color="auto"/>
        <w:left w:val="none" w:sz="0" w:space="0" w:color="auto"/>
        <w:bottom w:val="none" w:sz="0" w:space="0" w:color="auto"/>
        <w:right w:val="none" w:sz="0" w:space="0" w:color="auto"/>
      </w:divBdr>
      <w:divsChild>
        <w:div w:id="1045103129">
          <w:marLeft w:val="0"/>
          <w:marRight w:val="0"/>
          <w:marTop w:val="0"/>
          <w:marBottom w:val="0"/>
          <w:divBdr>
            <w:top w:val="none" w:sz="0" w:space="0" w:color="auto"/>
            <w:left w:val="none" w:sz="0" w:space="0" w:color="auto"/>
            <w:bottom w:val="none" w:sz="0" w:space="0" w:color="auto"/>
            <w:right w:val="none" w:sz="0" w:space="0" w:color="auto"/>
          </w:divBdr>
        </w:div>
        <w:div w:id="1129275591">
          <w:marLeft w:val="0"/>
          <w:marRight w:val="0"/>
          <w:marTop w:val="0"/>
          <w:marBottom w:val="0"/>
          <w:divBdr>
            <w:top w:val="none" w:sz="0" w:space="0" w:color="auto"/>
            <w:left w:val="none" w:sz="0" w:space="0" w:color="auto"/>
            <w:bottom w:val="none" w:sz="0" w:space="0" w:color="auto"/>
            <w:right w:val="none" w:sz="0" w:space="0" w:color="auto"/>
          </w:divBdr>
        </w:div>
        <w:div w:id="1365715610">
          <w:marLeft w:val="0"/>
          <w:marRight w:val="0"/>
          <w:marTop w:val="0"/>
          <w:marBottom w:val="0"/>
          <w:divBdr>
            <w:top w:val="none" w:sz="0" w:space="0" w:color="auto"/>
            <w:left w:val="none" w:sz="0" w:space="0" w:color="auto"/>
            <w:bottom w:val="none" w:sz="0" w:space="0" w:color="auto"/>
            <w:right w:val="none" w:sz="0" w:space="0" w:color="auto"/>
          </w:divBdr>
        </w:div>
        <w:div w:id="1978219259">
          <w:marLeft w:val="0"/>
          <w:marRight w:val="0"/>
          <w:marTop w:val="0"/>
          <w:marBottom w:val="0"/>
          <w:divBdr>
            <w:top w:val="none" w:sz="0" w:space="0" w:color="auto"/>
            <w:left w:val="none" w:sz="0" w:space="0" w:color="auto"/>
            <w:bottom w:val="none" w:sz="0" w:space="0" w:color="auto"/>
            <w:right w:val="none" w:sz="0" w:space="0" w:color="auto"/>
          </w:divBdr>
        </w:div>
        <w:div w:id="1138188777">
          <w:marLeft w:val="0"/>
          <w:marRight w:val="0"/>
          <w:marTop w:val="0"/>
          <w:marBottom w:val="0"/>
          <w:divBdr>
            <w:top w:val="none" w:sz="0" w:space="0" w:color="auto"/>
            <w:left w:val="none" w:sz="0" w:space="0" w:color="auto"/>
            <w:bottom w:val="none" w:sz="0" w:space="0" w:color="auto"/>
            <w:right w:val="none" w:sz="0" w:space="0" w:color="auto"/>
          </w:divBdr>
        </w:div>
        <w:div w:id="1156730038">
          <w:marLeft w:val="0"/>
          <w:marRight w:val="0"/>
          <w:marTop w:val="0"/>
          <w:marBottom w:val="0"/>
          <w:divBdr>
            <w:top w:val="none" w:sz="0" w:space="0" w:color="auto"/>
            <w:left w:val="none" w:sz="0" w:space="0" w:color="auto"/>
            <w:bottom w:val="none" w:sz="0" w:space="0" w:color="auto"/>
            <w:right w:val="none" w:sz="0" w:space="0" w:color="auto"/>
          </w:divBdr>
        </w:div>
        <w:div w:id="11348993">
          <w:marLeft w:val="0"/>
          <w:marRight w:val="0"/>
          <w:marTop w:val="0"/>
          <w:marBottom w:val="0"/>
          <w:divBdr>
            <w:top w:val="none" w:sz="0" w:space="0" w:color="auto"/>
            <w:left w:val="none" w:sz="0" w:space="0" w:color="auto"/>
            <w:bottom w:val="none" w:sz="0" w:space="0" w:color="auto"/>
            <w:right w:val="none" w:sz="0" w:space="0" w:color="auto"/>
          </w:divBdr>
        </w:div>
        <w:div w:id="1059088341">
          <w:marLeft w:val="0"/>
          <w:marRight w:val="0"/>
          <w:marTop w:val="0"/>
          <w:marBottom w:val="0"/>
          <w:divBdr>
            <w:top w:val="none" w:sz="0" w:space="0" w:color="auto"/>
            <w:left w:val="none" w:sz="0" w:space="0" w:color="auto"/>
            <w:bottom w:val="none" w:sz="0" w:space="0" w:color="auto"/>
            <w:right w:val="none" w:sz="0" w:space="0" w:color="auto"/>
          </w:divBdr>
        </w:div>
        <w:div w:id="1944877436">
          <w:marLeft w:val="0"/>
          <w:marRight w:val="0"/>
          <w:marTop w:val="0"/>
          <w:marBottom w:val="0"/>
          <w:divBdr>
            <w:top w:val="none" w:sz="0" w:space="0" w:color="auto"/>
            <w:left w:val="none" w:sz="0" w:space="0" w:color="auto"/>
            <w:bottom w:val="none" w:sz="0" w:space="0" w:color="auto"/>
            <w:right w:val="none" w:sz="0" w:space="0" w:color="auto"/>
          </w:divBdr>
        </w:div>
        <w:div w:id="594637175">
          <w:marLeft w:val="0"/>
          <w:marRight w:val="0"/>
          <w:marTop w:val="0"/>
          <w:marBottom w:val="0"/>
          <w:divBdr>
            <w:top w:val="none" w:sz="0" w:space="0" w:color="auto"/>
            <w:left w:val="none" w:sz="0" w:space="0" w:color="auto"/>
            <w:bottom w:val="none" w:sz="0" w:space="0" w:color="auto"/>
            <w:right w:val="none" w:sz="0" w:space="0" w:color="auto"/>
          </w:divBdr>
        </w:div>
        <w:div w:id="2107800762">
          <w:marLeft w:val="0"/>
          <w:marRight w:val="0"/>
          <w:marTop w:val="0"/>
          <w:marBottom w:val="0"/>
          <w:divBdr>
            <w:top w:val="none" w:sz="0" w:space="0" w:color="auto"/>
            <w:left w:val="none" w:sz="0" w:space="0" w:color="auto"/>
            <w:bottom w:val="none" w:sz="0" w:space="0" w:color="auto"/>
            <w:right w:val="none" w:sz="0" w:space="0" w:color="auto"/>
          </w:divBdr>
        </w:div>
        <w:div w:id="694503494">
          <w:marLeft w:val="0"/>
          <w:marRight w:val="0"/>
          <w:marTop w:val="0"/>
          <w:marBottom w:val="0"/>
          <w:divBdr>
            <w:top w:val="none" w:sz="0" w:space="0" w:color="auto"/>
            <w:left w:val="none" w:sz="0" w:space="0" w:color="auto"/>
            <w:bottom w:val="none" w:sz="0" w:space="0" w:color="auto"/>
            <w:right w:val="none" w:sz="0" w:space="0" w:color="auto"/>
          </w:divBdr>
        </w:div>
        <w:div w:id="833569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86B364B4C675074FA44788609F1CB9C1" ma:contentTypeVersion="12" ma:contentTypeDescription="Új dokumentum létrehozása." ma:contentTypeScope="" ma:versionID="7ee77b2ef5a14cf8c7fd0a79ff6b6747">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1195a41718800c95fe2a066ccc73cdf8"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Képcímkék"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Megosztva részletekkel"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documentManagement>
</p:properties>
</file>

<file path=customXml/itemProps1.xml><?xml version="1.0" encoding="utf-8"?>
<ds:datastoreItem xmlns:ds="http://schemas.openxmlformats.org/officeDocument/2006/customXml" ds:itemID="{D3946C83-43B7-4F4A-B052-75235CFB582F}">
  <ds:schemaRefs>
    <ds:schemaRef ds:uri="http://schemas.microsoft.com/sharepoint/v3/contenttype/forms"/>
  </ds:schemaRefs>
</ds:datastoreItem>
</file>

<file path=customXml/itemProps2.xml><?xml version="1.0" encoding="utf-8"?>
<ds:datastoreItem xmlns:ds="http://schemas.openxmlformats.org/officeDocument/2006/customXml" ds:itemID="{996685E7-FD55-4DB3-B96F-342880330CF2}"/>
</file>

<file path=customXml/itemProps3.xml><?xml version="1.0" encoding="utf-8"?>
<ds:datastoreItem xmlns:ds="http://schemas.openxmlformats.org/officeDocument/2006/customXml" ds:itemID="{875882FE-1054-47EE-9D69-7AC2891DA9CB}">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23</cp:revision>
  <dcterms:created xsi:type="dcterms:W3CDTF">2023-01-25T18:54:00Z</dcterms:created>
  <dcterms:modified xsi:type="dcterms:W3CDTF">2023-05-19T11:00:36Z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ies>
</file>