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0DF6" w14:textId="2CB4BD8A" w:rsidR="00660C4C" w:rsidRPr="00621A72" w:rsidRDefault="00E15822" w:rsidP="00690BD8">
      <w:pPr>
        <w:pStyle w:val="H1-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D82D4D" wp14:editId="767DCAC9">
                <wp:simplePos x="0" y="0"/>
                <wp:positionH relativeFrom="column">
                  <wp:posOffset>5411470</wp:posOffset>
                </wp:positionH>
                <wp:positionV relativeFrom="paragraph">
                  <wp:posOffset>-922020</wp:posOffset>
                </wp:positionV>
                <wp:extent cx="2131200" cy="1684800"/>
                <wp:effectExtent l="0" t="0" r="254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1200" cy="1684800"/>
                          <a:chOff x="-78740" y="0"/>
                          <a:chExt cx="2132297" cy="1683834"/>
                        </a:xfrm>
                      </wpg:grpSpPr>
                      <wps:wsp>
                        <wps:cNvPr id="23" name="Oval 23"/>
                        <wps:cNvSpPr/>
                        <wps:spPr>
                          <a:xfrm>
                            <a:off x="379141" y="0"/>
                            <a:ext cx="1674416" cy="1605600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8740" y="580594"/>
                            <a:ext cx="1105870" cy="1103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EC0D9" id="Group 22" o:spid="_x0000_s1026" style="position:absolute;margin-left:426.1pt;margin-top:-72.6pt;width:167.8pt;height:132.65pt;z-index:251665408;mso-width-relative:margin;mso-height-relative:margin" coordorigin="-787" coordsize="21322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">
                <v:oval id="Oval 23" o:spid="_x0000_s1027" style="position:absolute;left:3791;width:16744;height:16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" fillcolor="#fdf8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style="position:absolute;left:-787;top:5805;width:11058;height:11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">
                  <v:imagedata r:id="rId11" o:title=""/>
                </v:shape>
              </v:group>
            </w:pict>
          </mc:Fallback>
        </mc:AlternateContent>
      </w:r>
      <w:r>
        <w:t>Debate: Desigualdad de género</w:t>
      </w:r>
    </w:p>
    <w:p w14:paraId="140151F0" w14:textId="592BB36A" w:rsidR="00660C4C" w:rsidRPr="00621A72" w:rsidRDefault="00690BD8" w:rsidP="00690BD8">
      <w:pPr>
        <w:pStyle w:val="activitydura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0E7E" wp14:editId="635CF215">
                <wp:simplePos x="0" y="0"/>
                <wp:positionH relativeFrom="column">
                  <wp:posOffset>-941294</wp:posOffset>
                </wp:positionH>
                <wp:positionV relativeFrom="page">
                  <wp:posOffset>1155700</wp:posOffset>
                </wp:positionV>
                <wp:extent cx="6239435" cy="0"/>
                <wp:effectExtent l="0" t="12700" r="2222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943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F734E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.1pt,91pt" to="417.2pt,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" strokecolor="#faeb00" strokeweight="2.25pt">
                <v:stroke joinstyle="miter"/>
                <w10:wrap anchory="page"/>
              </v:line>
            </w:pict>
          </mc:Fallback>
        </mc:AlternateContent>
      </w:r>
      <w:r>
        <w:t xml:space="preserve">Duración prevista: 10 minutos </w:t>
      </w:r>
    </w:p>
    <w:p w14:paraId="22FADBD1" w14:textId="5ACF2E2F" w:rsidR="00BF1D56" w:rsidRPr="002D0E1C" w:rsidRDefault="00660C4C" w:rsidP="00690BD8">
      <w:pPr>
        <w:pStyle w:val="activityobjective"/>
        <w:rPr>
          <w:sz w:val="21"/>
          <w:szCs w:val="22"/>
        </w:rPr>
      </w:pPr>
      <w:r w:rsidRPr="002D0E1C">
        <w:rPr>
          <w:sz w:val="21"/>
          <w:szCs w:val="22"/>
        </w:rPr>
        <w:t>Objetivo: aumentar la sensibilización acerca de las desigualdades de género en el propio contexto</w:t>
      </w:r>
    </w:p>
    <w:p w14:paraId="70D5241C" w14:textId="0ED43CC0" w:rsidR="00BF1D56" w:rsidRPr="002D0E1C" w:rsidRDefault="00BF1D56" w:rsidP="00690BD8">
      <w:pPr>
        <w:pStyle w:val="bulletsnormal"/>
        <w:rPr>
          <w:sz w:val="21"/>
          <w:szCs w:val="22"/>
        </w:rPr>
      </w:pPr>
      <w:r w:rsidRPr="002D0E1C">
        <w:rPr>
          <w:sz w:val="21"/>
          <w:szCs w:val="22"/>
        </w:rPr>
        <w:t xml:space="preserve">Invite a las personas participantes a compartir con todo el grupo sus reflexiones sobre la pregunta siguiente: </w:t>
      </w:r>
    </w:p>
    <w:p w14:paraId="3282B160" w14:textId="4A94ABC3" w:rsidR="00BF1D56" w:rsidRPr="002D0E1C" w:rsidRDefault="00BF1D56" w:rsidP="00690BD8">
      <w:pPr>
        <w:pStyle w:val="bulletsubbulletGBV"/>
        <w:rPr>
          <w:sz w:val="21"/>
          <w:szCs w:val="22"/>
        </w:rPr>
      </w:pPr>
      <w:r w:rsidRPr="002D0E1C">
        <w:rPr>
          <w:sz w:val="21"/>
          <w:szCs w:val="22"/>
        </w:rPr>
        <w:t>¿Qué ejemplos de desigualdad de género ven en su comunidad?</w:t>
      </w:r>
    </w:p>
    <w:p w14:paraId="3BD74926" w14:textId="05DCB20B" w:rsidR="00BF1D56" w:rsidRPr="002D0E1C" w:rsidRDefault="00BF1D56" w:rsidP="00690BD8">
      <w:pPr>
        <w:pStyle w:val="bulletsnormal"/>
        <w:rPr>
          <w:sz w:val="21"/>
          <w:szCs w:val="22"/>
        </w:rPr>
      </w:pPr>
      <w:r w:rsidRPr="002D0E1C">
        <w:rPr>
          <w:sz w:val="21"/>
          <w:szCs w:val="22"/>
        </w:rPr>
        <w:t xml:space="preserve">Anime a las personas participantes a debatir sobre lo que la sociedad espera de los hombres y las mujeres, sus roles, sus privilegios y sus limitaciones. </w:t>
      </w:r>
    </w:p>
    <w:p w14:paraId="7EA70CAF" w14:textId="77777777" w:rsidR="00BF1D56" w:rsidRPr="00621A72" w:rsidRDefault="00BF1D56" w:rsidP="00BF1D56">
      <w:pPr>
        <w:ind w:left="360"/>
        <w:rPr>
          <w:rFonts w:ascii="Lato" w:hAnsi="Lato"/>
        </w:rPr>
      </w:pPr>
    </w:p>
    <w:p w14:paraId="4D1DFDC3" w14:textId="77777777" w:rsidR="00BF1D56" w:rsidRPr="00621A72" w:rsidRDefault="00BF1D56" w:rsidP="00690BD8">
      <w:pPr>
        <w:pStyle w:val="H2-GBV"/>
      </w:pPr>
      <w:r>
        <w:t>Consideraciones clave</w:t>
      </w:r>
    </w:p>
    <w:p w14:paraId="129CFC35" w14:textId="77777777" w:rsidR="00BF1D56" w:rsidRPr="002D0E1C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1"/>
          <w:szCs w:val="21"/>
        </w:rPr>
      </w:pPr>
      <w:r w:rsidRPr="002D0E1C">
        <w:rPr>
          <w:rFonts w:ascii="Lato" w:hAnsi="Lato"/>
          <w:sz w:val="21"/>
          <w:szCs w:val="22"/>
        </w:rPr>
        <w:t xml:space="preserve">El </w:t>
      </w:r>
      <w:r w:rsidRPr="002D0E1C">
        <w:rPr>
          <w:rFonts w:ascii="Lato" w:hAnsi="Lato"/>
          <w:b/>
          <w:bCs/>
          <w:sz w:val="21"/>
          <w:szCs w:val="22"/>
        </w:rPr>
        <w:t xml:space="preserve">género </w:t>
      </w:r>
      <w:r w:rsidRPr="002D0E1C">
        <w:rPr>
          <w:rFonts w:ascii="Lato" w:hAnsi="Lato"/>
          <w:sz w:val="21"/>
          <w:szCs w:val="22"/>
        </w:rPr>
        <w:t xml:space="preserve">hace referencia a las diferencias de carácter social entre los hombres y las mujeres. </w:t>
      </w:r>
    </w:p>
    <w:p w14:paraId="2B8432FB" w14:textId="192E1B9E" w:rsidR="00BF1D56" w:rsidRPr="002D0E1C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1"/>
          <w:szCs w:val="21"/>
        </w:rPr>
      </w:pPr>
      <w:r w:rsidRPr="002D0E1C">
        <w:rPr>
          <w:rFonts w:ascii="Lato" w:hAnsi="Lato"/>
          <w:sz w:val="21"/>
          <w:szCs w:val="22"/>
        </w:rPr>
        <w:t xml:space="preserve">Está determinado por factores sociales (historia, cultura, tradición, normas sociales y religión) que </w:t>
      </w:r>
      <w:r w:rsidRPr="002D0E1C">
        <w:rPr>
          <w:rStyle w:val="bold"/>
          <w:rFonts w:ascii="Lato" w:hAnsi="Lato"/>
          <w:sz w:val="21"/>
          <w:szCs w:val="22"/>
        </w:rPr>
        <w:t>cambian con el tiempo</w:t>
      </w:r>
      <w:r w:rsidRPr="002D0E1C">
        <w:rPr>
          <w:rFonts w:ascii="Lato" w:hAnsi="Lato"/>
          <w:sz w:val="21"/>
          <w:szCs w:val="22"/>
        </w:rPr>
        <w:t>.</w:t>
      </w:r>
    </w:p>
    <w:p w14:paraId="09A483BB" w14:textId="77777777" w:rsidR="00BF1D56" w:rsidRPr="002D0E1C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1"/>
          <w:szCs w:val="21"/>
        </w:rPr>
      </w:pPr>
      <w:r w:rsidRPr="002D0E1C">
        <w:rPr>
          <w:rFonts w:ascii="Lato" w:hAnsi="Lato"/>
          <w:sz w:val="21"/>
          <w:szCs w:val="22"/>
        </w:rPr>
        <w:t xml:space="preserve">Estas ideas preconcebidas determinan lo que la sociedad espera de los hombres y las mujeres, sus roles, sus privilegios y sus limitaciones. </w:t>
      </w:r>
    </w:p>
    <w:p w14:paraId="075E476C" w14:textId="77777777" w:rsidR="00BF1D56" w:rsidRPr="002D0E1C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1"/>
          <w:szCs w:val="21"/>
        </w:rPr>
      </w:pPr>
      <w:r w:rsidRPr="002D0E1C">
        <w:rPr>
          <w:rFonts w:ascii="Lato" w:hAnsi="Lato"/>
          <w:sz w:val="21"/>
          <w:szCs w:val="22"/>
        </w:rPr>
        <w:t xml:space="preserve">Si se le pregunta: el </w:t>
      </w:r>
      <w:r w:rsidRPr="002D0E1C">
        <w:rPr>
          <w:rStyle w:val="bold"/>
          <w:rFonts w:ascii="Lato" w:hAnsi="Lato"/>
          <w:sz w:val="21"/>
          <w:szCs w:val="22"/>
        </w:rPr>
        <w:t>sexo</w:t>
      </w:r>
      <w:r w:rsidRPr="002D0E1C">
        <w:rPr>
          <w:rFonts w:ascii="Lato" w:hAnsi="Lato"/>
          <w:sz w:val="21"/>
          <w:szCs w:val="22"/>
        </w:rPr>
        <w:t xml:space="preserve"> hace referencia a las características físicas y biológicas que distinguen a los hombres de las mujeres. Se refiere a la anatomía y los atributos físicos de una persona.</w:t>
      </w:r>
    </w:p>
    <w:p w14:paraId="46E6AD56" w14:textId="77777777" w:rsidR="00BF1D56" w:rsidRPr="002D0E1C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1"/>
          <w:szCs w:val="21"/>
        </w:rPr>
      </w:pPr>
      <w:r w:rsidRPr="002D0E1C">
        <w:rPr>
          <w:rFonts w:ascii="Lato" w:hAnsi="Lato"/>
          <w:sz w:val="21"/>
          <w:szCs w:val="22"/>
        </w:rPr>
        <w:t xml:space="preserve">La </w:t>
      </w:r>
      <w:r w:rsidRPr="002D0E1C">
        <w:rPr>
          <w:rFonts w:ascii="Lato" w:hAnsi="Lato"/>
          <w:b/>
          <w:bCs/>
          <w:color w:val="0072BC"/>
          <w:sz w:val="21"/>
          <w:szCs w:val="22"/>
        </w:rPr>
        <w:t>desigualdad de género</w:t>
      </w:r>
      <w:r w:rsidRPr="002D0E1C">
        <w:rPr>
          <w:rFonts w:ascii="Lato" w:hAnsi="Lato"/>
          <w:sz w:val="21"/>
          <w:szCs w:val="22"/>
        </w:rPr>
        <w:t xml:space="preserve"> está profundamente arraigada en las nociones de la sociedad acerca de cómo “deben ser” y “comportarse” las mujeres y los hombres en su cultura. </w:t>
      </w:r>
    </w:p>
    <w:p w14:paraId="1A949170" w14:textId="4DBEC5B0" w:rsidR="00BF1D56" w:rsidRPr="002D0E1C" w:rsidRDefault="00BF1D56" w:rsidP="00E20992">
      <w:pPr>
        <w:numPr>
          <w:ilvl w:val="0"/>
          <w:numId w:val="11"/>
        </w:numPr>
        <w:jc w:val="both"/>
        <w:rPr>
          <w:rFonts w:ascii="Lato" w:hAnsi="Lato"/>
          <w:sz w:val="21"/>
          <w:szCs w:val="21"/>
        </w:rPr>
      </w:pPr>
      <w:r w:rsidRPr="002D0E1C">
        <w:rPr>
          <w:rFonts w:ascii="Lato" w:hAnsi="Lato"/>
          <w:sz w:val="21"/>
          <w:szCs w:val="22"/>
        </w:rPr>
        <w:t xml:space="preserve">Esta desigualdad de género y estas normas de género, a menudo rígidas, se consideran una </w:t>
      </w:r>
      <w:r w:rsidRPr="002D0E1C">
        <w:rPr>
          <w:rStyle w:val="bold"/>
          <w:rFonts w:ascii="Lato" w:hAnsi="Lato"/>
          <w:sz w:val="21"/>
          <w:szCs w:val="22"/>
        </w:rPr>
        <w:t>causa fundamental</w:t>
      </w:r>
      <w:r w:rsidRPr="002D0E1C">
        <w:rPr>
          <w:rFonts w:ascii="Lato" w:hAnsi="Lato"/>
          <w:sz w:val="21"/>
          <w:szCs w:val="22"/>
        </w:rPr>
        <w:t xml:space="preserve"> de la VG.</w:t>
      </w:r>
    </w:p>
    <w:p w14:paraId="2AB2DC76" w14:textId="2AC06772" w:rsidR="00144F17" w:rsidRPr="002D0E1C" w:rsidRDefault="00144F17" w:rsidP="00E20992">
      <w:pPr>
        <w:numPr>
          <w:ilvl w:val="0"/>
          <w:numId w:val="11"/>
        </w:numPr>
        <w:jc w:val="both"/>
        <w:rPr>
          <w:rFonts w:ascii="Lato" w:hAnsi="Lato"/>
          <w:sz w:val="21"/>
          <w:szCs w:val="21"/>
        </w:rPr>
      </w:pPr>
      <w:r w:rsidRPr="002D0E1C">
        <w:rPr>
          <w:rFonts w:ascii="Lato" w:hAnsi="Lato"/>
          <w:sz w:val="21"/>
          <w:szCs w:val="22"/>
        </w:rPr>
        <w:t xml:space="preserve">Resalte que aquí se analiza la desigualdad de género entre mujeres y hombres; sin embargo, es importante recordar que esto puede incluir o no a las </w:t>
      </w:r>
      <w:r w:rsidRPr="002D0E1C">
        <w:rPr>
          <w:rStyle w:val="bold"/>
          <w:rFonts w:ascii="Lato" w:hAnsi="Lato"/>
          <w:sz w:val="21"/>
          <w:szCs w:val="22"/>
        </w:rPr>
        <w:t>personas con orientaciones sexuales, identidades de género, expresiones de género o características sexuales</w:t>
      </w:r>
      <w:r w:rsidRPr="002D0E1C">
        <w:rPr>
          <w:rFonts w:ascii="Lato" w:hAnsi="Lato"/>
          <w:sz w:val="21"/>
          <w:szCs w:val="22"/>
        </w:rPr>
        <w:t xml:space="preserve"> (SOGIESC) diversas. Al no ajustarse a las normas sociales y de género imperantes, este grupo corre un </w:t>
      </w:r>
      <w:r w:rsidRPr="002D0E1C">
        <w:rPr>
          <w:rFonts w:ascii="Lato" w:hAnsi="Lato"/>
          <w:b/>
          <w:bCs/>
          <w:color w:val="0072BC"/>
          <w:sz w:val="21"/>
          <w:szCs w:val="22"/>
        </w:rPr>
        <w:t>mayor riesgo de exposición a la VG</w:t>
      </w:r>
      <w:r w:rsidRPr="002D0E1C">
        <w:rPr>
          <w:rFonts w:ascii="Lato" w:hAnsi="Lato"/>
          <w:sz w:val="21"/>
          <w:szCs w:val="22"/>
        </w:rPr>
        <w:t>, arraigada en la desigualdad de género y la discriminación.</w:t>
      </w:r>
    </w:p>
    <w:p w14:paraId="473BD6BB" w14:textId="77777777" w:rsidR="00E8340A" w:rsidRDefault="00E8340A" w:rsidP="00E20992">
      <w:pPr>
        <w:pStyle w:val="H2-GBV"/>
        <w:rPr>
          <w:sz w:val="22"/>
          <w:szCs w:val="22"/>
        </w:rPr>
      </w:pPr>
    </w:p>
    <w:p w14:paraId="53282570" w14:textId="094F6E01" w:rsidR="00BF1D56" w:rsidRPr="00E20992" w:rsidRDefault="00BF1D56" w:rsidP="00E20992">
      <w:pPr>
        <w:pStyle w:val="H2-GBV"/>
        <w:rPr>
          <w:sz w:val="22"/>
          <w:szCs w:val="22"/>
        </w:rPr>
      </w:pPr>
      <w:r>
        <w:rPr>
          <w:sz w:val="22"/>
        </w:rPr>
        <w:t>Ejemplos</w:t>
      </w:r>
    </w:p>
    <w:p w14:paraId="46311FF7" w14:textId="77777777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 xml:space="preserve">La creencia de que los niños deben recibir un acceso preferente a la educación con respecto a las niñas. </w:t>
      </w:r>
    </w:p>
    <w:p w14:paraId="65A41E3F" w14:textId="77777777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>La creencia de que los hombres deben tener poder de decisión sobre las mujeres.</w:t>
      </w:r>
    </w:p>
    <w:p w14:paraId="1C2516E6" w14:textId="77777777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>Los rígidos roles de género que definen la masculinidad en términos de honor, dominio y agresividad, y exigen que los hombres sean los protectores de la familia y los que toman las decisiones.</w:t>
      </w:r>
    </w:p>
    <w:p w14:paraId="55EC382A" w14:textId="77777777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>Las ideas rígidas que imponen que las mujeres se queden en casa, se ocupen del hogar y de los hijos, y sean las principales cuidadoras también de las personas mayores o con discapacidad.</w:t>
      </w:r>
    </w:p>
    <w:p w14:paraId="62338F74" w14:textId="77777777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 xml:space="preserve">La legislación nacional que apoya el matrimonio infantil y forzado y no reconoce la violencia de pareja. </w:t>
      </w:r>
    </w:p>
    <w:p w14:paraId="6F133A11" w14:textId="77777777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>Las creencias y prácticas, incluidas las leyes, que culpan a la persona sobreviviente.</w:t>
      </w:r>
    </w:p>
    <w:p w14:paraId="4FA791B7" w14:textId="66EE9C7B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 xml:space="preserve">Las creencias y prácticas que limitan la movilidad de las adolescentes. </w:t>
      </w:r>
    </w:p>
    <w:p w14:paraId="6A8DF6EA" w14:textId="77777777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>La percepción de que no se valora el trabajo de las mujeres ni su contribución a la sociedad.</w:t>
      </w:r>
    </w:p>
    <w:p w14:paraId="63465C40" w14:textId="36D533CA" w:rsidR="00BF1D56" w:rsidRPr="002D0E1C" w:rsidRDefault="00BF1D56" w:rsidP="00E2099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>Los derechos discriminatorios sobre la tierra, la herencia y la propiedad.</w:t>
      </w:r>
    </w:p>
    <w:p w14:paraId="2824A839" w14:textId="77777777" w:rsidR="00065652" w:rsidRPr="002D0E1C" w:rsidRDefault="00065652" w:rsidP="00065652">
      <w:pPr>
        <w:pStyle w:val="bulletsexample"/>
        <w:rPr>
          <w:sz w:val="21"/>
          <w:szCs w:val="21"/>
        </w:rPr>
      </w:pPr>
      <w:r w:rsidRPr="002D0E1C">
        <w:rPr>
          <w:sz w:val="21"/>
          <w:szCs w:val="22"/>
        </w:rPr>
        <w:t xml:space="preserve">La autopercepción de una falta de capacidades (o falta de confianza en sí mismas) de las mujeres a la hora de participar en oportunidades económicas debido a la dinámica de poder establecida. </w:t>
      </w:r>
    </w:p>
    <w:p w14:paraId="0B6307E0" w14:textId="77777777" w:rsidR="00065652" w:rsidRPr="00E20992" w:rsidRDefault="00065652" w:rsidP="00065652">
      <w:pPr>
        <w:pStyle w:val="bulletsexample"/>
        <w:numPr>
          <w:ilvl w:val="0"/>
          <w:numId w:val="0"/>
        </w:numPr>
        <w:rPr>
          <w:szCs w:val="22"/>
        </w:rPr>
      </w:pPr>
    </w:p>
    <w:p w14:paraId="3570F895" w14:textId="77777777" w:rsidR="00E8340A" w:rsidRDefault="00E8340A" w:rsidP="00E8340A">
      <w:pPr>
        <w:pStyle w:val="bulletsexample"/>
        <w:numPr>
          <w:ilvl w:val="0"/>
          <w:numId w:val="0"/>
        </w:numPr>
      </w:pPr>
    </w:p>
    <w:p w14:paraId="5DA9B0E1" w14:textId="4532F8C8" w:rsidR="00E8340A" w:rsidRPr="00E8340A" w:rsidRDefault="00E8340A" w:rsidP="00E8340A">
      <w:pPr>
        <w:pStyle w:val="H2-GBV"/>
        <w:rPr>
          <w:sz w:val="22"/>
          <w:szCs w:val="22"/>
        </w:rPr>
      </w:pPr>
      <w:r>
        <w:rPr>
          <w:sz w:val="22"/>
        </w:rPr>
        <w:t>Recursos clave</w:t>
      </w:r>
    </w:p>
    <w:p w14:paraId="51F3859F" w14:textId="77777777" w:rsidR="00E8340A" w:rsidRPr="003577D4" w:rsidRDefault="00E8340A" w:rsidP="003577D4">
      <w:pPr>
        <w:numPr>
          <w:ilvl w:val="1"/>
          <w:numId w:val="18"/>
        </w:numPr>
        <w:rPr>
          <w:rFonts w:ascii="Lato" w:hAnsi="Lato"/>
          <w:sz w:val="21"/>
          <w:szCs w:val="21"/>
          <w:lang w:val="en-GB"/>
        </w:rPr>
      </w:pPr>
      <w:r w:rsidRPr="003577D4">
        <w:rPr>
          <w:rFonts w:ascii="Lato" w:hAnsi="Lato"/>
          <w:sz w:val="21"/>
          <w:szCs w:val="21"/>
          <w:lang w:val="en-GB"/>
        </w:rPr>
        <w:t xml:space="preserve">UNHCR Gender Equality Toolkit </w:t>
      </w:r>
      <w:hyperlink r:id="rId12" w:history="1">
        <w:r w:rsidRPr="003577D4">
          <w:rPr>
            <w:rStyle w:val="Hyperlink"/>
            <w:rFonts w:ascii="Lato" w:hAnsi="Lato"/>
            <w:sz w:val="21"/>
            <w:szCs w:val="21"/>
            <w:lang w:val="en-GB"/>
          </w:rPr>
          <w:t>(https://www.unhcr.org/publications/manuals/5e5cd64a7/unhcr-gender-equality-toolkit.html)</w:t>
        </w:r>
      </w:hyperlink>
      <w:r w:rsidRPr="003577D4">
        <w:rPr>
          <w:rFonts w:ascii="Lato" w:hAnsi="Lato"/>
          <w:sz w:val="21"/>
          <w:szCs w:val="21"/>
          <w:u w:val="single"/>
          <w:lang w:val="en-GB"/>
        </w:rPr>
        <w:t>;</w:t>
      </w:r>
      <w:r w:rsidRPr="003577D4">
        <w:rPr>
          <w:rFonts w:ascii="Lato" w:hAnsi="Lato"/>
          <w:sz w:val="21"/>
          <w:szCs w:val="21"/>
          <w:lang w:val="en-GB"/>
        </w:rPr>
        <w:t xml:space="preserve"> </w:t>
      </w:r>
    </w:p>
    <w:p w14:paraId="065A1575" w14:textId="14B15C47" w:rsidR="00E8340A" w:rsidRPr="003577D4" w:rsidRDefault="00E8340A" w:rsidP="00E8340A">
      <w:pPr>
        <w:numPr>
          <w:ilvl w:val="1"/>
          <w:numId w:val="18"/>
        </w:numPr>
        <w:jc w:val="both"/>
        <w:rPr>
          <w:rFonts w:ascii="Lato" w:hAnsi="Lato"/>
          <w:sz w:val="21"/>
          <w:szCs w:val="21"/>
        </w:rPr>
      </w:pPr>
      <w:r w:rsidRPr="003577D4">
        <w:rPr>
          <w:rFonts w:ascii="Lato" w:hAnsi="Lato"/>
          <w:sz w:val="21"/>
          <w:szCs w:val="21"/>
        </w:rPr>
        <w:t>Política del ACNUR sobre edad, género y diversidad, 2018 (</w:t>
      </w:r>
      <w:hyperlink r:id="rId13" w:history="1">
        <w:r w:rsidRPr="003577D4">
          <w:rPr>
            <w:rStyle w:val="Hyperlink"/>
            <w:rFonts w:ascii="Lato" w:hAnsi="Lato"/>
            <w:sz w:val="21"/>
            <w:szCs w:val="21"/>
          </w:rPr>
          <w:t>https://www.refworld.org.es/pdfid/5b48f83c4.pdf</w:t>
        </w:r>
      </w:hyperlink>
      <w:r w:rsidRPr="003577D4">
        <w:rPr>
          <w:rFonts w:ascii="Lato" w:hAnsi="Lato"/>
          <w:sz w:val="21"/>
          <w:szCs w:val="21"/>
        </w:rPr>
        <w:t>);</w:t>
      </w:r>
    </w:p>
    <w:p w14:paraId="48F5E42C" w14:textId="318A4B82" w:rsidR="00E8340A" w:rsidRPr="003577D4" w:rsidRDefault="00E8340A" w:rsidP="00E8340A">
      <w:pPr>
        <w:numPr>
          <w:ilvl w:val="1"/>
          <w:numId w:val="18"/>
        </w:numPr>
        <w:jc w:val="both"/>
        <w:rPr>
          <w:rFonts w:ascii="Lato" w:hAnsi="Lato"/>
          <w:sz w:val="21"/>
          <w:szCs w:val="21"/>
        </w:rPr>
      </w:pPr>
      <w:r w:rsidRPr="003577D4">
        <w:rPr>
          <w:rFonts w:ascii="Lato" w:hAnsi="Lato"/>
          <w:sz w:val="21"/>
          <w:szCs w:val="21"/>
        </w:rPr>
        <w:t>ACNUR, Lo que se debe saber: El trabajo con personas lesbianas, gais, bisexuales, transgénero, intersexuales y queer (LGBTIQ+) durante el desplazamiento forzado, 2021</w:t>
      </w:r>
      <w:r w:rsidR="00BD059A" w:rsidRPr="003577D4">
        <w:rPr>
          <w:rFonts w:ascii="Lato" w:hAnsi="Lato"/>
          <w:sz w:val="21"/>
          <w:szCs w:val="21"/>
        </w:rPr>
        <w:t xml:space="preserve"> </w:t>
      </w:r>
      <w:r w:rsidRPr="003577D4">
        <w:rPr>
          <w:rFonts w:ascii="Lato" w:hAnsi="Lato"/>
          <w:sz w:val="21"/>
          <w:szCs w:val="21"/>
        </w:rPr>
        <w:t>(</w:t>
      </w:r>
      <w:hyperlink r:id="rId14" w:history="1">
        <w:r w:rsidRPr="003577D4">
          <w:rPr>
            <w:rStyle w:val="Hyperlink"/>
            <w:rFonts w:ascii="Lato" w:hAnsi="Lato"/>
            <w:sz w:val="21"/>
            <w:szCs w:val="21"/>
          </w:rPr>
          <w:t>https://www.refworld.org/cgi-bin/texis/vtx/rwmain/opendocpdf.pdf?reldoc=y&amp;docid=6185559b4</w:t>
        </w:r>
      </w:hyperlink>
      <w:r w:rsidRPr="003577D4">
        <w:rPr>
          <w:rFonts w:ascii="Lato" w:hAnsi="Lato"/>
          <w:sz w:val="21"/>
          <w:szCs w:val="21"/>
        </w:rPr>
        <w:t>);</w:t>
      </w:r>
    </w:p>
    <w:p w14:paraId="1C3F4E71" w14:textId="46A6FA89" w:rsidR="00E8340A" w:rsidRPr="003577D4" w:rsidRDefault="00E8340A" w:rsidP="00E8340A">
      <w:pPr>
        <w:numPr>
          <w:ilvl w:val="1"/>
          <w:numId w:val="18"/>
        </w:numPr>
        <w:jc w:val="both"/>
        <w:rPr>
          <w:rFonts w:ascii="Lato" w:hAnsi="Lato"/>
          <w:sz w:val="21"/>
          <w:szCs w:val="21"/>
          <w:lang w:val="en-GB"/>
        </w:rPr>
      </w:pPr>
      <w:r w:rsidRPr="003577D4">
        <w:rPr>
          <w:rFonts w:ascii="Lato" w:hAnsi="Lato"/>
          <w:sz w:val="21"/>
          <w:szCs w:val="21"/>
          <w:lang w:val="en-GB"/>
        </w:rPr>
        <w:t>ACNUR/OIM, Training package: SOGIESC and working with LGBTIQ+ persons in forced displacement, 2021</w:t>
      </w:r>
      <w:r w:rsidR="00BD059A" w:rsidRPr="003577D4">
        <w:rPr>
          <w:rFonts w:ascii="Lato" w:hAnsi="Lato"/>
          <w:sz w:val="21"/>
          <w:szCs w:val="21"/>
          <w:lang w:val="en-GB"/>
        </w:rPr>
        <w:t xml:space="preserve"> </w:t>
      </w:r>
      <w:r w:rsidRPr="003577D4">
        <w:rPr>
          <w:rFonts w:ascii="Lato" w:hAnsi="Lato"/>
          <w:sz w:val="21"/>
          <w:szCs w:val="21"/>
          <w:lang w:val="en-GB"/>
        </w:rPr>
        <w:t>(</w:t>
      </w:r>
      <w:hyperlink r:id="rId15" w:history="1">
        <w:r w:rsidRPr="003577D4">
          <w:rPr>
            <w:rStyle w:val="Hyperlink"/>
            <w:rFonts w:ascii="Lato" w:hAnsi="Lato"/>
            <w:sz w:val="21"/>
            <w:szCs w:val="21"/>
            <w:lang w:val="en-GB"/>
          </w:rPr>
          <w:t>https://www.unhcr.org/workingwithlgbtiq-sogiesc-trainingpackage.html</w:t>
        </w:r>
      </w:hyperlink>
      <w:r w:rsidRPr="003577D4">
        <w:rPr>
          <w:rFonts w:ascii="Lato" w:hAnsi="Lato"/>
          <w:sz w:val="21"/>
          <w:szCs w:val="21"/>
          <w:lang w:val="en-GB"/>
        </w:rPr>
        <w:t>).</w:t>
      </w:r>
    </w:p>
    <w:p w14:paraId="747252B9" w14:textId="0E534C29" w:rsidR="00574DA4" w:rsidRPr="00E8340A" w:rsidRDefault="003577D4" w:rsidP="00E20992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noProof/>
          <w:sz w:val="22"/>
        </w:rPr>
        <w:drawing>
          <wp:anchor distT="0" distB="0" distL="114300" distR="114300" simplePos="0" relativeHeight="251662336" behindDoc="0" locked="0" layoutInCell="1" allowOverlap="1" wp14:anchorId="68193343" wp14:editId="7EB4E93F">
            <wp:simplePos x="0" y="0"/>
            <wp:positionH relativeFrom="column">
              <wp:posOffset>2937802</wp:posOffset>
            </wp:positionH>
            <wp:positionV relativeFrom="paragraph">
              <wp:posOffset>2578599</wp:posOffset>
            </wp:positionV>
            <wp:extent cx="3722370" cy="4274820"/>
            <wp:effectExtent l="0" t="0" r="0" b="0"/>
            <wp:wrapNone/>
            <wp:docPr id="4" name="Picture 3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FF190E2-C1E2-CDAC-53FF-B96748D6F2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EFF190E2-C1E2-CDAC-53FF-B96748D6F2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0"/>
                    <a:stretch/>
                  </pic:blipFill>
                  <pic:spPr>
                    <a:xfrm>
                      <a:off x="0" y="0"/>
                      <a:ext cx="372237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287">
        <w:rPr>
          <w:rFonts w:ascii="Lato" w:hAnsi="Lato"/>
          <w:noProof/>
          <w:sz w:val="22"/>
        </w:rPr>
        <w:drawing>
          <wp:anchor distT="0" distB="0" distL="114300" distR="114300" simplePos="0" relativeHeight="251663360" behindDoc="0" locked="0" layoutInCell="1" allowOverlap="1" wp14:anchorId="3F27AD4B" wp14:editId="6F847758">
            <wp:simplePos x="0" y="0"/>
            <wp:positionH relativeFrom="column">
              <wp:posOffset>-760908</wp:posOffset>
            </wp:positionH>
            <wp:positionV relativeFrom="paragraph">
              <wp:posOffset>3141623</wp:posOffset>
            </wp:positionV>
            <wp:extent cx="3693795" cy="3703955"/>
            <wp:effectExtent l="0" t="0" r="0" b="0"/>
            <wp:wrapNone/>
            <wp:docPr id="6" name="Picture 5" descr="Logo, 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E75C30C-3138-18A8-1988-D5DEBDEDDB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Logo, icon&#10;&#10;Description automatically generated">
                      <a:extLst>
                        <a:ext uri="{FF2B5EF4-FFF2-40B4-BE49-F238E27FC236}">
                          <a16:creationId xmlns:a16="http://schemas.microsoft.com/office/drawing/2014/main" id="{0E75C30C-3138-18A8-1988-D5DEBDEDDB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3795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4DA4" w:rsidRPr="00E8340A" w:rsidSect="00690BD8">
      <w:footerReference w:type="default" r:id="rId18"/>
      <w:pgSz w:w="11906" w:h="16838"/>
      <w:pgMar w:top="851" w:right="1440" w:bottom="11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CF750" w14:textId="77777777" w:rsidR="00225F90" w:rsidRDefault="00225F90" w:rsidP="00690BD8">
      <w:r>
        <w:separator/>
      </w:r>
    </w:p>
  </w:endnote>
  <w:endnote w:type="continuationSeparator" w:id="0">
    <w:p w14:paraId="488DD823" w14:textId="77777777" w:rsidR="00225F90" w:rsidRDefault="00225F90" w:rsidP="0069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874A" w14:textId="66D11E1A" w:rsidR="00690BD8" w:rsidRDefault="00690BD8" w:rsidP="00690BD8">
    <w:pPr>
      <w:pStyle w:val="footer-title"/>
    </w:pPr>
    <w:r>
      <w:br/>
      <w:t xml:space="preserve">Debate: Desigualdad de género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0459D77E" wp14:editId="7541A5A0">
          <wp:simplePos x="0" y="0"/>
          <wp:positionH relativeFrom="column">
            <wp:posOffset>4566920</wp:posOffset>
          </wp:positionH>
          <wp:positionV relativeFrom="paragraph">
            <wp:posOffset>0</wp:posOffset>
          </wp:positionV>
          <wp:extent cx="1097280" cy="438150"/>
          <wp:effectExtent l="0" t="0" r="0" b="635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7C52B7" wp14:editId="12738853">
              <wp:simplePos x="0" y="0"/>
              <wp:positionH relativeFrom="column">
                <wp:posOffset>-934912</wp:posOffset>
              </wp:positionH>
              <wp:positionV relativeFrom="paragraph">
                <wp:posOffset>-118745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4D989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6pt,-9.35pt" to="522.95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" strokecolor="#bfbfbf [2412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C49C" w14:textId="77777777" w:rsidR="00225F90" w:rsidRDefault="00225F90" w:rsidP="00690BD8">
      <w:r>
        <w:separator/>
      </w:r>
    </w:p>
  </w:footnote>
  <w:footnote w:type="continuationSeparator" w:id="0">
    <w:p w14:paraId="770B8225" w14:textId="77777777" w:rsidR="00225F90" w:rsidRDefault="00225F90" w:rsidP="00690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CA7"/>
    <w:multiLevelType w:val="hybridMultilevel"/>
    <w:tmpl w:val="AF5E333C"/>
    <w:lvl w:ilvl="0" w:tplc="0E1821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AA5FA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94E53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08052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76F2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7D8BE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CC240A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9EAAE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D7C0F7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1F22C7F"/>
    <w:multiLevelType w:val="hybridMultilevel"/>
    <w:tmpl w:val="5E5C6BCC"/>
    <w:lvl w:ilvl="0" w:tplc="536A5C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7E9E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EC3DD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763CB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40D2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21E84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E407B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180C9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ascii="Courier New" w:hAnsi="Courier New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44AEB"/>
    <w:multiLevelType w:val="hybridMultilevel"/>
    <w:tmpl w:val="D7E857AC"/>
    <w:lvl w:ilvl="0" w:tplc="DA7EA31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7C11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D76CF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610D96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5AFF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C484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A6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9BE0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DC17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19D77D30"/>
    <w:multiLevelType w:val="hybridMultilevel"/>
    <w:tmpl w:val="F800E248"/>
    <w:lvl w:ilvl="0" w:tplc="775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66B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A9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C3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41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A8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E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C42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6D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4E79B2"/>
    <w:multiLevelType w:val="hybridMultilevel"/>
    <w:tmpl w:val="D5047246"/>
    <w:lvl w:ilvl="0" w:tplc="6D70E3F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9E7654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0380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43AF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C2E534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E3600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8A55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A5154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B83C3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F5836"/>
    <w:multiLevelType w:val="hybridMultilevel"/>
    <w:tmpl w:val="FE8AB838"/>
    <w:lvl w:ilvl="0" w:tplc="8AAA0D2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72BC"/>
      </w:rPr>
    </w:lvl>
    <w:lvl w:ilvl="1" w:tplc="BB02E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005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E8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0B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FC3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74C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D6C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A9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F209D"/>
    <w:multiLevelType w:val="hybridMultilevel"/>
    <w:tmpl w:val="DDA804D8"/>
    <w:lvl w:ilvl="0" w:tplc="0DB40A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6DE57D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4BE0E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26099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7F029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3906B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C054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11C09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466D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CA86C06"/>
    <w:multiLevelType w:val="hybridMultilevel"/>
    <w:tmpl w:val="C29C624C"/>
    <w:lvl w:ilvl="0" w:tplc="6A5EFD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A6003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97C8B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5698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3BEAD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10CB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988F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A890F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D780A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2D17129D"/>
    <w:multiLevelType w:val="hybridMultilevel"/>
    <w:tmpl w:val="65225464"/>
    <w:lvl w:ilvl="0" w:tplc="184EEC4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81AB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782E1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E5FA0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C4D9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AB4D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0169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25E5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E5F28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9498F"/>
    <w:multiLevelType w:val="hybridMultilevel"/>
    <w:tmpl w:val="0770CD72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72BC"/>
      </w:rPr>
    </w:lvl>
    <w:lvl w:ilvl="1" w:tplc="376ED410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D21F85"/>
    <w:multiLevelType w:val="hybridMultilevel"/>
    <w:tmpl w:val="AD5418C4"/>
    <w:lvl w:ilvl="0" w:tplc="A4D6440A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A84D8D"/>
    <w:multiLevelType w:val="hybridMultilevel"/>
    <w:tmpl w:val="9E3845E6"/>
    <w:lvl w:ilvl="0" w:tplc="F3C46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F690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140C79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D082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970DD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0475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72233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1E0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6EBE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4" w15:restartNumberingAfterBreak="0">
    <w:nsid w:val="506D19ED"/>
    <w:multiLevelType w:val="hybridMultilevel"/>
    <w:tmpl w:val="9184F94A"/>
    <w:lvl w:ilvl="0" w:tplc="2B96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5C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63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A57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A0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58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4AE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0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45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54622C6"/>
    <w:multiLevelType w:val="hybridMultilevel"/>
    <w:tmpl w:val="6FAA3992"/>
    <w:lvl w:ilvl="0" w:tplc="1D6A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3E830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4E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A0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47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6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0E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C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6D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7A2D52"/>
    <w:multiLevelType w:val="hybridMultilevel"/>
    <w:tmpl w:val="C56E8EB8"/>
    <w:lvl w:ilvl="0" w:tplc="BFFE0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B611F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A5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4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E2F8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D896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A64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2CD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C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4B0F8F"/>
    <w:multiLevelType w:val="hybridMultilevel"/>
    <w:tmpl w:val="1E0E868C"/>
    <w:lvl w:ilvl="0" w:tplc="45541A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ACA040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FD6D2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30009B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5412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B4D6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108F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6A2D3E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0E2A1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ascii="Wingdings 3" w:hAnsi="Wingdings 3" w:hint="default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3782">
    <w:abstractNumId w:val="13"/>
  </w:num>
  <w:num w:numId="2" w16cid:durableId="1280337937">
    <w:abstractNumId w:val="16"/>
  </w:num>
  <w:num w:numId="3" w16cid:durableId="687827217">
    <w:abstractNumId w:val="4"/>
  </w:num>
  <w:num w:numId="4" w16cid:durableId="49159565">
    <w:abstractNumId w:val="14"/>
  </w:num>
  <w:num w:numId="5" w16cid:durableId="1721635007">
    <w:abstractNumId w:val="17"/>
  </w:num>
  <w:num w:numId="6" w16cid:durableId="727387433">
    <w:abstractNumId w:val="3"/>
  </w:num>
  <w:num w:numId="7" w16cid:durableId="195973325">
    <w:abstractNumId w:val="8"/>
  </w:num>
  <w:num w:numId="8" w16cid:durableId="95249962">
    <w:abstractNumId w:val="15"/>
  </w:num>
  <w:num w:numId="9" w16cid:durableId="536813541">
    <w:abstractNumId w:val="7"/>
  </w:num>
  <w:num w:numId="10" w16cid:durableId="244151128">
    <w:abstractNumId w:val="0"/>
  </w:num>
  <w:num w:numId="11" w16cid:durableId="1326321911">
    <w:abstractNumId w:val="1"/>
  </w:num>
  <w:num w:numId="12" w16cid:durableId="1974212128">
    <w:abstractNumId w:val="9"/>
  </w:num>
  <w:num w:numId="13" w16cid:durableId="875117549">
    <w:abstractNumId w:val="2"/>
  </w:num>
  <w:num w:numId="14" w16cid:durableId="577978797">
    <w:abstractNumId w:val="18"/>
  </w:num>
  <w:num w:numId="15" w16cid:durableId="1009792049">
    <w:abstractNumId w:val="11"/>
  </w:num>
  <w:num w:numId="16" w16cid:durableId="1767532730">
    <w:abstractNumId w:val="12"/>
  </w:num>
  <w:num w:numId="17" w16cid:durableId="2128161486">
    <w:abstractNumId w:val="6"/>
  </w:num>
  <w:num w:numId="18" w16cid:durableId="683091780">
    <w:abstractNumId w:val="10"/>
  </w:num>
  <w:num w:numId="19" w16cid:durableId="142136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C"/>
    <w:rsid w:val="00065652"/>
    <w:rsid w:val="000F798B"/>
    <w:rsid w:val="00144F17"/>
    <w:rsid w:val="00225F90"/>
    <w:rsid w:val="00233A8F"/>
    <w:rsid w:val="00290970"/>
    <w:rsid w:val="00294BC2"/>
    <w:rsid w:val="002B5DB9"/>
    <w:rsid w:val="002D0E1C"/>
    <w:rsid w:val="003577D4"/>
    <w:rsid w:val="00402287"/>
    <w:rsid w:val="00454D0F"/>
    <w:rsid w:val="004C279A"/>
    <w:rsid w:val="00574DA4"/>
    <w:rsid w:val="006202D6"/>
    <w:rsid w:val="00621A72"/>
    <w:rsid w:val="00660C4C"/>
    <w:rsid w:val="006833BC"/>
    <w:rsid w:val="00690BD8"/>
    <w:rsid w:val="006D6325"/>
    <w:rsid w:val="007B202C"/>
    <w:rsid w:val="00886CB0"/>
    <w:rsid w:val="008F6203"/>
    <w:rsid w:val="009D6E66"/>
    <w:rsid w:val="00AC3C57"/>
    <w:rsid w:val="00AF70E0"/>
    <w:rsid w:val="00BC5552"/>
    <w:rsid w:val="00BD059A"/>
    <w:rsid w:val="00BF1D56"/>
    <w:rsid w:val="00C82734"/>
    <w:rsid w:val="00D32071"/>
    <w:rsid w:val="00D53DAB"/>
    <w:rsid w:val="00D94BC1"/>
    <w:rsid w:val="00DC47C7"/>
    <w:rsid w:val="00DD7481"/>
    <w:rsid w:val="00E15822"/>
    <w:rsid w:val="00E20992"/>
    <w:rsid w:val="00E8340A"/>
    <w:rsid w:val="00ED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9E24A5"/>
  <w15:chartTrackingRefBased/>
  <w15:docId w15:val="{ACA98924-446A-A045-BE62-FBFEEB09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0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4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7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7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0BD8"/>
    <w:rPr>
      <w:color w:val="0072B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1D56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690BD8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690BD8"/>
    <w:pPr>
      <w:spacing w:before="60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690BD8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690BD8"/>
    <w:pPr>
      <w:numPr>
        <w:numId w:val="13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690BD8"/>
    <w:pPr>
      <w:numPr>
        <w:numId w:val="14"/>
      </w:numPr>
      <w:spacing w:after="120" w:line="264" w:lineRule="auto"/>
    </w:pPr>
    <w:rPr>
      <w:rFonts w:ascii="Lato" w:hAnsi="Lato"/>
      <w:bCs/>
      <w:sz w:val="22"/>
    </w:rPr>
  </w:style>
  <w:style w:type="paragraph" w:customStyle="1" w:styleId="bulletsexample">
    <w:name w:val="bullets_example"/>
    <w:basedOn w:val="Normal"/>
    <w:qFormat/>
    <w:rsid w:val="00690BD8"/>
    <w:pPr>
      <w:numPr>
        <w:numId w:val="15"/>
      </w:numPr>
      <w:spacing w:before="60" w:after="1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690BD8"/>
    <w:pPr>
      <w:keepLines/>
      <w:numPr>
        <w:numId w:val="16"/>
      </w:numPr>
      <w:spacing w:after="1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690BD8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690BD8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690BD8"/>
    <w:pPr>
      <w:spacing w:after="240" w:line="216" w:lineRule="auto"/>
    </w:pPr>
    <w:rPr>
      <w:sz w:val="28"/>
    </w:rPr>
  </w:style>
  <w:style w:type="paragraph" w:customStyle="1" w:styleId="numberlist">
    <w:name w:val="number list"/>
    <w:basedOn w:val="Normal"/>
    <w:qFormat/>
    <w:rsid w:val="00690BD8"/>
    <w:pPr>
      <w:numPr>
        <w:numId w:val="17"/>
      </w:numPr>
      <w:jc w:val="both"/>
    </w:pPr>
    <w:rPr>
      <w:rFonts w:ascii="Lato" w:hAnsi="Lato"/>
      <w:sz w:val="22"/>
    </w:rPr>
  </w:style>
  <w:style w:type="paragraph" w:customStyle="1" w:styleId="quoteGBV">
    <w:name w:val="quote (GBV)"/>
    <w:basedOn w:val="Normal"/>
    <w:qFormat/>
    <w:rsid w:val="00690BD8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body">
    <w:name w:val="text_body"/>
    <w:basedOn w:val="Normal"/>
    <w:qFormat/>
    <w:rsid w:val="00690BD8"/>
    <w:pPr>
      <w:spacing w:before="240" w:line="300" w:lineRule="atLeast"/>
      <w:jc w:val="both"/>
    </w:pPr>
    <w:rPr>
      <w:rFonts w:ascii="Lato" w:hAnsi="Lato"/>
      <w:sz w:val="22"/>
      <w:szCs w:val="22"/>
    </w:rPr>
  </w:style>
  <w:style w:type="paragraph" w:customStyle="1" w:styleId="textgrid">
    <w:name w:val="text_grid"/>
    <w:basedOn w:val="Normal"/>
    <w:qFormat/>
    <w:rsid w:val="00690BD8"/>
    <w:pPr>
      <w:spacing w:line="300" w:lineRule="atLeast"/>
      <w:ind w:left="113" w:right="113"/>
      <w:jc w:val="both"/>
    </w:pPr>
    <w:rPr>
      <w:rFonts w:ascii="Lato" w:hAnsi="Lato"/>
      <w:b/>
      <w:szCs w:val="22"/>
    </w:rPr>
  </w:style>
  <w:style w:type="paragraph" w:customStyle="1" w:styleId="textnormalGBV">
    <w:name w:val="text_normal (GBV)"/>
    <w:basedOn w:val="bulletsnormal"/>
    <w:qFormat/>
    <w:rsid w:val="00690BD8"/>
    <w:pPr>
      <w:numPr>
        <w:numId w:val="0"/>
      </w:numPr>
      <w:spacing w:after="60"/>
    </w:pPr>
  </w:style>
  <w:style w:type="character" w:styleId="FollowedHyperlink">
    <w:name w:val="FollowedHyperlink"/>
    <w:basedOn w:val="DefaultParagraphFont"/>
    <w:uiPriority w:val="99"/>
    <w:semiHidden/>
    <w:unhideWhenUsed/>
    <w:rsid w:val="00690B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B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BD8"/>
  </w:style>
  <w:style w:type="paragraph" w:styleId="Footer">
    <w:name w:val="footer"/>
    <w:basedOn w:val="Normal"/>
    <w:link w:val="FooterChar"/>
    <w:uiPriority w:val="99"/>
    <w:unhideWhenUsed/>
    <w:rsid w:val="00690B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BD8"/>
  </w:style>
  <w:style w:type="paragraph" w:styleId="Revision">
    <w:name w:val="Revision"/>
    <w:hidden/>
    <w:uiPriority w:val="99"/>
    <w:semiHidden/>
    <w:rsid w:val="00402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3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3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3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84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4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5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6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8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38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6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3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1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23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0830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43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0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2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2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5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950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023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242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662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455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863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67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378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241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284">
          <w:marLeft w:val="547"/>
          <w:marRight w:val="115"/>
          <w:marTop w:val="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fworld.org.es/pdfid/5b48f83c4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hcr.org/publications/manuals/5e5cd64a7/unhcr-gender-equality-toolkit.html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unhcr.org/workingwithlgbtiq-sogiesc-trainingpackage.html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fworld.org/cgi-bin/texis/vtx/rwmain/opendocpdf.pdf?reldoc=y&amp;docid=6185559b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Props1.xml><?xml version="1.0" encoding="utf-8"?>
<ds:datastoreItem xmlns:ds="http://schemas.openxmlformats.org/officeDocument/2006/customXml" ds:itemID="{A8BBA002-D57D-4FFB-BFC8-B64C6B6C2B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7DF1-239E-401B-9ABB-3247D93C4541}"/>
</file>

<file path=customXml/itemProps3.xml><?xml version="1.0" encoding="utf-8"?>
<ds:datastoreItem xmlns:ds="http://schemas.openxmlformats.org/officeDocument/2006/customXml" ds:itemID="{E29DCA0D-8B4C-4B5F-8E8A-AE1D8F4C3209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23</cp:revision>
  <dcterms:created xsi:type="dcterms:W3CDTF">2023-03-21T20:07:00Z</dcterms:created>
  <dcterms:modified xsi:type="dcterms:W3CDTF">2023-06-30T15:38:00Z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