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5D23" w14:textId="0E0F7BFE" w:rsidR="00D73C28" w:rsidRPr="00943017" w:rsidRDefault="0028056A" w:rsidP="00373E66">
      <w:pPr>
        <w:pStyle w:val="Heading1"/>
        <w:spacing w:before="120" w:after="120"/>
        <w:jc w:val="both"/>
        <w:rPr>
          <w:rFonts w:ascii="Arial" w:eastAsia="Cambria" w:hAnsi="Arial" w:cs="Arial"/>
          <w:color w:val="365F91"/>
          <w:sz w:val="24"/>
          <w:szCs w:val="24"/>
          <w:lang w:val="fr-FR" w:eastAsia="en-US"/>
        </w:rPr>
      </w:pPr>
      <w:bookmarkStart w:id="0" w:name="_Toc336791188"/>
      <w:bookmarkStart w:id="1" w:name="_Toc336791266"/>
      <w:bookmarkStart w:id="2" w:name="_Toc336792888"/>
      <w:bookmarkStart w:id="3" w:name="_Toc353374133"/>
      <w:bookmarkStart w:id="4" w:name="_Toc233337355"/>
      <w:bookmarkStart w:id="5" w:name="_Toc360541429"/>
      <w:bookmarkStart w:id="6" w:name="_Toc365561425"/>
      <w:r w:rsidRPr="00943017">
        <w:rPr>
          <w:rFonts w:ascii="Arial" w:eastAsia="Cambria" w:hAnsi="Arial" w:cs="Arial"/>
          <w:color w:val="365F91"/>
          <w:sz w:val="24"/>
          <w:szCs w:val="24"/>
          <w:lang w:val="fr-FR" w:eastAsia="en-US"/>
        </w:rPr>
        <w:t xml:space="preserve">Note de Synthèse </w:t>
      </w:r>
      <w:r w:rsidR="001540AB" w:rsidRPr="00943017">
        <w:rPr>
          <w:rFonts w:ascii="Arial" w:eastAsia="Cambria" w:hAnsi="Arial" w:cs="Arial"/>
          <w:color w:val="365F91"/>
          <w:sz w:val="24"/>
          <w:szCs w:val="24"/>
          <w:lang w:val="fr-FR" w:eastAsia="en-US"/>
        </w:rPr>
        <w:t>[</w:t>
      </w:r>
      <w:bookmarkEnd w:id="0"/>
      <w:bookmarkEnd w:id="1"/>
      <w:bookmarkEnd w:id="2"/>
      <w:bookmarkEnd w:id="3"/>
      <w:bookmarkEnd w:id="4"/>
      <w:bookmarkEnd w:id="5"/>
      <w:r w:rsidR="00943017" w:rsidRPr="00943017">
        <w:rPr>
          <w:rFonts w:ascii="Arial" w:eastAsia="Cambria" w:hAnsi="Arial" w:cs="Arial"/>
          <w:color w:val="365F91"/>
          <w:sz w:val="24"/>
          <w:szCs w:val="24"/>
          <w:lang w:val="fr-FR" w:eastAsia="en-US"/>
        </w:rPr>
        <w:t>À SOUMETTRE PAR LE PARTENAIRE</w:t>
      </w:r>
      <w:r w:rsidR="001540AB" w:rsidRPr="00943017">
        <w:rPr>
          <w:rFonts w:ascii="Arial" w:eastAsia="Cambria" w:hAnsi="Arial" w:cs="Arial"/>
          <w:color w:val="365F91"/>
          <w:sz w:val="24"/>
          <w:szCs w:val="24"/>
          <w:lang w:val="fr-FR" w:eastAsia="en-US"/>
        </w:rPr>
        <w:t>]</w:t>
      </w:r>
      <w:bookmarkEnd w:id="6"/>
    </w:p>
    <w:p w14:paraId="2AD4F676" w14:textId="77777777" w:rsidR="00534E7D" w:rsidRPr="00943017" w:rsidRDefault="00534E7D" w:rsidP="00826C3E">
      <w:pPr>
        <w:jc w:val="both"/>
        <w:rPr>
          <w:rFonts w:ascii="Arial" w:eastAsia="Calibri" w:hAnsi="Arial" w:cs="Arial"/>
          <w:sz w:val="22"/>
          <w:szCs w:val="22"/>
          <w:lang w:val="fr-FR" w:eastAsia="en-US"/>
        </w:rPr>
      </w:pPr>
    </w:p>
    <w:p w14:paraId="2C17E89C" w14:textId="7B4EACD1" w:rsidR="0053215B" w:rsidRPr="0053215B" w:rsidRDefault="007E0645" w:rsidP="0053215B">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fr-FR" w:eastAsia="en-US"/>
        </w:rPr>
      </w:pPr>
      <w:r w:rsidRPr="0053215B">
        <w:rPr>
          <w:rFonts w:ascii="Arial" w:eastAsia="Calibri" w:hAnsi="Arial" w:cs="Arial"/>
          <w:i/>
          <w:sz w:val="22"/>
          <w:szCs w:val="22"/>
          <w:lang w:val="fr-FR" w:eastAsia="en-US"/>
        </w:rPr>
        <w:t>Note:</w:t>
      </w:r>
      <w:r w:rsidRPr="0053215B">
        <w:rPr>
          <w:rFonts w:ascii="Arial" w:eastAsia="Calibri" w:hAnsi="Arial" w:cs="Arial"/>
          <w:sz w:val="22"/>
          <w:szCs w:val="22"/>
          <w:lang w:val="fr-FR" w:eastAsia="en-US"/>
        </w:rPr>
        <w:t xml:space="preserve"> </w:t>
      </w:r>
      <w:r w:rsidR="0053215B" w:rsidRPr="0053215B">
        <w:rPr>
          <w:rFonts w:ascii="Arial" w:eastAsia="Calibri" w:hAnsi="Arial" w:cs="Arial"/>
          <w:sz w:val="22"/>
          <w:szCs w:val="22"/>
          <w:lang w:val="fr-FR" w:eastAsia="en-US"/>
        </w:rPr>
        <w:t xml:space="preserve">L'objectif de la note </w:t>
      </w:r>
      <w:r w:rsidR="00151999">
        <w:rPr>
          <w:rFonts w:ascii="Arial" w:eastAsia="Calibri" w:hAnsi="Arial" w:cs="Arial"/>
          <w:sz w:val="22"/>
          <w:szCs w:val="22"/>
          <w:lang w:val="fr-FR" w:eastAsia="en-US"/>
        </w:rPr>
        <w:t>de synthèse</w:t>
      </w:r>
      <w:r w:rsidR="0053215B" w:rsidRPr="0053215B">
        <w:rPr>
          <w:rFonts w:ascii="Arial" w:eastAsia="Calibri" w:hAnsi="Arial" w:cs="Arial"/>
          <w:sz w:val="22"/>
          <w:szCs w:val="22"/>
          <w:lang w:val="fr-FR" w:eastAsia="en-US"/>
        </w:rPr>
        <w:t xml:space="preserve"> de permettre au partenaire d'exprimer son intérêt et de démontrer l'avantage unique et la valeur ajoutée qu'il apporte à la mise en œuvre de l'accord-cadre de partenariat.</w:t>
      </w:r>
    </w:p>
    <w:p w14:paraId="2C437FBD" w14:textId="77777777" w:rsidR="0053215B" w:rsidRPr="0053215B" w:rsidRDefault="0053215B" w:rsidP="0053215B">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fr-FR" w:eastAsia="en-US"/>
        </w:rPr>
      </w:pPr>
    </w:p>
    <w:p w14:paraId="3488520C" w14:textId="77777777" w:rsidR="0053215B" w:rsidRPr="0053215B" w:rsidRDefault="0053215B" w:rsidP="0053215B">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fr-FR" w:eastAsia="en-US"/>
        </w:rPr>
      </w:pPr>
      <w:r w:rsidRPr="0053215B">
        <w:rPr>
          <w:rFonts w:ascii="Arial" w:eastAsia="Calibri" w:hAnsi="Arial" w:cs="Arial"/>
          <w:sz w:val="22"/>
          <w:szCs w:val="22"/>
          <w:lang w:val="fr-FR" w:eastAsia="en-US"/>
        </w:rPr>
        <w:t>La note succincte de présentation n'est pas une description complète et bien définie d'un projet. Le projet détaillé et son budget seront entièrement élaborés après la sélection du partenaire. La note succincte a pour but d'aider le HCR à mieux comprendre et à sélectionner le partenaire le mieux adapté à un partenariat spécifique.</w:t>
      </w:r>
    </w:p>
    <w:p w14:paraId="6CC06EC6" w14:textId="77777777" w:rsidR="0053215B" w:rsidRPr="0053215B" w:rsidRDefault="0053215B" w:rsidP="0053215B">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fr-FR" w:eastAsia="en-US"/>
        </w:rPr>
      </w:pPr>
    </w:p>
    <w:p w14:paraId="4C43DA35" w14:textId="2D6688A8" w:rsidR="00534E7D" w:rsidRPr="00C518A4" w:rsidRDefault="0053215B" w:rsidP="0053215B">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en-US" w:eastAsia="en-US"/>
        </w:rPr>
      </w:pPr>
      <w:r w:rsidRPr="0053215B">
        <w:rPr>
          <w:rFonts w:ascii="Arial" w:eastAsia="Calibri" w:hAnsi="Arial" w:cs="Arial"/>
          <w:sz w:val="22"/>
          <w:szCs w:val="22"/>
          <w:lang w:val="fr-FR" w:eastAsia="en-US"/>
        </w:rPr>
        <w:t xml:space="preserve">Les partenaires potentiels ou existants peuvent soumettre une note succincte pour proposer une initiative ou en réponse à un appel à manifestation d'intérêt (CfEoI) lancé par le HCR. </w:t>
      </w:r>
      <w:r w:rsidRPr="0053215B">
        <w:rPr>
          <w:rFonts w:ascii="Arial" w:eastAsia="Calibri" w:hAnsi="Arial" w:cs="Arial"/>
          <w:sz w:val="22"/>
          <w:szCs w:val="22"/>
          <w:lang w:val="en-US" w:eastAsia="en-US"/>
        </w:rPr>
        <w:t xml:space="preserve">Un </w:t>
      </w:r>
      <w:proofErr w:type="spellStart"/>
      <w:r w:rsidRPr="0053215B">
        <w:rPr>
          <w:rFonts w:ascii="Arial" w:eastAsia="Calibri" w:hAnsi="Arial" w:cs="Arial"/>
          <w:sz w:val="22"/>
          <w:szCs w:val="22"/>
          <w:lang w:val="en-US" w:eastAsia="en-US"/>
        </w:rPr>
        <w:t>modèle</w:t>
      </w:r>
      <w:proofErr w:type="spellEnd"/>
      <w:r w:rsidRPr="0053215B">
        <w:rPr>
          <w:rFonts w:ascii="Arial" w:eastAsia="Calibri" w:hAnsi="Arial" w:cs="Arial"/>
          <w:sz w:val="22"/>
          <w:szCs w:val="22"/>
          <w:lang w:val="en-US" w:eastAsia="en-US"/>
        </w:rPr>
        <w:t xml:space="preserve"> de </w:t>
      </w:r>
      <w:r w:rsidRPr="00C518A4">
        <w:rPr>
          <w:rFonts w:ascii="Arial" w:eastAsia="Calibri" w:hAnsi="Arial" w:cs="Arial"/>
          <w:sz w:val="22"/>
          <w:szCs w:val="22"/>
          <w:lang w:val="en-US" w:eastAsia="en-US"/>
        </w:rPr>
        <w:t xml:space="preserve">note </w:t>
      </w:r>
      <w:proofErr w:type="spellStart"/>
      <w:r w:rsidRPr="00C518A4">
        <w:rPr>
          <w:rFonts w:ascii="Arial" w:eastAsia="Calibri" w:hAnsi="Arial" w:cs="Arial"/>
          <w:sz w:val="22"/>
          <w:szCs w:val="22"/>
          <w:lang w:val="en-US" w:eastAsia="en-US"/>
        </w:rPr>
        <w:t>conceptuelle</w:t>
      </w:r>
      <w:proofErr w:type="spellEnd"/>
      <w:r w:rsidRPr="00C518A4">
        <w:rPr>
          <w:rFonts w:ascii="Arial" w:eastAsia="Calibri" w:hAnsi="Arial" w:cs="Arial"/>
          <w:sz w:val="22"/>
          <w:szCs w:val="22"/>
          <w:lang w:val="en-US" w:eastAsia="en-US"/>
        </w:rPr>
        <w:t xml:space="preserve"> </w:t>
      </w:r>
      <w:proofErr w:type="spellStart"/>
      <w:r w:rsidRPr="00C518A4">
        <w:rPr>
          <w:rFonts w:ascii="Arial" w:eastAsia="Calibri" w:hAnsi="Arial" w:cs="Arial"/>
          <w:sz w:val="22"/>
          <w:szCs w:val="22"/>
          <w:lang w:val="en-US" w:eastAsia="en-US"/>
        </w:rPr>
        <w:t>est</w:t>
      </w:r>
      <w:proofErr w:type="spellEnd"/>
      <w:r w:rsidRPr="00C518A4">
        <w:rPr>
          <w:rFonts w:ascii="Arial" w:eastAsia="Calibri" w:hAnsi="Arial" w:cs="Arial"/>
          <w:sz w:val="22"/>
          <w:szCs w:val="22"/>
          <w:lang w:val="en-US" w:eastAsia="en-US"/>
        </w:rPr>
        <w:t xml:space="preserve"> </w:t>
      </w:r>
      <w:proofErr w:type="spellStart"/>
      <w:r w:rsidRPr="00C518A4">
        <w:rPr>
          <w:rFonts w:ascii="Arial" w:eastAsia="Calibri" w:hAnsi="Arial" w:cs="Arial"/>
          <w:sz w:val="22"/>
          <w:szCs w:val="22"/>
          <w:lang w:val="en-US" w:eastAsia="en-US"/>
        </w:rPr>
        <w:t>présenté</w:t>
      </w:r>
      <w:proofErr w:type="spellEnd"/>
      <w:r w:rsidRPr="00C518A4">
        <w:rPr>
          <w:rFonts w:ascii="Arial" w:eastAsia="Calibri" w:hAnsi="Arial" w:cs="Arial"/>
          <w:sz w:val="22"/>
          <w:szCs w:val="22"/>
          <w:lang w:val="en-US" w:eastAsia="en-US"/>
        </w:rPr>
        <w:t xml:space="preserve"> ci-dessous.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1490"/>
        <w:gridCol w:w="1411"/>
        <w:gridCol w:w="3020"/>
      </w:tblGrid>
      <w:tr w:rsidR="00C518A4" w:rsidRPr="00061A61" w14:paraId="0C229FA8" w14:textId="77777777" w:rsidTr="0049650F">
        <w:trPr>
          <w:trHeight w:val="220"/>
        </w:trPr>
        <w:tc>
          <w:tcPr>
            <w:tcW w:w="9323" w:type="dxa"/>
            <w:gridSpan w:val="4"/>
            <w:tcBorders>
              <w:top w:val="nil"/>
              <w:left w:val="single" w:sz="4" w:space="0" w:color="auto"/>
              <w:bottom w:val="single" w:sz="4" w:space="0" w:color="auto"/>
              <w:right w:val="single" w:sz="4" w:space="0" w:color="auto"/>
            </w:tcBorders>
            <w:shd w:val="clear" w:color="auto" w:fill="8DB3E2"/>
          </w:tcPr>
          <w:p w14:paraId="25D8E053" w14:textId="03039468" w:rsidR="00D73C28" w:rsidRPr="0049650F" w:rsidRDefault="0053215B" w:rsidP="00F30326">
            <w:pPr>
              <w:jc w:val="center"/>
              <w:rPr>
                <w:rFonts w:ascii="Arial" w:eastAsia="Calibri" w:hAnsi="Arial" w:cs="Arial"/>
                <w:b/>
                <w:bCs/>
                <w:sz w:val="22"/>
                <w:szCs w:val="22"/>
                <w:lang w:val="fr-FR" w:eastAsia="en-US"/>
              </w:rPr>
            </w:pPr>
            <w:r w:rsidRPr="0049650F">
              <w:rPr>
                <w:rFonts w:ascii="Arial" w:eastAsia="Cambria" w:hAnsi="Arial" w:cs="Arial"/>
                <w:b/>
                <w:bCs/>
                <w:szCs w:val="24"/>
                <w:lang w:val="fr-FR" w:eastAsia="en-US"/>
              </w:rPr>
              <w:t xml:space="preserve">NOTE DE SYNTHESE </w:t>
            </w:r>
            <w:r w:rsidR="00C305F9" w:rsidRPr="0049650F">
              <w:rPr>
                <w:rFonts w:ascii="Arial" w:eastAsia="Calibri" w:hAnsi="Arial" w:cs="Arial"/>
                <w:b/>
                <w:bCs/>
                <w:sz w:val="22"/>
                <w:szCs w:val="22"/>
                <w:lang w:val="fr-FR" w:eastAsia="en-US"/>
              </w:rPr>
              <w:t>(</w:t>
            </w:r>
            <w:r w:rsidR="00C518A4" w:rsidRPr="0049650F">
              <w:rPr>
                <w:rFonts w:ascii="Arial" w:eastAsia="Calibri" w:hAnsi="Arial" w:cs="Arial"/>
                <w:b/>
                <w:bCs/>
                <w:sz w:val="22"/>
                <w:szCs w:val="22"/>
                <w:lang w:val="fr-FR" w:eastAsia="en-US"/>
              </w:rPr>
              <w:t>Une description détaillée du projet n'est pas nécessaire, sauf si le HCR le demande</w:t>
            </w:r>
            <w:r w:rsidR="00C305F9" w:rsidRPr="0049650F">
              <w:rPr>
                <w:rFonts w:ascii="Arial" w:eastAsia="Calibri" w:hAnsi="Arial" w:cs="Arial"/>
                <w:b/>
                <w:bCs/>
                <w:sz w:val="22"/>
                <w:szCs w:val="22"/>
                <w:lang w:val="fr-FR" w:eastAsia="en-US"/>
              </w:rPr>
              <w:t>)</w:t>
            </w:r>
          </w:p>
        </w:tc>
      </w:tr>
      <w:tr w:rsidR="00D73C28" w:rsidRPr="0049650F" w14:paraId="77123024" w14:textId="77777777" w:rsidTr="0049650F">
        <w:trPr>
          <w:trHeight w:val="122"/>
        </w:trPr>
        <w:tc>
          <w:tcPr>
            <w:tcW w:w="4892" w:type="dxa"/>
            <w:gridSpan w:val="2"/>
            <w:tcBorders>
              <w:top w:val="nil"/>
              <w:left w:val="single" w:sz="4" w:space="0" w:color="auto"/>
              <w:bottom w:val="nil"/>
              <w:right w:val="single" w:sz="4" w:space="0" w:color="auto"/>
            </w:tcBorders>
            <w:shd w:val="clear" w:color="auto" w:fill="FFFFFF" w:themeFill="background1"/>
          </w:tcPr>
          <w:p w14:paraId="275398CB" w14:textId="77777777" w:rsidR="00D73C28" w:rsidRPr="0049650F" w:rsidRDefault="00D73C28" w:rsidP="00826C3E">
            <w:pPr>
              <w:jc w:val="both"/>
              <w:rPr>
                <w:rFonts w:ascii="Arial" w:eastAsia="Calibri" w:hAnsi="Arial" w:cs="Arial"/>
                <w:sz w:val="22"/>
                <w:szCs w:val="22"/>
                <w:lang w:val="fr-FR"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C6D9F1"/>
          </w:tcPr>
          <w:p w14:paraId="4D197664" w14:textId="5B51DCE8" w:rsidR="00D73C28" w:rsidRPr="0049650F" w:rsidRDefault="00C518A4" w:rsidP="005D6140">
            <w:pPr>
              <w:jc w:val="center"/>
              <w:rPr>
                <w:rFonts w:ascii="Arial" w:eastAsia="Calibri" w:hAnsi="Arial" w:cs="Arial"/>
                <w:b/>
                <w:bCs/>
                <w:sz w:val="22"/>
                <w:szCs w:val="22"/>
                <w:lang w:val="fr-FR" w:eastAsia="en-US"/>
              </w:rPr>
            </w:pPr>
            <w:r w:rsidRPr="0049650F">
              <w:rPr>
                <w:rFonts w:ascii="Arial" w:eastAsia="Calibri" w:hAnsi="Arial" w:cs="Arial"/>
                <w:b/>
                <w:bCs/>
                <w:sz w:val="22"/>
                <w:szCs w:val="22"/>
                <w:lang w:val="fr-FR" w:eastAsia="en-US"/>
              </w:rPr>
              <w:t>Cocher si applicable</w:t>
            </w:r>
          </w:p>
        </w:tc>
        <w:tc>
          <w:tcPr>
            <w:tcW w:w="3020" w:type="dxa"/>
            <w:tcBorders>
              <w:top w:val="single" w:sz="4" w:space="0" w:color="auto"/>
              <w:left w:val="single" w:sz="4" w:space="0" w:color="auto"/>
              <w:bottom w:val="single" w:sz="4" w:space="0" w:color="auto"/>
              <w:right w:val="single" w:sz="4" w:space="0" w:color="auto"/>
            </w:tcBorders>
            <w:shd w:val="clear" w:color="auto" w:fill="C6D9F1"/>
          </w:tcPr>
          <w:p w14:paraId="64DFC194" w14:textId="49797ADF" w:rsidR="00D73C28" w:rsidRPr="0049650F" w:rsidRDefault="00264F89" w:rsidP="00826C3E">
            <w:pPr>
              <w:jc w:val="both"/>
              <w:rPr>
                <w:rFonts w:ascii="Arial" w:eastAsia="Calibri" w:hAnsi="Arial" w:cs="Arial"/>
                <w:b/>
                <w:bCs/>
                <w:sz w:val="22"/>
                <w:szCs w:val="22"/>
                <w:lang w:val="fr-FR" w:eastAsia="en-US"/>
              </w:rPr>
            </w:pPr>
            <w:r w:rsidRPr="0049650F">
              <w:rPr>
                <w:rFonts w:ascii="Arial" w:eastAsia="Calibri" w:hAnsi="Arial" w:cs="Arial"/>
                <w:b/>
                <w:bCs/>
                <w:sz w:val="22"/>
                <w:szCs w:val="22"/>
                <w:lang w:val="fr-FR" w:eastAsia="en-US"/>
              </w:rPr>
              <w:t>Numéro d'identification</w:t>
            </w:r>
          </w:p>
        </w:tc>
      </w:tr>
      <w:tr w:rsidR="00264F89" w:rsidRPr="00061A61" w14:paraId="08801D12" w14:textId="77777777" w:rsidTr="0049650F">
        <w:trPr>
          <w:trHeight w:val="122"/>
        </w:trPr>
        <w:tc>
          <w:tcPr>
            <w:tcW w:w="4892" w:type="dxa"/>
            <w:gridSpan w:val="2"/>
            <w:tcBorders>
              <w:top w:val="nil"/>
              <w:left w:val="single" w:sz="4" w:space="0" w:color="auto"/>
              <w:bottom w:val="nil"/>
              <w:right w:val="single" w:sz="4" w:space="0" w:color="auto"/>
            </w:tcBorders>
            <w:shd w:val="clear" w:color="auto" w:fill="C6D9F1"/>
          </w:tcPr>
          <w:p w14:paraId="0FCDCC11" w14:textId="51F7B4E6" w:rsidR="00264F89" w:rsidRPr="0049650F" w:rsidRDefault="00264F89" w:rsidP="00264F89">
            <w:pPr>
              <w:rPr>
                <w:rFonts w:ascii="Arial" w:eastAsia="Calibri" w:hAnsi="Arial" w:cs="Arial"/>
                <w:b/>
                <w:bCs/>
                <w:sz w:val="22"/>
                <w:szCs w:val="22"/>
                <w:lang w:val="fr-FR" w:eastAsia="en-US"/>
              </w:rPr>
            </w:pPr>
            <w:r w:rsidRPr="0049650F">
              <w:rPr>
                <w:rFonts w:ascii="Arial" w:hAnsi="Arial" w:cs="Arial"/>
                <w:b/>
                <w:bCs/>
                <w:sz w:val="22"/>
                <w:szCs w:val="22"/>
                <w:lang w:val="fr-FR"/>
              </w:rPr>
              <w:t>Proposition en réponse à l'appel à expression du HCR</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A6CBC" w14:textId="77777777" w:rsidR="00264F89" w:rsidRPr="0049650F" w:rsidRDefault="00264F89" w:rsidP="00264F89">
            <w:pPr>
              <w:jc w:val="both"/>
              <w:rPr>
                <w:rFonts w:ascii="Arial" w:eastAsia="Calibri" w:hAnsi="Arial" w:cs="Arial"/>
                <w:sz w:val="22"/>
                <w:szCs w:val="22"/>
                <w:lang w:val="fr-FR"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A49DB" w14:textId="77777777" w:rsidR="00264F89" w:rsidRPr="0049650F" w:rsidRDefault="00264F89" w:rsidP="00264F89">
            <w:pPr>
              <w:jc w:val="both"/>
              <w:rPr>
                <w:rFonts w:ascii="Arial" w:eastAsia="Calibri" w:hAnsi="Arial" w:cs="Arial"/>
                <w:sz w:val="22"/>
                <w:szCs w:val="22"/>
                <w:lang w:val="fr-FR" w:eastAsia="en-US"/>
              </w:rPr>
            </w:pPr>
          </w:p>
        </w:tc>
      </w:tr>
      <w:tr w:rsidR="00264F89" w:rsidRPr="00061A61" w14:paraId="461BCEC5" w14:textId="77777777" w:rsidTr="0049650F">
        <w:trPr>
          <w:trHeight w:val="122"/>
        </w:trPr>
        <w:tc>
          <w:tcPr>
            <w:tcW w:w="4892" w:type="dxa"/>
            <w:gridSpan w:val="2"/>
            <w:tcBorders>
              <w:top w:val="nil"/>
              <w:left w:val="single" w:sz="4" w:space="0" w:color="auto"/>
              <w:bottom w:val="single" w:sz="18" w:space="0" w:color="BFBFBF" w:themeColor="background1" w:themeShade="BF"/>
              <w:right w:val="single" w:sz="4" w:space="0" w:color="auto"/>
            </w:tcBorders>
            <w:shd w:val="clear" w:color="auto" w:fill="C6D9F1"/>
          </w:tcPr>
          <w:p w14:paraId="35E7EC18" w14:textId="0BCC11AC" w:rsidR="00264F89" w:rsidRPr="0049650F" w:rsidRDefault="00264F89" w:rsidP="00264F89">
            <w:pPr>
              <w:jc w:val="both"/>
              <w:rPr>
                <w:rFonts w:ascii="Arial" w:eastAsia="Calibri" w:hAnsi="Arial" w:cs="Arial"/>
                <w:b/>
                <w:bCs/>
                <w:sz w:val="22"/>
                <w:szCs w:val="22"/>
                <w:lang w:val="fr-FR" w:eastAsia="en-US"/>
              </w:rPr>
            </w:pPr>
            <w:r w:rsidRPr="0049650F">
              <w:rPr>
                <w:rFonts w:ascii="Arial" w:hAnsi="Arial" w:cs="Arial"/>
                <w:b/>
                <w:bCs/>
                <w:sz w:val="22"/>
                <w:szCs w:val="22"/>
                <w:lang w:val="fr-FR"/>
              </w:rPr>
              <w:t>Note conceptuelle initiée par un partenaire</w:t>
            </w:r>
          </w:p>
        </w:tc>
        <w:tc>
          <w:tcPr>
            <w:tcW w:w="1411" w:type="dxa"/>
            <w:tcBorders>
              <w:top w:val="nil"/>
              <w:left w:val="single" w:sz="4" w:space="0" w:color="auto"/>
              <w:bottom w:val="single" w:sz="18" w:space="0" w:color="BFBFBF" w:themeColor="background1" w:themeShade="BF"/>
              <w:right w:val="single" w:sz="4" w:space="0" w:color="auto"/>
            </w:tcBorders>
            <w:shd w:val="clear" w:color="auto" w:fill="FFFFFF" w:themeFill="background1"/>
          </w:tcPr>
          <w:p w14:paraId="1D59232C" w14:textId="77777777" w:rsidR="00264F89" w:rsidRPr="0049650F" w:rsidRDefault="00264F89" w:rsidP="00264F89">
            <w:pPr>
              <w:jc w:val="both"/>
              <w:rPr>
                <w:rFonts w:ascii="Arial" w:eastAsia="Calibri" w:hAnsi="Arial" w:cs="Arial"/>
                <w:sz w:val="22"/>
                <w:szCs w:val="22"/>
                <w:lang w:val="fr-FR" w:eastAsia="en-US"/>
              </w:rPr>
            </w:pPr>
          </w:p>
        </w:tc>
        <w:tc>
          <w:tcPr>
            <w:tcW w:w="3020" w:type="dxa"/>
            <w:tcBorders>
              <w:top w:val="nil"/>
              <w:left w:val="single" w:sz="4" w:space="0" w:color="auto"/>
              <w:bottom w:val="single" w:sz="18" w:space="0" w:color="BFBFBF" w:themeColor="background1" w:themeShade="BF"/>
              <w:right w:val="single" w:sz="4" w:space="0" w:color="auto"/>
            </w:tcBorders>
            <w:shd w:val="clear" w:color="auto" w:fill="FFFFFF" w:themeFill="background1"/>
          </w:tcPr>
          <w:p w14:paraId="7FA70946" w14:textId="77777777" w:rsidR="00264F89" w:rsidRPr="0049650F" w:rsidRDefault="00264F89" w:rsidP="00264F89">
            <w:pPr>
              <w:jc w:val="both"/>
              <w:rPr>
                <w:rFonts w:ascii="Arial" w:eastAsia="Calibri" w:hAnsi="Arial" w:cs="Arial"/>
                <w:sz w:val="22"/>
                <w:szCs w:val="22"/>
                <w:lang w:val="fr-FR" w:eastAsia="en-US"/>
              </w:rPr>
            </w:pPr>
          </w:p>
        </w:tc>
      </w:tr>
      <w:tr w:rsidR="00CF4D4C" w:rsidRPr="0049650F" w14:paraId="6CDDC380" w14:textId="77777777" w:rsidTr="0049650F">
        <w:trPr>
          <w:trHeight w:val="184"/>
        </w:trPr>
        <w:tc>
          <w:tcPr>
            <w:tcW w:w="3402" w:type="dxa"/>
            <w:tcBorders>
              <w:top w:val="single" w:sz="18" w:space="0" w:color="BFBFBF" w:themeColor="background1" w:themeShade="BF"/>
              <w:bottom w:val="nil"/>
            </w:tcBorders>
            <w:shd w:val="clear" w:color="auto" w:fill="C6D9F1"/>
          </w:tcPr>
          <w:p w14:paraId="33D83DA6" w14:textId="7252C3A9" w:rsidR="00CF4D4C" w:rsidRPr="0049650F" w:rsidRDefault="00CF4D4C" w:rsidP="00CF4D4C">
            <w:pPr>
              <w:jc w:val="both"/>
              <w:rPr>
                <w:rFonts w:ascii="Arial" w:eastAsia="Calibri" w:hAnsi="Arial" w:cs="Arial"/>
                <w:b/>
                <w:bCs/>
                <w:sz w:val="22"/>
                <w:szCs w:val="22"/>
                <w:lang w:val="fr-FR" w:eastAsia="en-US"/>
              </w:rPr>
            </w:pPr>
            <w:r w:rsidRPr="0049650F">
              <w:rPr>
                <w:rFonts w:ascii="Arial" w:hAnsi="Arial" w:cs="Arial"/>
                <w:b/>
                <w:bCs/>
                <w:sz w:val="22"/>
                <w:szCs w:val="22"/>
              </w:rPr>
              <w:t xml:space="preserve">Nom de </w:t>
            </w:r>
            <w:proofErr w:type="spellStart"/>
            <w:r w:rsidRPr="0049650F">
              <w:rPr>
                <w:rFonts w:ascii="Arial" w:hAnsi="Arial" w:cs="Arial"/>
                <w:b/>
                <w:bCs/>
                <w:sz w:val="22"/>
                <w:szCs w:val="22"/>
              </w:rPr>
              <w:t>l'organisation</w:t>
            </w:r>
            <w:proofErr w:type="spellEnd"/>
            <w:r w:rsidRPr="0049650F">
              <w:rPr>
                <w:rFonts w:ascii="Arial" w:hAnsi="Arial" w:cs="Arial"/>
                <w:b/>
                <w:bCs/>
                <w:sz w:val="22"/>
                <w:szCs w:val="22"/>
              </w:rPr>
              <w:t xml:space="preserve"> :</w:t>
            </w:r>
          </w:p>
        </w:tc>
        <w:tc>
          <w:tcPr>
            <w:tcW w:w="5921" w:type="dxa"/>
            <w:gridSpan w:val="3"/>
            <w:tcBorders>
              <w:top w:val="single" w:sz="18" w:space="0" w:color="BFBFBF" w:themeColor="background1" w:themeShade="BF"/>
              <w:bottom w:val="single" w:sz="4" w:space="0" w:color="auto"/>
            </w:tcBorders>
            <w:shd w:val="clear" w:color="auto" w:fill="FFFFFF" w:themeFill="background1"/>
          </w:tcPr>
          <w:p w14:paraId="09C1DA3B" w14:textId="77777777" w:rsidR="00CF4D4C" w:rsidRPr="0049650F" w:rsidRDefault="00CF4D4C" w:rsidP="00CF4D4C">
            <w:pPr>
              <w:jc w:val="both"/>
              <w:rPr>
                <w:rFonts w:ascii="Arial" w:eastAsia="Calibri" w:hAnsi="Arial" w:cs="Arial"/>
                <w:sz w:val="22"/>
                <w:szCs w:val="22"/>
                <w:lang w:val="fr-FR" w:eastAsia="en-US"/>
              </w:rPr>
            </w:pPr>
          </w:p>
        </w:tc>
      </w:tr>
      <w:tr w:rsidR="00CF4D4C" w:rsidRPr="0049650F" w14:paraId="746445BC" w14:textId="77777777" w:rsidTr="0049650F">
        <w:trPr>
          <w:trHeight w:val="184"/>
        </w:trPr>
        <w:tc>
          <w:tcPr>
            <w:tcW w:w="3402" w:type="dxa"/>
            <w:tcBorders>
              <w:top w:val="nil"/>
              <w:bottom w:val="nil"/>
            </w:tcBorders>
            <w:shd w:val="clear" w:color="auto" w:fill="C6D9F1"/>
          </w:tcPr>
          <w:p w14:paraId="12A1FCF0" w14:textId="7EA80B8A" w:rsidR="00CF4D4C" w:rsidRPr="0049650F" w:rsidRDefault="00CF4D4C" w:rsidP="00CF4D4C">
            <w:pPr>
              <w:rPr>
                <w:rFonts w:ascii="Arial" w:eastAsia="Calibri" w:hAnsi="Arial" w:cs="Arial"/>
                <w:b/>
                <w:bCs/>
                <w:sz w:val="22"/>
                <w:szCs w:val="22"/>
                <w:lang w:val="fr-FR" w:eastAsia="en-US"/>
              </w:rPr>
            </w:pPr>
            <w:proofErr w:type="spellStart"/>
            <w:r w:rsidRPr="0049650F">
              <w:rPr>
                <w:rFonts w:ascii="Arial" w:hAnsi="Arial" w:cs="Arial"/>
                <w:b/>
                <w:bCs/>
                <w:sz w:val="22"/>
                <w:szCs w:val="22"/>
              </w:rPr>
              <w:t>Coordonnées</w:t>
            </w:r>
            <w:proofErr w:type="spellEnd"/>
            <w:r w:rsidRPr="0049650F">
              <w:rPr>
                <w:rFonts w:ascii="Arial" w:hAnsi="Arial" w:cs="Arial"/>
                <w:b/>
                <w:bCs/>
                <w:sz w:val="22"/>
                <w:szCs w:val="22"/>
              </w:rPr>
              <w:t xml:space="preserve"> et </w:t>
            </w:r>
            <w:proofErr w:type="spellStart"/>
            <w:r w:rsidRPr="0049650F">
              <w:rPr>
                <w:rFonts w:ascii="Arial" w:hAnsi="Arial" w:cs="Arial"/>
                <w:b/>
                <w:bCs/>
                <w:sz w:val="22"/>
                <w:szCs w:val="22"/>
              </w:rPr>
              <w:t>adresse</w:t>
            </w:r>
            <w:proofErr w:type="spellEnd"/>
            <w:r w:rsidRPr="0049650F">
              <w:rPr>
                <w:rFonts w:ascii="Arial" w:hAnsi="Arial" w:cs="Arial"/>
                <w:b/>
                <w:bCs/>
                <w:sz w:val="22"/>
                <w:szCs w:val="22"/>
              </w:rPr>
              <w:t xml:space="preserve"> :</w:t>
            </w:r>
          </w:p>
        </w:tc>
        <w:tc>
          <w:tcPr>
            <w:tcW w:w="5921" w:type="dxa"/>
            <w:gridSpan w:val="3"/>
            <w:tcBorders>
              <w:top w:val="single" w:sz="4" w:space="0" w:color="auto"/>
              <w:bottom w:val="single" w:sz="4" w:space="0" w:color="auto"/>
            </w:tcBorders>
            <w:shd w:val="clear" w:color="auto" w:fill="FFFFFF" w:themeFill="background1"/>
          </w:tcPr>
          <w:p w14:paraId="6B714B57" w14:textId="77777777" w:rsidR="00CF4D4C" w:rsidRPr="0049650F" w:rsidRDefault="00CF4D4C" w:rsidP="00CF4D4C">
            <w:pPr>
              <w:jc w:val="both"/>
              <w:rPr>
                <w:rFonts w:ascii="Arial" w:eastAsia="Calibri" w:hAnsi="Arial" w:cs="Arial"/>
                <w:sz w:val="22"/>
                <w:szCs w:val="22"/>
                <w:lang w:val="fr-FR" w:eastAsia="en-US"/>
              </w:rPr>
            </w:pPr>
          </w:p>
        </w:tc>
      </w:tr>
      <w:tr w:rsidR="00CF4D4C" w:rsidRPr="0049650F" w14:paraId="00F83AFC" w14:textId="77777777" w:rsidTr="0049650F">
        <w:trPr>
          <w:trHeight w:val="330"/>
        </w:trPr>
        <w:tc>
          <w:tcPr>
            <w:tcW w:w="3402" w:type="dxa"/>
            <w:tcBorders>
              <w:top w:val="nil"/>
              <w:bottom w:val="nil"/>
            </w:tcBorders>
            <w:shd w:val="clear" w:color="auto" w:fill="C6D9F1"/>
          </w:tcPr>
          <w:p w14:paraId="45D42453" w14:textId="2DE6063B" w:rsidR="00CF4D4C" w:rsidRPr="0049650F" w:rsidRDefault="00CF4D4C" w:rsidP="00CF4D4C">
            <w:pPr>
              <w:jc w:val="both"/>
              <w:rPr>
                <w:rFonts w:ascii="Arial" w:eastAsia="Calibri" w:hAnsi="Arial" w:cs="Arial"/>
                <w:b/>
                <w:bCs/>
                <w:sz w:val="22"/>
                <w:szCs w:val="22"/>
                <w:lang w:val="fr-FR" w:eastAsia="en-US"/>
              </w:rPr>
            </w:pPr>
            <w:r w:rsidRPr="0049650F">
              <w:rPr>
                <w:rFonts w:ascii="Arial" w:hAnsi="Arial" w:cs="Arial"/>
                <w:b/>
                <w:bCs/>
                <w:sz w:val="22"/>
                <w:szCs w:val="22"/>
              </w:rPr>
              <w:t xml:space="preserve">Lieu(x) du </w:t>
            </w:r>
            <w:proofErr w:type="spellStart"/>
            <w:r w:rsidRPr="0049650F">
              <w:rPr>
                <w:rFonts w:ascii="Arial" w:hAnsi="Arial" w:cs="Arial"/>
                <w:b/>
                <w:bCs/>
                <w:sz w:val="22"/>
                <w:szCs w:val="22"/>
              </w:rPr>
              <w:t>projet</w:t>
            </w:r>
            <w:proofErr w:type="spellEnd"/>
            <w:r w:rsidRPr="0049650F">
              <w:rPr>
                <w:rFonts w:ascii="Arial" w:hAnsi="Arial" w:cs="Arial"/>
                <w:b/>
                <w:bCs/>
                <w:sz w:val="22"/>
                <w:szCs w:val="22"/>
              </w:rPr>
              <w:t xml:space="preserve"> :</w:t>
            </w:r>
          </w:p>
        </w:tc>
        <w:tc>
          <w:tcPr>
            <w:tcW w:w="5921" w:type="dxa"/>
            <w:gridSpan w:val="3"/>
            <w:tcBorders>
              <w:top w:val="single" w:sz="4" w:space="0" w:color="auto"/>
              <w:bottom w:val="single" w:sz="4" w:space="0" w:color="auto"/>
            </w:tcBorders>
            <w:shd w:val="clear" w:color="auto" w:fill="FFFFFF" w:themeFill="background1"/>
          </w:tcPr>
          <w:p w14:paraId="768254B2" w14:textId="77777777" w:rsidR="00CF4D4C" w:rsidRPr="0049650F" w:rsidRDefault="00CF4D4C" w:rsidP="00CF4D4C">
            <w:pPr>
              <w:jc w:val="both"/>
              <w:rPr>
                <w:rFonts w:ascii="Arial" w:eastAsia="Calibri" w:hAnsi="Arial" w:cs="Arial"/>
                <w:sz w:val="22"/>
                <w:szCs w:val="22"/>
                <w:lang w:val="fr-FR" w:eastAsia="en-US"/>
              </w:rPr>
            </w:pPr>
          </w:p>
        </w:tc>
      </w:tr>
      <w:tr w:rsidR="00CF4D4C" w:rsidRPr="00061A61" w14:paraId="09F8CA8F" w14:textId="77777777" w:rsidTr="0049650F">
        <w:trPr>
          <w:trHeight w:val="293"/>
        </w:trPr>
        <w:tc>
          <w:tcPr>
            <w:tcW w:w="3402" w:type="dxa"/>
            <w:tcBorders>
              <w:top w:val="nil"/>
              <w:bottom w:val="single" w:sz="18" w:space="0" w:color="A6A6A6" w:themeColor="background1" w:themeShade="A6"/>
            </w:tcBorders>
            <w:shd w:val="clear" w:color="auto" w:fill="C6D9F1"/>
          </w:tcPr>
          <w:p w14:paraId="4DFB9503" w14:textId="7EB20455" w:rsidR="00CF4D4C" w:rsidRPr="0049650F" w:rsidRDefault="00CF4D4C" w:rsidP="00CF4D4C">
            <w:pPr>
              <w:jc w:val="both"/>
              <w:rPr>
                <w:rFonts w:ascii="Arial" w:eastAsia="Calibri" w:hAnsi="Arial" w:cs="Arial"/>
                <w:b/>
                <w:bCs/>
                <w:sz w:val="22"/>
                <w:szCs w:val="22"/>
                <w:lang w:val="fr-FR" w:eastAsia="en-US"/>
              </w:rPr>
            </w:pPr>
            <w:r w:rsidRPr="0049650F">
              <w:rPr>
                <w:rFonts w:ascii="Arial" w:hAnsi="Arial" w:cs="Arial"/>
                <w:b/>
                <w:bCs/>
                <w:sz w:val="22"/>
                <w:szCs w:val="22"/>
                <w:lang w:val="fr-FR"/>
              </w:rPr>
              <w:t>Soumis au bureau du HCR :</w:t>
            </w:r>
          </w:p>
        </w:tc>
        <w:tc>
          <w:tcPr>
            <w:tcW w:w="5921" w:type="dxa"/>
            <w:gridSpan w:val="3"/>
            <w:tcBorders>
              <w:top w:val="nil"/>
              <w:bottom w:val="single" w:sz="18" w:space="0" w:color="A6A6A6" w:themeColor="background1" w:themeShade="A6"/>
            </w:tcBorders>
            <w:shd w:val="clear" w:color="auto" w:fill="FFFFFF" w:themeFill="background1"/>
          </w:tcPr>
          <w:p w14:paraId="47906829" w14:textId="77777777" w:rsidR="00CF4D4C" w:rsidRPr="0049650F" w:rsidRDefault="00CF4D4C" w:rsidP="00CF4D4C">
            <w:pPr>
              <w:jc w:val="both"/>
              <w:rPr>
                <w:rFonts w:ascii="Arial" w:eastAsia="Calibri" w:hAnsi="Arial" w:cs="Arial"/>
                <w:sz w:val="22"/>
                <w:szCs w:val="22"/>
                <w:lang w:val="fr-FR" w:eastAsia="en-US"/>
              </w:rPr>
            </w:pPr>
          </w:p>
        </w:tc>
      </w:tr>
      <w:tr w:rsidR="0014476B" w:rsidRPr="0049650F" w14:paraId="3F2C7AE8" w14:textId="77777777" w:rsidTr="0049650F">
        <w:trPr>
          <w:trHeight w:val="251"/>
        </w:trPr>
        <w:tc>
          <w:tcPr>
            <w:tcW w:w="9323" w:type="dxa"/>
            <w:gridSpan w:val="4"/>
            <w:tcBorders>
              <w:top w:val="single" w:sz="18" w:space="0" w:color="A6A6A6" w:themeColor="background1" w:themeShade="A6"/>
              <w:bottom w:val="nil"/>
            </w:tcBorders>
            <w:shd w:val="clear" w:color="auto" w:fill="C6D9F1"/>
          </w:tcPr>
          <w:p w14:paraId="287F8560" w14:textId="23BDA142" w:rsidR="0014476B" w:rsidRPr="0049650F" w:rsidRDefault="0014476B" w:rsidP="0014476B">
            <w:pPr>
              <w:jc w:val="both"/>
              <w:rPr>
                <w:rFonts w:ascii="Arial" w:eastAsia="Calibri" w:hAnsi="Arial" w:cs="Arial"/>
                <w:b/>
                <w:bCs/>
                <w:sz w:val="22"/>
                <w:szCs w:val="22"/>
                <w:lang w:val="fr-FR" w:eastAsia="en-US"/>
              </w:rPr>
            </w:pPr>
            <w:r w:rsidRPr="0049650F">
              <w:rPr>
                <w:rFonts w:ascii="Arial" w:hAnsi="Arial" w:cs="Arial"/>
                <w:b/>
                <w:bCs/>
                <w:sz w:val="22"/>
                <w:szCs w:val="22"/>
              </w:rPr>
              <w:t xml:space="preserve">Champ </w:t>
            </w:r>
            <w:proofErr w:type="spellStart"/>
            <w:r w:rsidRPr="0049650F">
              <w:rPr>
                <w:rFonts w:ascii="Arial" w:hAnsi="Arial" w:cs="Arial"/>
                <w:b/>
                <w:bCs/>
                <w:sz w:val="22"/>
                <w:szCs w:val="22"/>
              </w:rPr>
              <w:t>d'application</w:t>
            </w:r>
            <w:proofErr w:type="spellEnd"/>
            <w:r w:rsidRPr="0049650F">
              <w:rPr>
                <w:rFonts w:ascii="Arial" w:hAnsi="Arial" w:cs="Arial"/>
                <w:b/>
                <w:bCs/>
                <w:sz w:val="22"/>
                <w:szCs w:val="22"/>
              </w:rPr>
              <w:t xml:space="preserve"> du </w:t>
            </w:r>
            <w:proofErr w:type="spellStart"/>
            <w:r w:rsidRPr="0049650F">
              <w:rPr>
                <w:rFonts w:ascii="Arial" w:hAnsi="Arial" w:cs="Arial"/>
                <w:b/>
                <w:bCs/>
                <w:sz w:val="22"/>
                <w:szCs w:val="22"/>
              </w:rPr>
              <w:t>partenariat</w:t>
            </w:r>
            <w:proofErr w:type="spellEnd"/>
            <w:r w:rsidRPr="0049650F">
              <w:rPr>
                <w:rFonts w:ascii="Arial" w:hAnsi="Arial" w:cs="Arial"/>
                <w:b/>
                <w:bCs/>
                <w:sz w:val="22"/>
                <w:szCs w:val="22"/>
              </w:rPr>
              <w:t xml:space="preserve"> :</w:t>
            </w:r>
          </w:p>
        </w:tc>
      </w:tr>
      <w:tr w:rsidR="0014476B" w:rsidRPr="00061A61" w14:paraId="03EF1A01" w14:textId="77777777" w:rsidTr="0049650F">
        <w:trPr>
          <w:trHeight w:val="585"/>
        </w:trPr>
        <w:tc>
          <w:tcPr>
            <w:tcW w:w="9323" w:type="dxa"/>
            <w:gridSpan w:val="4"/>
            <w:tcBorders>
              <w:top w:val="nil"/>
              <w:bottom w:val="nil"/>
            </w:tcBorders>
            <w:shd w:val="clear" w:color="auto" w:fill="FFFFFF" w:themeFill="background1"/>
          </w:tcPr>
          <w:p w14:paraId="2873F79D" w14:textId="3CE031C0" w:rsidR="0014476B" w:rsidRPr="0049650F" w:rsidRDefault="0014476B" w:rsidP="0014476B">
            <w:pPr>
              <w:jc w:val="both"/>
              <w:rPr>
                <w:rFonts w:ascii="Arial" w:eastAsia="Calibri" w:hAnsi="Arial" w:cs="Arial"/>
                <w:sz w:val="22"/>
                <w:szCs w:val="22"/>
                <w:lang w:val="fr-FR" w:eastAsia="en-US"/>
              </w:rPr>
            </w:pPr>
            <w:r w:rsidRPr="0049650F">
              <w:rPr>
                <w:rFonts w:ascii="Arial" w:hAnsi="Arial" w:cs="Arial"/>
                <w:sz w:val="22"/>
                <w:szCs w:val="22"/>
                <w:lang w:val="fr-FR"/>
              </w:rPr>
              <w:t>Insérer un résumé concis des principaux objectifs du partenariat, de ce qu'il cherche à fournir et des problèmes qu'il vise à résoudre.</w:t>
            </w:r>
          </w:p>
        </w:tc>
      </w:tr>
      <w:tr w:rsidR="00D73C28" w:rsidRPr="0049650F" w14:paraId="5B65787B" w14:textId="77777777" w:rsidTr="0049650F">
        <w:trPr>
          <w:trHeight w:val="293"/>
        </w:trPr>
        <w:tc>
          <w:tcPr>
            <w:tcW w:w="9323" w:type="dxa"/>
            <w:gridSpan w:val="4"/>
            <w:tcBorders>
              <w:top w:val="nil"/>
              <w:bottom w:val="nil"/>
            </w:tcBorders>
            <w:shd w:val="clear" w:color="auto" w:fill="C6D9F1"/>
          </w:tcPr>
          <w:p w14:paraId="06C55549" w14:textId="72993D08" w:rsidR="00D73C28" w:rsidRPr="0049650F" w:rsidRDefault="007F269B" w:rsidP="00826C3E">
            <w:pPr>
              <w:jc w:val="both"/>
              <w:rPr>
                <w:rFonts w:ascii="Arial" w:eastAsia="Calibri" w:hAnsi="Arial" w:cs="Arial"/>
                <w:b/>
                <w:sz w:val="22"/>
                <w:szCs w:val="22"/>
                <w:lang w:val="fr-FR" w:eastAsia="en-US"/>
              </w:rPr>
            </w:pPr>
            <w:r w:rsidRPr="0049650F">
              <w:rPr>
                <w:rFonts w:ascii="Arial" w:eastAsia="Calibri" w:hAnsi="Arial" w:cs="Arial"/>
                <w:b/>
                <w:sz w:val="22"/>
                <w:szCs w:val="22"/>
                <w:lang w:val="fr-FR" w:eastAsia="en-US"/>
              </w:rPr>
              <w:t>Activités prévues par secteur :</w:t>
            </w:r>
          </w:p>
        </w:tc>
      </w:tr>
      <w:tr w:rsidR="00D73C28" w:rsidRPr="00061A61" w14:paraId="510C2859" w14:textId="77777777" w:rsidTr="0049650F">
        <w:trPr>
          <w:trHeight w:val="1939"/>
        </w:trPr>
        <w:tc>
          <w:tcPr>
            <w:tcW w:w="9323" w:type="dxa"/>
            <w:gridSpan w:val="4"/>
            <w:tcBorders>
              <w:top w:val="nil"/>
              <w:bottom w:val="nil"/>
            </w:tcBorders>
            <w:shd w:val="clear" w:color="auto" w:fill="FFFFFF" w:themeFill="background1"/>
          </w:tcPr>
          <w:p w14:paraId="48CA85ED" w14:textId="77777777" w:rsidR="0014476B" w:rsidRPr="0049650F" w:rsidRDefault="0014476B" w:rsidP="0014476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 xml:space="preserve">En tenant compte des résultats escomptés par le HCR, tels que spécifiés dans la CfEoI, fournissez une brève description des activités par secteur. Décrivez la méthodologie et l'approche qui seront utilisées pour répondre aux besoins des personnes déplacées de force et des apatrides et pour atteindre les résultats escomptés. Décrivez comment la méthodologie et l'approche sont liées au contexte du projet dans l'appel à propositions. </w:t>
            </w:r>
          </w:p>
          <w:p w14:paraId="1C809DEE" w14:textId="77777777" w:rsidR="0014476B" w:rsidRPr="0049650F" w:rsidRDefault="0014476B" w:rsidP="0014476B">
            <w:pPr>
              <w:jc w:val="both"/>
              <w:rPr>
                <w:rFonts w:ascii="Arial" w:eastAsia="Calibri" w:hAnsi="Arial" w:cs="Arial"/>
                <w:sz w:val="22"/>
                <w:szCs w:val="22"/>
                <w:lang w:val="fr-FR" w:eastAsia="en-US"/>
              </w:rPr>
            </w:pPr>
          </w:p>
          <w:p w14:paraId="0D377C38" w14:textId="77777777" w:rsidR="0014476B" w:rsidRPr="0049650F" w:rsidRDefault="0014476B" w:rsidP="0014476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Capacité de protection contre l'exploitation et les abus sexuels (PSEA) :</w:t>
            </w:r>
          </w:p>
          <w:p w14:paraId="24A53222" w14:textId="77777777" w:rsidR="0014476B" w:rsidRPr="0049650F" w:rsidRDefault="0014476B" w:rsidP="0014476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Si le partenaire est en contact direct avec des personnes déplacées de force et des apatrides, il doit compléter l'auto-évaluation de la capacité à protéger contre l'exploitation et les abus sexuels via son profil sur le PPNU.</w:t>
            </w:r>
          </w:p>
          <w:p w14:paraId="70810842" w14:textId="77777777" w:rsidR="0014476B" w:rsidRPr="0049650F" w:rsidRDefault="0014476B" w:rsidP="0014476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 xml:space="preserve">NB : Les partenaires gouvernementaux sont exemptés de cette auto-évaluation.  </w:t>
            </w:r>
          </w:p>
          <w:p w14:paraId="2126B7E0" w14:textId="77777777" w:rsidR="0014476B" w:rsidRPr="0049650F" w:rsidRDefault="0014476B" w:rsidP="0014476B">
            <w:pPr>
              <w:jc w:val="both"/>
              <w:rPr>
                <w:rFonts w:ascii="Arial" w:eastAsia="Calibri" w:hAnsi="Arial" w:cs="Arial"/>
                <w:sz w:val="22"/>
                <w:szCs w:val="22"/>
                <w:lang w:val="fr-FR" w:eastAsia="en-US"/>
              </w:rPr>
            </w:pPr>
          </w:p>
          <w:p w14:paraId="6568D56E" w14:textId="77777777" w:rsidR="0014476B" w:rsidRPr="0049650F" w:rsidRDefault="0014476B" w:rsidP="0014476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Traitement des données personnelles (si prévu dans le cadre du partenariat) :</w:t>
            </w:r>
          </w:p>
          <w:p w14:paraId="01D0BAA0" w14:textId="77777777" w:rsidR="0014476B" w:rsidRPr="0049650F" w:rsidRDefault="0014476B" w:rsidP="0014476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La CfEoI indique l'arrangement prévu par le HCR lorsque le partenariat implique le traitement de données à caractère personnel.</w:t>
            </w:r>
          </w:p>
          <w:p w14:paraId="268CF4C9" w14:textId="762B8870" w:rsidR="00CA6D60" w:rsidRPr="0049650F" w:rsidRDefault="0014476B" w:rsidP="0014476B">
            <w:pPr>
              <w:rPr>
                <w:rFonts w:ascii="Arial" w:hAnsi="Arial" w:cs="Arial"/>
                <w:sz w:val="22"/>
                <w:szCs w:val="22"/>
                <w:lang w:val="fr-FR" w:eastAsia="en-US"/>
              </w:rPr>
            </w:pPr>
            <w:r w:rsidRPr="0049650F">
              <w:rPr>
                <w:rFonts w:ascii="Arial" w:eastAsia="Calibri" w:hAnsi="Arial" w:cs="Arial"/>
                <w:sz w:val="22"/>
                <w:szCs w:val="22"/>
                <w:lang w:val="fr-FR" w:eastAsia="en-US"/>
              </w:rPr>
              <w:t xml:space="preserve">Le partenaire doit remplir le modèle d'auto-évaluation de la protection des données et de la sécurité de l'information, disponible sur le portail des partenaires de l'ONU </w:t>
            </w:r>
            <w:hyperlink r:id="rId12" w:history="1">
              <w:r w:rsidRPr="0049650F">
                <w:rPr>
                  <w:rStyle w:val="Hyperlink"/>
                  <w:rFonts w:ascii="Arial" w:eastAsia="Calibri" w:hAnsi="Arial" w:cs="Arial"/>
                  <w:sz w:val="22"/>
                  <w:szCs w:val="22"/>
                  <w:lang w:val="fr-FR" w:eastAsia="en-US"/>
                </w:rPr>
                <w:t>i</w:t>
              </w:r>
              <w:r w:rsidRPr="0049650F">
                <w:rPr>
                  <w:rStyle w:val="Hyperlink"/>
                  <w:rFonts w:ascii="Arial" w:eastAsia="Calibri" w:hAnsi="Arial" w:cs="Arial"/>
                  <w:sz w:val="22"/>
                  <w:szCs w:val="22"/>
                  <w:lang w:val="fr-FR"/>
                </w:rPr>
                <w:t>ci</w:t>
              </w:r>
              <w:r w:rsidR="0034366B" w:rsidRPr="0049650F">
                <w:rPr>
                  <w:rStyle w:val="Hyperlink"/>
                  <w:rFonts w:ascii="Arial" w:eastAsia="Calibri" w:hAnsi="Arial" w:cs="Arial"/>
                  <w:sz w:val="22"/>
                  <w:szCs w:val="22"/>
                  <w:lang w:val="fr-FR" w:eastAsia="en-US"/>
                </w:rPr>
                <w:t>.</w:t>
              </w:r>
            </w:hyperlink>
            <w:r w:rsidR="00CA6D60" w:rsidRPr="0049650F">
              <w:rPr>
                <w:rFonts w:ascii="Arial" w:eastAsia="Calibri" w:hAnsi="Arial" w:cs="Arial"/>
                <w:sz w:val="22"/>
                <w:szCs w:val="22"/>
                <w:lang w:val="fr-FR" w:eastAsia="en-US"/>
              </w:rPr>
              <w:t xml:space="preserve"> </w:t>
            </w:r>
          </w:p>
          <w:p w14:paraId="70A440E2" w14:textId="77777777" w:rsidR="00497608" w:rsidRPr="0049650F" w:rsidRDefault="00497608" w:rsidP="00115B8D">
            <w:pPr>
              <w:jc w:val="both"/>
              <w:rPr>
                <w:rFonts w:ascii="Arial" w:eastAsia="Calibri" w:hAnsi="Arial" w:cs="Arial"/>
                <w:sz w:val="22"/>
                <w:szCs w:val="22"/>
                <w:lang w:val="fr-FR" w:eastAsia="en-US"/>
              </w:rPr>
            </w:pPr>
          </w:p>
          <w:p w14:paraId="0289E6DE" w14:textId="77777777" w:rsidR="007F269B" w:rsidRPr="0049650F" w:rsidRDefault="007F269B" w:rsidP="007F269B">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lastRenderedPageBreak/>
              <w:t xml:space="preserve">En outre, si l'appel d'offres indique un accord de « contrôleur à contrôleur », il est prévu que le partenaire soit responsable de la mise en œuvre des normes de protection des données. Cette note conceptuelle doit donc décrire les mesures garantissant l'adhésion aux principes de protection des données, les procédures et les mécanismes envisagés pour fournir des informations aux personnes concernées, recevoir et traiter les demandes de droits des personnes concernées, les plaintes et les recours indépendants. </w:t>
            </w:r>
          </w:p>
          <w:p w14:paraId="5ECBF1E8" w14:textId="1D0D7C6F" w:rsidR="001B08AD" w:rsidRPr="0049650F" w:rsidRDefault="007F269B" w:rsidP="00115B8D">
            <w:pPr>
              <w:jc w:val="both"/>
              <w:rPr>
                <w:rFonts w:ascii="Arial" w:eastAsia="Calibri" w:hAnsi="Arial" w:cs="Arial"/>
                <w:sz w:val="22"/>
                <w:szCs w:val="22"/>
                <w:lang w:val="fr-FR" w:eastAsia="en-US"/>
              </w:rPr>
            </w:pPr>
            <w:r w:rsidRPr="0049650F">
              <w:rPr>
                <w:rFonts w:ascii="Arial" w:eastAsia="Calibri" w:hAnsi="Arial" w:cs="Arial"/>
                <w:sz w:val="22"/>
                <w:szCs w:val="22"/>
                <w:lang w:val="fr-FR" w:eastAsia="en-US"/>
              </w:rPr>
              <w:t>Les partenaires peuvent trouver plus d'informations sur le cadre de protection des données du HCR ici</w:t>
            </w:r>
            <w:r w:rsidR="002357EE" w:rsidRPr="0049650F">
              <w:rPr>
                <w:rFonts w:ascii="Arial" w:eastAsia="Calibri" w:hAnsi="Arial" w:cs="Arial"/>
                <w:sz w:val="22"/>
                <w:szCs w:val="22"/>
                <w:lang w:val="fr-FR" w:eastAsia="en-US"/>
              </w:rPr>
              <w:t xml:space="preserve">: </w:t>
            </w:r>
            <w:hyperlink r:id="rId13" w:history="1">
              <w:r w:rsidR="002357EE" w:rsidRPr="0049650F">
                <w:rPr>
                  <w:rStyle w:val="Hyperlink"/>
                  <w:rFonts w:ascii="Arial" w:hAnsi="Arial" w:cs="Arial"/>
                  <w:sz w:val="22"/>
                  <w:szCs w:val="22"/>
                  <w:lang w:val="fr-FR"/>
                </w:rPr>
                <w:t>Data protection | UNHCR</w:t>
              </w:r>
            </w:hyperlink>
            <w:r w:rsidR="002357EE" w:rsidRPr="0049650F">
              <w:rPr>
                <w:rFonts w:ascii="Arial" w:hAnsi="Arial" w:cs="Arial"/>
                <w:sz w:val="22"/>
                <w:szCs w:val="22"/>
                <w:lang w:val="fr-FR"/>
              </w:rPr>
              <w:t>.</w:t>
            </w:r>
            <w:r w:rsidR="002357EE" w:rsidRPr="0049650F">
              <w:rPr>
                <w:rFonts w:ascii="Arial" w:eastAsia="Calibri" w:hAnsi="Arial" w:cs="Arial"/>
                <w:sz w:val="22"/>
                <w:szCs w:val="22"/>
                <w:lang w:val="fr-FR" w:eastAsia="en-US"/>
              </w:rPr>
              <w:t xml:space="preserve"> </w:t>
            </w:r>
            <w:r w:rsidR="00C754B5" w:rsidRPr="0049650F">
              <w:rPr>
                <w:rFonts w:ascii="Arial" w:eastAsia="Calibri" w:hAnsi="Arial" w:cs="Arial"/>
                <w:sz w:val="22"/>
                <w:szCs w:val="22"/>
                <w:lang w:val="fr-FR" w:eastAsia="en-US"/>
              </w:rPr>
              <w:t>Bien que la note d'orientation externe de l'UHCR sur les normes minimales de sécurité de l'information se trouve à l'adresse suivante</w:t>
            </w:r>
            <w:hyperlink r:id="rId14" w:history="1">
              <w:r w:rsidR="00C754B5" w:rsidRPr="0049650F">
                <w:rPr>
                  <w:rStyle w:val="Hyperlink"/>
                  <w:rFonts w:ascii="Arial" w:eastAsia="Calibri" w:hAnsi="Arial" w:cs="Arial"/>
                  <w:sz w:val="22"/>
                  <w:szCs w:val="22"/>
                  <w:lang w:val="fr-FR" w:eastAsia="en-US"/>
                </w:rPr>
                <w:t xml:space="preserve"> ici</w:t>
              </w:r>
            </w:hyperlink>
            <w:r w:rsidR="00C754B5" w:rsidRPr="0049650F">
              <w:rPr>
                <w:rFonts w:ascii="Arial" w:hAnsi="Arial" w:cs="Arial"/>
                <w:lang w:val="fr-FR"/>
              </w:rPr>
              <w:t>.</w:t>
            </w:r>
          </w:p>
        </w:tc>
      </w:tr>
      <w:tr w:rsidR="000936F6" w:rsidRPr="00061A61" w14:paraId="4B2BFD42" w14:textId="77777777" w:rsidTr="0049650F">
        <w:tc>
          <w:tcPr>
            <w:tcW w:w="9323" w:type="dxa"/>
            <w:gridSpan w:val="4"/>
            <w:tcBorders>
              <w:top w:val="nil"/>
              <w:bottom w:val="nil"/>
            </w:tcBorders>
            <w:shd w:val="clear" w:color="auto" w:fill="C6D9F1"/>
          </w:tcPr>
          <w:p w14:paraId="5A74BAB8" w14:textId="0DB4009C" w:rsidR="000936F6" w:rsidRPr="0049650F" w:rsidRDefault="000936F6" w:rsidP="000936F6">
            <w:pPr>
              <w:jc w:val="both"/>
              <w:rPr>
                <w:rFonts w:ascii="Arial" w:eastAsia="Calibri" w:hAnsi="Arial" w:cs="Arial"/>
                <w:b/>
                <w:bCs/>
                <w:sz w:val="22"/>
                <w:szCs w:val="22"/>
                <w:lang w:val="fr-FR" w:eastAsia="en-US"/>
              </w:rPr>
            </w:pPr>
            <w:r w:rsidRPr="0049650F">
              <w:rPr>
                <w:rFonts w:ascii="Arial" w:hAnsi="Arial" w:cs="Arial"/>
                <w:b/>
                <w:bCs/>
                <w:sz w:val="22"/>
                <w:szCs w:val="22"/>
                <w:lang w:val="fr-FR"/>
              </w:rPr>
              <w:lastRenderedPageBreak/>
              <w:t>Partenaires et sous-traitants en aval :</w:t>
            </w:r>
          </w:p>
        </w:tc>
      </w:tr>
      <w:tr w:rsidR="000936F6" w:rsidRPr="00061A61" w14:paraId="16BDDB5B" w14:textId="77777777" w:rsidTr="0049650F">
        <w:trPr>
          <w:trHeight w:val="724"/>
        </w:trPr>
        <w:tc>
          <w:tcPr>
            <w:tcW w:w="9323" w:type="dxa"/>
            <w:gridSpan w:val="4"/>
            <w:tcBorders>
              <w:top w:val="nil"/>
            </w:tcBorders>
            <w:shd w:val="clear" w:color="auto" w:fill="auto"/>
          </w:tcPr>
          <w:p w14:paraId="719FB3B3" w14:textId="784EA96A" w:rsidR="000936F6" w:rsidRPr="0049650F" w:rsidRDefault="000936F6" w:rsidP="000936F6">
            <w:pPr>
              <w:jc w:val="both"/>
              <w:rPr>
                <w:rFonts w:ascii="Arial" w:eastAsia="Calibri" w:hAnsi="Arial" w:cs="Arial"/>
                <w:sz w:val="22"/>
                <w:szCs w:val="22"/>
                <w:lang w:val="fr-FR" w:eastAsia="en-US"/>
              </w:rPr>
            </w:pPr>
            <w:r w:rsidRPr="0049650F">
              <w:rPr>
                <w:rFonts w:ascii="Arial" w:hAnsi="Arial" w:cs="Arial"/>
                <w:sz w:val="22"/>
                <w:szCs w:val="22"/>
                <w:lang w:val="fr-FR"/>
              </w:rPr>
              <w:t xml:space="preserve">Décrivez toute activité décrite ci-dessus qu'il est prévu de confier à un partenaire et/ou à un sous-traitant en aval. </w:t>
            </w:r>
          </w:p>
        </w:tc>
      </w:tr>
      <w:tr w:rsidR="00816047" w:rsidRPr="00061A61" w14:paraId="39A26E36" w14:textId="77777777" w:rsidTr="0049650F">
        <w:tc>
          <w:tcPr>
            <w:tcW w:w="9323" w:type="dxa"/>
            <w:gridSpan w:val="4"/>
            <w:tcBorders>
              <w:top w:val="nil"/>
              <w:bottom w:val="nil"/>
            </w:tcBorders>
            <w:shd w:val="clear" w:color="auto" w:fill="C6D9F1"/>
          </w:tcPr>
          <w:p w14:paraId="4932B6FA" w14:textId="681265A5" w:rsidR="00816047" w:rsidRPr="0049650F" w:rsidRDefault="000936F6" w:rsidP="00826C3E">
            <w:pPr>
              <w:jc w:val="both"/>
              <w:rPr>
                <w:rFonts w:ascii="Arial" w:eastAsia="Calibri" w:hAnsi="Arial" w:cs="Arial"/>
                <w:b/>
                <w:sz w:val="22"/>
                <w:szCs w:val="22"/>
                <w:lang w:val="fr-FR" w:eastAsia="en-US"/>
              </w:rPr>
            </w:pPr>
            <w:r w:rsidRPr="0049650F">
              <w:rPr>
                <w:rFonts w:ascii="Arial" w:eastAsia="Calibri" w:hAnsi="Arial" w:cs="Arial"/>
                <w:b/>
                <w:sz w:val="22"/>
                <w:szCs w:val="22"/>
                <w:lang w:val="fr-FR" w:eastAsia="en-US"/>
              </w:rPr>
              <w:t>Couverture de la population pour le partenariat :</w:t>
            </w:r>
          </w:p>
        </w:tc>
      </w:tr>
      <w:tr w:rsidR="00816047" w:rsidRPr="0049650F" w14:paraId="04E7341C" w14:textId="77777777" w:rsidTr="0049650F">
        <w:trPr>
          <w:trHeight w:val="1795"/>
        </w:trPr>
        <w:tc>
          <w:tcPr>
            <w:tcW w:w="9323" w:type="dxa"/>
            <w:gridSpan w:val="4"/>
            <w:tcBorders>
              <w:top w:val="nil"/>
              <w:bottom w:val="nil"/>
            </w:tcBorders>
            <w:shd w:val="clear" w:color="auto" w:fill="auto"/>
          </w:tcPr>
          <w:tbl>
            <w:tblPr>
              <w:tblStyle w:val="TableGrid"/>
              <w:tblW w:w="0" w:type="auto"/>
              <w:tblLook w:val="04A0" w:firstRow="1" w:lastRow="0" w:firstColumn="1" w:lastColumn="0" w:noHBand="0" w:noVBand="1"/>
            </w:tblPr>
            <w:tblGrid>
              <w:gridCol w:w="4550"/>
              <w:gridCol w:w="4547"/>
            </w:tblGrid>
            <w:tr w:rsidR="009111CB" w:rsidRPr="00061A61" w14:paraId="50F6F95B" w14:textId="77777777" w:rsidTr="006640A8">
              <w:tc>
                <w:tcPr>
                  <w:tcW w:w="4586" w:type="dxa"/>
                </w:tcPr>
                <w:p w14:paraId="3C7D2890" w14:textId="064DFE5C" w:rsidR="009111CB" w:rsidRPr="0049650F" w:rsidRDefault="009A471E" w:rsidP="009111CB">
                  <w:pPr>
                    <w:rPr>
                      <w:rFonts w:ascii="Arial" w:eastAsia="Calibri" w:hAnsi="Arial" w:cs="Arial"/>
                      <w:b/>
                      <w:bCs/>
                      <w:sz w:val="22"/>
                      <w:szCs w:val="22"/>
                      <w:lang w:val="fr-FR" w:eastAsia="en-US"/>
                    </w:rPr>
                  </w:pPr>
                  <w:r w:rsidRPr="0049650F">
                    <w:rPr>
                      <w:rFonts w:ascii="Arial" w:eastAsia="Calibri" w:hAnsi="Arial" w:cs="Arial"/>
                      <w:b/>
                      <w:bCs/>
                      <w:sz w:val="22"/>
                      <w:szCs w:val="22"/>
                      <w:lang w:val="fr-FR" w:eastAsia="en-US"/>
                    </w:rPr>
                    <w:t>Type(s) de population attendu(s)</w:t>
                  </w:r>
                </w:p>
              </w:tc>
              <w:tc>
                <w:tcPr>
                  <w:tcW w:w="4587" w:type="dxa"/>
                </w:tcPr>
                <w:p w14:paraId="2889FE8C" w14:textId="308B6346" w:rsidR="009111CB" w:rsidRPr="0049650F" w:rsidRDefault="009A471E" w:rsidP="009111CB">
                  <w:pPr>
                    <w:rPr>
                      <w:rFonts w:ascii="Arial" w:eastAsia="Calibri" w:hAnsi="Arial" w:cs="Arial"/>
                      <w:b/>
                      <w:bCs/>
                      <w:sz w:val="22"/>
                      <w:szCs w:val="22"/>
                      <w:lang w:val="fr-FR" w:eastAsia="en-US"/>
                    </w:rPr>
                  </w:pPr>
                  <w:r w:rsidRPr="0049650F">
                    <w:rPr>
                      <w:rFonts w:ascii="Arial" w:eastAsia="Calibri" w:hAnsi="Arial" w:cs="Arial"/>
                      <w:b/>
                      <w:bCs/>
                      <w:sz w:val="22"/>
                      <w:szCs w:val="22"/>
                      <w:lang w:val="fr-FR" w:eastAsia="en-US"/>
                    </w:rPr>
                    <w:t>Estimation de la population couverte</w:t>
                  </w:r>
                </w:p>
              </w:tc>
            </w:tr>
            <w:tr w:rsidR="006640A8" w:rsidRPr="0049650F" w14:paraId="21BE2EDE" w14:textId="77777777" w:rsidTr="006640A8">
              <w:tc>
                <w:tcPr>
                  <w:tcW w:w="4586" w:type="dxa"/>
                </w:tcPr>
                <w:p w14:paraId="2DC8F040" w14:textId="3E2AAAEC" w:rsidR="006640A8" w:rsidRPr="0049650F" w:rsidRDefault="006640A8" w:rsidP="006640A8">
                  <w:pPr>
                    <w:rPr>
                      <w:rFonts w:ascii="Arial" w:eastAsia="Arial" w:hAnsi="Arial" w:cs="Arial"/>
                      <w:color w:val="000000"/>
                      <w:sz w:val="22"/>
                      <w:szCs w:val="22"/>
                      <w:lang w:val="fr-FR"/>
                    </w:rPr>
                  </w:pPr>
                  <w:r w:rsidRPr="0049650F">
                    <w:rPr>
                      <w:rFonts w:ascii="Arial" w:hAnsi="Arial" w:cs="Arial"/>
                      <w:sz w:val="22"/>
                      <w:szCs w:val="22"/>
                    </w:rPr>
                    <w:t xml:space="preserve">Les </w:t>
                  </w:r>
                  <w:proofErr w:type="spellStart"/>
                  <w:r w:rsidRPr="0049650F">
                    <w:rPr>
                      <w:rFonts w:ascii="Arial" w:hAnsi="Arial" w:cs="Arial"/>
                      <w:sz w:val="22"/>
                      <w:szCs w:val="22"/>
                    </w:rPr>
                    <w:t>réfugiés</w:t>
                  </w:r>
                  <w:proofErr w:type="spellEnd"/>
                </w:p>
              </w:tc>
              <w:tc>
                <w:tcPr>
                  <w:tcW w:w="4587" w:type="dxa"/>
                </w:tcPr>
                <w:p w14:paraId="10B59913" w14:textId="77777777" w:rsidR="006640A8" w:rsidRPr="0049650F" w:rsidRDefault="006640A8" w:rsidP="006640A8">
                  <w:pPr>
                    <w:rPr>
                      <w:rFonts w:ascii="Arial" w:eastAsia="Calibri" w:hAnsi="Arial" w:cs="Arial"/>
                      <w:sz w:val="22"/>
                      <w:szCs w:val="22"/>
                      <w:lang w:val="fr-FR" w:eastAsia="en-US"/>
                    </w:rPr>
                  </w:pPr>
                </w:p>
              </w:tc>
            </w:tr>
            <w:tr w:rsidR="006640A8" w:rsidRPr="00061A61" w14:paraId="69930EFE" w14:textId="77777777" w:rsidTr="006640A8">
              <w:tc>
                <w:tcPr>
                  <w:tcW w:w="4586" w:type="dxa"/>
                </w:tcPr>
                <w:p w14:paraId="1818C0A2" w14:textId="497626B4" w:rsidR="006640A8" w:rsidRPr="0049650F" w:rsidRDefault="006640A8" w:rsidP="006640A8">
                  <w:pPr>
                    <w:rPr>
                      <w:rFonts w:ascii="Arial" w:eastAsia="Arial" w:hAnsi="Arial" w:cs="Arial"/>
                      <w:color w:val="000000"/>
                      <w:sz w:val="22"/>
                      <w:szCs w:val="22"/>
                      <w:lang w:val="fr-FR"/>
                    </w:rPr>
                  </w:pPr>
                  <w:r w:rsidRPr="0049650F">
                    <w:rPr>
                      <w:rFonts w:ascii="Arial" w:hAnsi="Arial" w:cs="Arial"/>
                      <w:sz w:val="22"/>
                      <w:szCs w:val="22"/>
                      <w:lang w:val="fr-FR"/>
                    </w:rPr>
                    <w:t>Personnes déplacées à l'intérieur de leur pays</w:t>
                  </w:r>
                </w:p>
              </w:tc>
              <w:tc>
                <w:tcPr>
                  <w:tcW w:w="4587" w:type="dxa"/>
                </w:tcPr>
                <w:p w14:paraId="08A2D35B" w14:textId="77777777" w:rsidR="006640A8" w:rsidRPr="0049650F" w:rsidRDefault="006640A8" w:rsidP="006640A8">
                  <w:pPr>
                    <w:rPr>
                      <w:rFonts w:ascii="Arial" w:eastAsia="Calibri" w:hAnsi="Arial" w:cs="Arial"/>
                      <w:sz w:val="22"/>
                      <w:szCs w:val="22"/>
                      <w:lang w:val="fr-FR" w:eastAsia="en-US"/>
                    </w:rPr>
                  </w:pPr>
                </w:p>
              </w:tc>
            </w:tr>
            <w:tr w:rsidR="006640A8" w:rsidRPr="0049650F" w14:paraId="207F3686" w14:textId="77777777" w:rsidTr="006640A8">
              <w:tc>
                <w:tcPr>
                  <w:tcW w:w="4586" w:type="dxa"/>
                </w:tcPr>
                <w:p w14:paraId="49B3044F" w14:textId="22EACF08" w:rsidR="006640A8" w:rsidRPr="0049650F" w:rsidRDefault="006640A8" w:rsidP="006640A8">
                  <w:pPr>
                    <w:rPr>
                      <w:rFonts w:ascii="Arial" w:eastAsia="Arial" w:hAnsi="Arial" w:cs="Arial"/>
                      <w:color w:val="000000"/>
                      <w:sz w:val="22"/>
                      <w:szCs w:val="22"/>
                      <w:lang w:val="fr-FR"/>
                    </w:rPr>
                  </w:pPr>
                  <w:proofErr w:type="spellStart"/>
                  <w:r w:rsidRPr="0049650F">
                    <w:rPr>
                      <w:rFonts w:ascii="Arial" w:hAnsi="Arial" w:cs="Arial"/>
                      <w:sz w:val="22"/>
                      <w:szCs w:val="22"/>
                    </w:rPr>
                    <w:t>Personnes</w:t>
                  </w:r>
                  <w:proofErr w:type="spellEnd"/>
                  <w:r w:rsidRPr="0049650F">
                    <w:rPr>
                      <w:rFonts w:ascii="Arial" w:hAnsi="Arial" w:cs="Arial"/>
                      <w:sz w:val="22"/>
                      <w:szCs w:val="22"/>
                    </w:rPr>
                    <w:t xml:space="preserve"> sous </w:t>
                  </w:r>
                  <w:proofErr w:type="spellStart"/>
                  <w:r w:rsidRPr="0049650F">
                    <w:rPr>
                      <w:rFonts w:ascii="Arial" w:hAnsi="Arial" w:cs="Arial"/>
                      <w:sz w:val="22"/>
                      <w:szCs w:val="22"/>
                    </w:rPr>
                    <w:t>mandat</w:t>
                  </w:r>
                  <w:proofErr w:type="spellEnd"/>
                  <w:r w:rsidRPr="0049650F">
                    <w:rPr>
                      <w:rFonts w:ascii="Arial" w:hAnsi="Arial" w:cs="Arial"/>
                      <w:sz w:val="22"/>
                      <w:szCs w:val="22"/>
                    </w:rPr>
                    <w:t xml:space="preserve"> </w:t>
                  </w:r>
                  <w:proofErr w:type="spellStart"/>
                  <w:r w:rsidRPr="0049650F">
                    <w:rPr>
                      <w:rFonts w:ascii="Arial" w:hAnsi="Arial" w:cs="Arial"/>
                      <w:sz w:val="22"/>
                      <w:szCs w:val="22"/>
                    </w:rPr>
                    <w:t>d'apatridie</w:t>
                  </w:r>
                  <w:proofErr w:type="spellEnd"/>
                </w:p>
              </w:tc>
              <w:tc>
                <w:tcPr>
                  <w:tcW w:w="4587" w:type="dxa"/>
                </w:tcPr>
                <w:p w14:paraId="73B922F6" w14:textId="77777777" w:rsidR="006640A8" w:rsidRPr="0049650F" w:rsidRDefault="006640A8" w:rsidP="006640A8">
                  <w:pPr>
                    <w:rPr>
                      <w:rFonts w:ascii="Arial" w:eastAsia="Calibri" w:hAnsi="Arial" w:cs="Arial"/>
                      <w:sz w:val="22"/>
                      <w:szCs w:val="22"/>
                      <w:lang w:val="fr-FR" w:eastAsia="en-US"/>
                    </w:rPr>
                  </w:pPr>
                </w:p>
              </w:tc>
            </w:tr>
            <w:tr w:rsidR="006640A8" w:rsidRPr="0049650F" w14:paraId="41836881" w14:textId="77777777" w:rsidTr="006640A8">
              <w:tc>
                <w:tcPr>
                  <w:tcW w:w="4586" w:type="dxa"/>
                </w:tcPr>
                <w:p w14:paraId="4B5B6F99" w14:textId="37C8DBC3" w:rsidR="006640A8" w:rsidRPr="0049650F" w:rsidRDefault="006640A8" w:rsidP="006640A8">
                  <w:pPr>
                    <w:rPr>
                      <w:rFonts w:ascii="Arial" w:eastAsia="Arial" w:hAnsi="Arial" w:cs="Arial"/>
                      <w:color w:val="000000"/>
                      <w:sz w:val="22"/>
                      <w:szCs w:val="22"/>
                      <w:lang w:val="fr-FR"/>
                    </w:rPr>
                  </w:pPr>
                  <w:r w:rsidRPr="0049650F">
                    <w:rPr>
                      <w:rFonts w:ascii="Arial" w:hAnsi="Arial" w:cs="Arial"/>
                      <w:sz w:val="22"/>
                      <w:szCs w:val="22"/>
                    </w:rPr>
                    <w:t xml:space="preserve">Les </w:t>
                  </w:r>
                  <w:proofErr w:type="spellStart"/>
                  <w:r w:rsidRPr="0049650F">
                    <w:rPr>
                      <w:rFonts w:ascii="Arial" w:hAnsi="Arial" w:cs="Arial"/>
                      <w:sz w:val="22"/>
                      <w:szCs w:val="22"/>
                    </w:rPr>
                    <w:t>rapatriés</w:t>
                  </w:r>
                  <w:proofErr w:type="spellEnd"/>
                </w:p>
              </w:tc>
              <w:tc>
                <w:tcPr>
                  <w:tcW w:w="4587" w:type="dxa"/>
                </w:tcPr>
                <w:p w14:paraId="0DD50DE9" w14:textId="77777777" w:rsidR="006640A8" w:rsidRPr="0049650F" w:rsidRDefault="006640A8" w:rsidP="006640A8">
                  <w:pPr>
                    <w:rPr>
                      <w:rFonts w:ascii="Arial" w:eastAsia="Calibri" w:hAnsi="Arial" w:cs="Arial"/>
                      <w:sz w:val="22"/>
                      <w:szCs w:val="22"/>
                      <w:lang w:val="fr-FR" w:eastAsia="en-US"/>
                    </w:rPr>
                  </w:pPr>
                </w:p>
              </w:tc>
            </w:tr>
            <w:tr w:rsidR="006640A8" w:rsidRPr="0049650F" w14:paraId="7983D63F" w14:textId="77777777" w:rsidTr="006640A8">
              <w:tc>
                <w:tcPr>
                  <w:tcW w:w="4586" w:type="dxa"/>
                </w:tcPr>
                <w:p w14:paraId="694CF3EE" w14:textId="334D8415" w:rsidR="006640A8" w:rsidRPr="0049650F" w:rsidRDefault="006640A8" w:rsidP="006640A8">
                  <w:pPr>
                    <w:rPr>
                      <w:rFonts w:ascii="Arial" w:eastAsia="Calibri" w:hAnsi="Arial" w:cs="Arial"/>
                      <w:sz w:val="22"/>
                      <w:szCs w:val="22"/>
                      <w:lang w:val="fr-FR" w:eastAsia="en-US"/>
                    </w:rPr>
                  </w:pPr>
                  <w:proofErr w:type="spellStart"/>
                  <w:r w:rsidRPr="0049650F">
                    <w:rPr>
                      <w:rFonts w:ascii="Arial" w:hAnsi="Arial" w:cs="Arial"/>
                      <w:sz w:val="22"/>
                      <w:szCs w:val="22"/>
                    </w:rPr>
                    <w:t>Communautés</w:t>
                  </w:r>
                  <w:proofErr w:type="spellEnd"/>
                  <w:r w:rsidRPr="0049650F">
                    <w:rPr>
                      <w:rFonts w:ascii="Arial" w:hAnsi="Arial" w:cs="Arial"/>
                      <w:sz w:val="22"/>
                      <w:szCs w:val="22"/>
                    </w:rPr>
                    <w:t xml:space="preserve"> </w:t>
                  </w:r>
                  <w:proofErr w:type="spellStart"/>
                  <w:r w:rsidRPr="0049650F">
                    <w:rPr>
                      <w:rFonts w:ascii="Arial" w:hAnsi="Arial" w:cs="Arial"/>
                      <w:sz w:val="22"/>
                      <w:szCs w:val="22"/>
                    </w:rPr>
                    <w:t>d'accueil</w:t>
                  </w:r>
                  <w:proofErr w:type="spellEnd"/>
                </w:p>
              </w:tc>
              <w:tc>
                <w:tcPr>
                  <w:tcW w:w="4587" w:type="dxa"/>
                </w:tcPr>
                <w:p w14:paraId="4836CDD9" w14:textId="77777777" w:rsidR="006640A8" w:rsidRPr="0049650F" w:rsidRDefault="006640A8" w:rsidP="006640A8">
                  <w:pPr>
                    <w:rPr>
                      <w:rFonts w:ascii="Arial" w:eastAsia="Calibri" w:hAnsi="Arial" w:cs="Arial"/>
                      <w:sz w:val="22"/>
                      <w:szCs w:val="22"/>
                      <w:lang w:val="fr-FR" w:eastAsia="en-US"/>
                    </w:rPr>
                  </w:pPr>
                </w:p>
              </w:tc>
            </w:tr>
          </w:tbl>
          <w:p w14:paraId="2884ACD5" w14:textId="77777777" w:rsidR="00816047" w:rsidRPr="0049650F" w:rsidRDefault="00816047" w:rsidP="00826C3E">
            <w:pPr>
              <w:jc w:val="both"/>
              <w:rPr>
                <w:rFonts w:ascii="Arial" w:eastAsia="Calibri" w:hAnsi="Arial" w:cs="Arial"/>
                <w:bCs/>
                <w:sz w:val="22"/>
                <w:szCs w:val="22"/>
                <w:lang w:val="fr-FR" w:eastAsia="en-US"/>
              </w:rPr>
            </w:pPr>
          </w:p>
        </w:tc>
      </w:tr>
      <w:tr w:rsidR="006640A8" w:rsidRPr="0049650F" w14:paraId="135D7902" w14:textId="77777777" w:rsidTr="0049650F">
        <w:tc>
          <w:tcPr>
            <w:tcW w:w="9323" w:type="dxa"/>
            <w:gridSpan w:val="4"/>
            <w:tcBorders>
              <w:top w:val="nil"/>
              <w:bottom w:val="nil"/>
            </w:tcBorders>
            <w:shd w:val="clear" w:color="auto" w:fill="8DB3E2"/>
          </w:tcPr>
          <w:p w14:paraId="00D55654" w14:textId="7D447128" w:rsidR="006640A8" w:rsidRPr="0049650F" w:rsidRDefault="006640A8" w:rsidP="006640A8">
            <w:pPr>
              <w:jc w:val="both"/>
              <w:rPr>
                <w:rFonts w:ascii="Arial" w:eastAsia="Calibri" w:hAnsi="Arial" w:cs="Arial"/>
                <w:b/>
                <w:bCs/>
                <w:sz w:val="22"/>
                <w:szCs w:val="22"/>
                <w:lang w:val="fr-FR" w:eastAsia="en-US"/>
              </w:rPr>
            </w:pPr>
            <w:proofErr w:type="spellStart"/>
            <w:r w:rsidRPr="0049650F">
              <w:rPr>
                <w:rFonts w:ascii="Arial" w:hAnsi="Arial" w:cs="Arial"/>
                <w:b/>
                <w:bCs/>
              </w:rPr>
              <w:t>Critères</w:t>
            </w:r>
            <w:proofErr w:type="spellEnd"/>
            <w:r w:rsidRPr="0049650F">
              <w:rPr>
                <w:rFonts w:ascii="Arial" w:hAnsi="Arial" w:cs="Arial"/>
                <w:b/>
                <w:bCs/>
              </w:rPr>
              <w:t xml:space="preserve"> de </w:t>
            </w:r>
            <w:proofErr w:type="spellStart"/>
            <w:r w:rsidRPr="0049650F">
              <w:rPr>
                <w:rFonts w:ascii="Arial" w:hAnsi="Arial" w:cs="Arial"/>
                <w:b/>
                <w:bCs/>
              </w:rPr>
              <w:t>sélection</w:t>
            </w:r>
            <w:proofErr w:type="spellEnd"/>
          </w:p>
        </w:tc>
      </w:tr>
      <w:tr w:rsidR="006640A8" w:rsidRPr="00061A61" w14:paraId="1E435D93" w14:textId="77777777" w:rsidTr="0049650F">
        <w:tc>
          <w:tcPr>
            <w:tcW w:w="9323" w:type="dxa"/>
            <w:gridSpan w:val="4"/>
            <w:tcBorders>
              <w:top w:val="nil"/>
              <w:bottom w:val="nil"/>
            </w:tcBorders>
            <w:shd w:val="clear" w:color="auto" w:fill="auto"/>
          </w:tcPr>
          <w:p w14:paraId="3AE27F88" w14:textId="738581B2" w:rsidR="006640A8" w:rsidRPr="0049650F" w:rsidRDefault="006640A8" w:rsidP="006640A8">
            <w:pPr>
              <w:jc w:val="both"/>
              <w:rPr>
                <w:rFonts w:ascii="Arial" w:eastAsia="Calibri" w:hAnsi="Arial" w:cs="Arial"/>
                <w:b/>
                <w:sz w:val="22"/>
                <w:szCs w:val="22"/>
                <w:lang w:val="fr-FR" w:eastAsia="en-US"/>
              </w:rPr>
            </w:pPr>
            <w:proofErr w:type="spellStart"/>
            <w:r w:rsidRPr="0049650F">
              <w:rPr>
                <w:rFonts w:ascii="Arial" w:hAnsi="Arial" w:cs="Arial"/>
                <w:lang w:val="fr-FR"/>
              </w:rPr>
              <w:t>Veuillez vous</w:t>
            </w:r>
            <w:proofErr w:type="spellEnd"/>
            <w:r w:rsidRPr="0049650F">
              <w:rPr>
                <w:rFonts w:ascii="Arial" w:hAnsi="Arial" w:cs="Arial"/>
                <w:lang w:val="fr-FR"/>
              </w:rPr>
              <w:t xml:space="preserve"> référer aux critères de sélection pondérés décrits dans l'appel à manifestation d'intérêt. </w:t>
            </w:r>
          </w:p>
        </w:tc>
      </w:tr>
      <w:tr w:rsidR="00311B3A" w:rsidRPr="00061A61" w14:paraId="4A2D684D" w14:textId="77777777" w:rsidTr="0049650F">
        <w:tc>
          <w:tcPr>
            <w:tcW w:w="9323" w:type="dxa"/>
            <w:gridSpan w:val="4"/>
            <w:tcBorders>
              <w:top w:val="nil"/>
              <w:bottom w:val="nil"/>
            </w:tcBorders>
            <w:shd w:val="clear" w:color="auto" w:fill="C6D9F1"/>
          </w:tcPr>
          <w:p w14:paraId="0C94F952" w14:textId="501B4403" w:rsidR="00311B3A" w:rsidRPr="0049650F" w:rsidRDefault="00311B3A" w:rsidP="00311B3A">
            <w:pPr>
              <w:jc w:val="both"/>
              <w:rPr>
                <w:rFonts w:ascii="Arial" w:eastAsia="Calibri" w:hAnsi="Arial" w:cs="Arial"/>
                <w:b/>
                <w:bCs/>
                <w:sz w:val="22"/>
                <w:szCs w:val="22"/>
                <w:lang w:val="fr-FR" w:eastAsia="en-US"/>
              </w:rPr>
            </w:pPr>
            <w:r w:rsidRPr="0049650F">
              <w:rPr>
                <w:rFonts w:ascii="Arial" w:hAnsi="Arial" w:cs="Arial"/>
                <w:b/>
                <w:bCs/>
                <w:lang w:val="fr-FR"/>
              </w:rPr>
              <w:t>Expertise et expérience sectorielles (critères de sélection)</w:t>
            </w:r>
          </w:p>
        </w:tc>
      </w:tr>
      <w:tr w:rsidR="00311B3A" w:rsidRPr="00061A61" w14:paraId="6B0674CE" w14:textId="77777777" w:rsidTr="0049650F">
        <w:tc>
          <w:tcPr>
            <w:tcW w:w="9323" w:type="dxa"/>
            <w:gridSpan w:val="4"/>
            <w:tcBorders>
              <w:top w:val="nil"/>
            </w:tcBorders>
            <w:shd w:val="clear" w:color="auto" w:fill="auto"/>
          </w:tcPr>
          <w:p w14:paraId="4B071D93" w14:textId="29BE8996" w:rsidR="00311B3A" w:rsidRPr="0049650F" w:rsidRDefault="00311B3A" w:rsidP="00311B3A">
            <w:pPr>
              <w:jc w:val="both"/>
              <w:rPr>
                <w:rFonts w:ascii="Arial" w:eastAsia="Calibri" w:hAnsi="Arial" w:cs="Arial"/>
                <w:sz w:val="22"/>
                <w:szCs w:val="22"/>
                <w:lang w:val="fr-FR" w:eastAsia="en-US"/>
              </w:rPr>
            </w:pPr>
            <w:r w:rsidRPr="0049650F">
              <w:rPr>
                <w:rFonts w:ascii="Arial" w:hAnsi="Arial" w:cs="Arial"/>
                <w:lang w:val="fr-FR"/>
              </w:rPr>
              <w:t xml:space="preserve">Décrivez brièvement comment l'organisation possède les compétences, les performances avérées, les connaissances, les ressources matérielles et humaines requises pour les secteurs du partenariat. </w:t>
            </w:r>
          </w:p>
        </w:tc>
      </w:tr>
      <w:tr w:rsidR="00311B3A" w:rsidRPr="00061A61" w14:paraId="51581036" w14:textId="77777777" w:rsidTr="0049650F">
        <w:tc>
          <w:tcPr>
            <w:tcW w:w="9323" w:type="dxa"/>
            <w:gridSpan w:val="4"/>
            <w:shd w:val="clear" w:color="auto" w:fill="C6D9F1"/>
          </w:tcPr>
          <w:p w14:paraId="71BBEBF5" w14:textId="2A2DF0F6" w:rsidR="00311B3A" w:rsidRPr="0049650F" w:rsidRDefault="00311B3A" w:rsidP="00311B3A">
            <w:pPr>
              <w:jc w:val="both"/>
              <w:rPr>
                <w:rFonts w:ascii="Arial" w:eastAsia="Calibri" w:hAnsi="Arial" w:cs="Arial"/>
                <w:b/>
                <w:bCs/>
                <w:sz w:val="22"/>
                <w:szCs w:val="22"/>
                <w:lang w:val="fr-FR" w:eastAsia="en-US"/>
              </w:rPr>
            </w:pPr>
            <w:r w:rsidRPr="0049650F">
              <w:rPr>
                <w:rFonts w:ascii="Arial" w:hAnsi="Arial" w:cs="Arial"/>
                <w:b/>
                <w:bCs/>
                <w:lang w:val="fr-FR"/>
              </w:rPr>
              <w:t>Gestion de projet (critères de sélection)</w:t>
            </w:r>
          </w:p>
        </w:tc>
      </w:tr>
      <w:tr w:rsidR="00311B3A" w:rsidRPr="00061A61" w14:paraId="42B0860D" w14:textId="77777777" w:rsidTr="0049650F">
        <w:trPr>
          <w:trHeight w:val="211"/>
        </w:trPr>
        <w:tc>
          <w:tcPr>
            <w:tcW w:w="9323" w:type="dxa"/>
            <w:gridSpan w:val="4"/>
            <w:shd w:val="clear" w:color="auto" w:fill="auto"/>
          </w:tcPr>
          <w:p w14:paraId="6BA8B83A" w14:textId="7279317D" w:rsidR="00311B3A" w:rsidRPr="0049650F" w:rsidRDefault="00311B3A" w:rsidP="00311B3A">
            <w:pPr>
              <w:jc w:val="both"/>
              <w:rPr>
                <w:rFonts w:ascii="Arial" w:eastAsia="Calibri" w:hAnsi="Arial" w:cs="Arial"/>
                <w:sz w:val="22"/>
                <w:szCs w:val="22"/>
                <w:lang w:val="fr-FR" w:eastAsia="en-US"/>
              </w:rPr>
            </w:pPr>
            <w:r w:rsidRPr="0049650F">
              <w:rPr>
                <w:rFonts w:ascii="Arial" w:hAnsi="Arial" w:cs="Arial"/>
                <w:lang w:val="fr-FR"/>
              </w:rPr>
              <w:t xml:space="preserve">Décrivez brièvement les systèmes/processus de gestion de projet que l'organisation mettra en place pour produire efficacement les résultats du partenariat. Mentionnez la politique de séparation des tâches de l'organisation, la gestion des risques et les contrôles sur les achats, les actifs et les stocks (le cas échéant). </w:t>
            </w:r>
          </w:p>
        </w:tc>
      </w:tr>
      <w:tr w:rsidR="00311B3A" w:rsidRPr="00061A61" w14:paraId="390C45BD" w14:textId="77777777" w:rsidTr="0049650F">
        <w:trPr>
          <w:trHeight w:val="211"/>
        </w:trPr>
        <w:tc>
          <w:tcPr>
            <w:tcW w:w="9323" w:type="dxa"/>
            <w:gridSpan w:val="4"/>
            <w:shd w:val="clear" w:color="auto" w:fill="C6D9F1"/>
          </w:tcPr>
          <w:p w14:paraId="140FB12A" w14:textId="055C2E09" w:rsidR="00311B3A" w:rsidRPr="0049650F" w:rsidRDefault="00311B3A" w:rsidP="00311B3A">
            <w:pPr>
              <w:jc w:val="both"/>
              <w:rPr>
                <w:rFonts w:ascii="Arial" w:eastAsia="Calibri" w:hAnsi="Arial" w:cs="Arial"/>
                <w:b/>
                <w:bCs/>
                <w:sz w:val="22"/>
                <w:szCs w:val="22"/>
                <w:lang w:val="fr-FR" w:eastAsia="en-US"/>
              </w:rPr>
            </w:pPr>
            <w:r w:rsidRPr="0049650F">
              <w:rPr>
                <w:rFonts w:ascii="Arial" w:hAnsi="Arial" w:cs="Arial"/>
                <w:b/>
                <w:bCs/>
                <w:lang w:val="fr-FR"/>
              </w:rPr>
              <w:t>Expérience et présence locales (critères de sélection)</w:t>
            </w:r>
          </w:p>
        </w:tc>
      </w:tr>
      <w:tr w:rsidR="00311B3A" w:rsidRPr="00061A61" w14:paraId="6A9856AE" w14:textId="77777777" w:rsidTr="0049650F">
        <w:trPr>
          <w:trHeight w:val="211"/>
        </w:trPr>
        <w:tc>
          <w:tcPr>
            <w:tcW w:w="9323" w:type="dxa"/>
            <w:gridSpan w:val="4"/>
            <w:shd w:val="clear" w:color="auto" w:fill="auto"/>
          </w:tcPr>
          <w:p w14:paraId="50305E23" w14:textId="1A9B687A" w:rsidR="00311B3A" w:rsidRPr="0049650F" w:rsidRDefault="00311B3A" w:rsidP="00311B3A">
            <w:pPr>
              <w:jc w:val="both"/>
              <w:rPr>
                <w:rFonts w:ascii="Arial" w:eastAsia="Calibri" w:hAnsi="Arial" w:cs="Arial"/>
                <w:sz w:val="22"/>
                <w:szCs w:val="22"/>
                <w:lang w:val="fr-FR" w:eastAsia="en-US"/>
              </w:rPr>
            </w:pPr>
            <w:r w:rsidRPr="0049650F">
              <w:rPr>
                <w:rFonts w:ascii="Arial" w:hAnsi="Arial" w:cs="Arial"/>
                <w:lang w:val="fr-FR"/>
              </w:rPr>
              <w:t xml:space="preserve">Décrivez brièvement l'expérience, la présence et les connaissances de l'organisation au niveau local.  </w:t>
            </w:r>
          </w:p>
        </w:tc>
      </w:tr>
      <w:tr w:rsidR="00862EAD" w:rsidRPr="0049650F" w14:paraId="733DDC6F" w14:textId="77777777" w:rsidTr="0049650F">
        <w:trPr>
          <w:trHeight w:val="211"/>
        </w:trPr>
        <w:tc>
          <w:tcPr>
            <w:tcW w:w="9323" w:type="dxa"/>
            <w:gridSpan w:val="4"/>
            <w:shd w:val="clear" w:color="auto" w:fill="C6D9F1"/>
          </w:tcPr>
          <w:p w14:paraId="239055F2" w14:textId="40A5F8E9" w:rsidR="00862EAD" w:rsidRPr="0049650F" w:rsidRDefault="00862EAD" w:rsidP="00862EAD">
            <w:pPr>
              <w:jc w:val="both"/>
              <w:rPr>
                <w:rFonts w:ascii="Arial" w:eastAsia="Calibri" w:hAnsi="Arial" w:cs="Arial"/>
                <w:b/>
                <w:bCs/>
                <w:sz w:val="22"/>
                <w:szCs w:val="22"/>
                <w:lang w:val="fr-FR" w:eastAsia="en-US"/>
              </w:rPr>
            </w:pPr>
            <w:proofErr w:type="spellStart"/>
            <w:r w:rsidRPr="0049650F">
              <w:rPr>
                <w:rFonts w:ascii="Arial" w:hAnsi="Arial" w:cs="Arial"/>
                <w:b/>
                <w:bCs/>
              </w:rPr>
              <w:t>Rentabilité</w:t>
            </w:r>
            <w:proofErr w:type="spellEnd"/>
            <w:r w:rsidRPr="0049650F">
              <w:rPr>
                <w:rFonts w:ascii="Arial" w:hAnsi="Arial" w:cs="Arial"/>
                <w:b/>
                <w:bCs/>
              </w:rPr>
              <w:t xml:space="preserve"> (</w:t>
            </w:r>
            <w:proofErr w:type="spellStart"/>
            <w:r w:rsidRPr="0049650F">
              <w:rPr>
                <w:rFonts w:ascii="Arial" w:hAnsi="Arial" w:cs="Arial"/>
                <w:b/>
                <w:bCs/>
              </w:rPr>
              <w:t>critères</w:t>
            </w:r>
            <w:proofErr w:type="spellEnd"/>
            <w:r w:rsidRPr="0049650F">
              <w:rPr>
                <w:rFonts w:ascii="Arial" w:hAnsi="Arial" w:cs="Arial"/>
                <w:b/>
                <w:bCs/>
              </w:rPr>
              <w:t xml:space="preserve"> de </w:t>
            </w:r>
            <w:proofErr w:type="spellStart"/>
            <w:r w:rsidRPr="0049650F">
              <w:rPr>
                <w:rFonts w:ascii="Arial" w:hAnsi="Arial" w:cs="Arial"/>
                <w:b/>
                <w:bCs/>
              </w:rPr>
              <w:t>sélection</w:t>
            </w:r>
            <w:proofErr w:type="spellEnd"/>
            <w:r w:rsidRPr="0049650F">
              <w:rPr>
                <w:rFonts w:ascii="Arial" w:hAnsi="Arial" w:cs="Arial"/>
                <w:b/>
                <w:bCs/>
              </w:rPr>
              <w:t>)</w:t>
            </w:r>
          </w:p>
        </w:tc>
      </w:tr>
      <w:tr w:rsidR="00862EAD" w:rsidRPr="00061A61" w14:paraId="671E3290" w14:textId="77777777" w:rsidTr="0049650F">
        <w:trPr>
          <w:trHeight w:val="211"/>
        </w:trPr>
        <w:tc>
          <w:tcPr>
            <w:tcW w:w="9323" w:type="dxa"/>
            <w:gridSpan w:val="4"/>
            <w:shd w:val="clear" w:color="auto" w:fill="auto"/>
          </w:tcPr>
          <w:p w14:paraId="57B8C9AF" w14:textId="64A5F678" w:rsidR="00862EAD" w:rsidRPr="0049650F" w:rsidRDefault="00862EAD" w:rsidP="00862EAD">
            <w:pPr>
              <w:jc w:val="both"/>
              <w:rPr>
                <w:rFonts w:ascii="Arial" w:eastAsia="Calibri" w:hAnsi="Arial" w:cs="Arial"/>
                <w:sz w:val="22"/>
                <w:szCs w:val="22"/>
                <w:lang w:val="fr-FR" w:eastAsia="en-US"/>
              </w:rPr>
            </w:pPr>
            <w:r w:rsidRPr="0049650F">
              <w:rPr>
                <w:rFonts w:ascii="Arial" w:hAnsi="Arial" w:cs="Arial"/>
                <w:lang w:val="fr-FR"/>
              </w:rPr>
              <w:t xml:space="preserve">Décrivez brièvement la méthode d'affectation des coûts partagés aux activités du partenariat. Décrivez comment les ressources seront affectées aux activités afin de maximiser les résultats et de garantir une gestion appropriée des risques liés au partenariat. </w:t>
            </w:r>
          </w:p>
        </w:tc>
      </w:tr>
      <w:tr w:rsidR="00862EAD" w:rsidRPr="00061A61" w14:paraId="13F25AEC" w14:textId="77777777" w:rsidTr="0049650F">
        <w:trPr>
          <w:trHeight w:val="211"/>
        </w:trPr>
        <w:tc>
          <w:tcPr>
            <w:tcW w:w="9323" w:type="dxa"/>
            <w:gridSpan w:val="4"/>
            <w:shd w:val="clear" w:color="auto" w:fill="C6D9F1"/>
          </w:tcPr>
          <w:p w14:paraId="15A271BF" w14:textId="29B060DA" w:rsidR="00862EAD" w:rsidRPr="0049650F" w:rsidRDefault="00862EAD" w:rsidP="00862EAD">
            <w:pPr>
              <w:jc w:val="both"/>
              <w:rPr>
                <w:rFonts w:ascii="Arial" w:eastAsia="Calibri" w:hAnsi="Arial" w:cs="Arial"/>
                <w:b/>
                <w:bCs/>
                <w:sz w:val="22"/>
                <w:szCs w:val="22"/>
                <w:lang w:val="fr-FR" w:eastAsia="en-US"/>
              </w:rPr>
            </w:pPr>
            <w:r w:rsidRPr="0049650F">
              <w:rPr>
                <w:rFonts w:ascii="Arial" w:hAnsi="Arial" w:cs="Arial"/>
                <w:b/>
                <w:bCs/>
                <w:lang w:val="fr-FR"/>
              </w:rPr>
              <w:t>Responsabilité à l'égard des communautés et relations communautaires (critères de sélection)</w:t>
            </w:r>
          </w:p>
        </w:tc>
      </w:tr>
      <w:tr w:rsidR="00862EAD" w:rsidRPr="00061A61" w14:paraId="4948381E" w14:textId="77777777" w:rsidTr="0049650F">
        <w:trPr>
          <w:trHeight w:val="211"/>
        </w:trPr>
        <w:tc>
          <w:tcPr>
            <w:tcW w:w="9323" w:type="dxa"/>
            <w:gridSpan w:val="4"/>
            <w:shd w:val="clear" w:color="auto" w:fill="auto"/>
          </w:tcPr>
          <w:p w14:paraId="7B460C06" w14:textId="4C04BAB8" w:rsidR="00862EAD" w:rsidRPr="0049650F" w:rsidRDefault="00862EAD" w:rsidP="00862EAD">
            <w:pPr>
              <w:rPr>
                <w:rFonts w:ascii="Arial" w:hAnsi="Arial" w:cs="Arial"/>
                <w:sz w:val="22"/>
                <w:szCs w:val="22"/>
                <w:lang w:val="fr-FR"/>
              </w:rPr>
            </w:pPr>
            <w:r w:rsidRPr="0049650F">
              <w:rPr>
                <w:rFonts w:ascii="Arial" w:hAnsi="Arial" w:cs="Arial"/>
                <w:lang w:val="fr-FR"/>
              </w:rPr>
              <w:t xml:space="preserve">Décrivez brièvement l'approche de l'organisation en matière d'engagement significatif avec les personnes déplacées de force et les apatrides. Cette approche garantit la participation et l'inclusion dans toutes les phases du cycle du programme pour les activités du partenariat, en mettant l'accent sur la conception et le suivi du projet, ainsi que sur la mise en place de multiples canaux de communication interactive. </w:t>
            </w:r>
            <w:r w:rsidRPr="0049650F">
              <w:rPr>
                <w:rFonts w:ascii="Arial" w:hAnsi="Arial" w:cs="Arial"/>
                <w:lang w:val="fr-FR"/>
              </w:rPr>
              <w:lastRenderedPageBreak/>
              <w:t>Décrivez les systèmes de retour d'information et de réponse qui seront mis en place pour que les personnes d'âge, de sexe et de caractéristiques diverses puissent faire part de leur retour d'information et précisez comment le retour d'information permettra d'adapter le programme et d'ajuster le projet.</w:t>
            </w:r>
          </w:p>
        </w:tc>
      </w:tr>
      <w:tr w:rsidR="00862EAD" w:rsidRPr="00061A61" w14:paraId="1FEEFFAB" w14:textId="77777777" w:rsidTr="0049650F">
        <w:trPr>
          <w:trHeight w:val="211"/>
        </w:trPr>
        <w:tc>
          <w:tcPr>
            <w:tcW w:w="9323" w:type="dxa"/>
            <w:gridSpan w:val="4"/>
            <w:shd w:val="clear" w:color="auto" w:fill="C6D9F1"/>
          </w:tcPr>
          <w:p w14:paraId="26081A8B" w14:textId="551D41A6" w:rsidR="00862EAD" w:rsidRPr="0049650F" w:rsidRDefault="00862EAD" w:rsidP="00862EAD">
            <w:pPr>
              <w:jc w:val="both"/>
              <w:rPr>
                <w:rFonts w:ascii="Arial" w:eastAsia="Calibri" w:hAnsi="Arial" w:cs="Arial"/>
                <w:b/>
                <w:bCs/>
                <w:sz w:val="22"/>
                <w:szCs w:val="22"/>
                <w:lang w:val="fr-FR" w:eastAsia="en-US"/>
              </w:rPr>
            </w:pPr>
            <w:r w:rsidRPr="0049650F">
              <w:rPr>
                <w:rFonts w:ascii="Arial" w:hAnsi="Arial" w:cs="Arial"/>
                <w:b/>
                <w:bCs/>
                <w:lang w:val="fr-FR"/>
              </w:rPr>
              <w:lastRenderedPageBreak/>
              <w:t>Considérations relatives à l'accès et à la sécurité (critères de sélection)</w:t>
            </w:r>
          </w:p>
        </w:tc>
      </w:tr>
      <w:tr w:rsidR="00862EAD" w:rsidRPr="00061A61" w14:paraId="60EFE61A" w14:textId="77777777" w:rsidTr="0049650F">
        <w:trPr>
          <w:trHeight w:val="211"/>
        </w:trPr>
        <w:tc>
          <w:tcPr>
            <w:tcW w:w="9323" w:type="dxa"/>
            <w:gridSpan w:val="4"/>
            <w:shd w:val="clear" w:color="auto" w:fill="auto"/>
          </w:tcPr>
          <w:p w14:paraId="3A72CB59" w14:textId="0074344B" w:rsidR="00862EAD" w:rsidRPr="0049650F" w:rsidRDefault="00862EAD" w:rsidP="00862EAD">
            <w:pPr>
              <w:jc w:val="both"/>
              <w:rPr>
                <w:rFonts w:ascii="Arial" w:eastAsia="Calibri" w:hAnsi="Arial" w:cs="Arial"/>
                <w:sz w:val="22"/>
                <w:szCs w:val="22"/>
                <w:lang w:val="fr-FR" w:eastAsia="en-US"/>
              </w:rPr>
            </w:pPr>
            <w:r w:rsidRPr="0049650F">
              <w:rPr>
                <w:rFonts w:ascii="Arial" w:hAnsi="Arial" w:cs="Arial"/>
                <w:lang w:val="fr-FR"/>
              </w:rPr>
              <w:t xml:space="preserve">Décrivez brièvement les politiques, procédures et pratiques de l'organisation en matière de gestion des risques de sécurité et la manière dont elles seront appliquées aux conditions de sécurité du ou des lieux de partenariat. </w:t>
            </w:r>
          </w:p>
        </w:tc>
      </w:tr>
      <w:tr w:rsidR="0049650F" w:rsidRPr="0049650F" w14:paraId="4FE95EED" w14:textId="77777777" w:rsidTr="0049650F">
        <w:tc>
          <w:tcPr>
            <w:tcW w:w="9323" w:type="dxa"/>
            <w:gridSpan w:val="4"/>
            <w:shd w:val="clear" w:color="auto" w:fill="C6D9F1"/>
          </w:tcPr>
          <w:p w14:paraId="4456C5A7" w14:textId="652CE2C6" w:rsidR="0049650F" w:rsidRPr="0049650F" w:rsidRDefault="0049650F" w:rsidP="0049650F">
            <w:pPr>
              <w:jc w:val="both"/>
              <w:rPr>
                <w:rFonts w:ascii="Arial" w:eastAsia="Calibri" w:hAnsi="Arial" w:cs="Arial"/>
                <w:b/>
                <w:bCs/>
                <w:sz w:val="22"/>
                <w:szCs w:val="22"/>
                <w:lang w:val="fr-FR" w:eastAsia="en-US"/>
              </w:rPr>
            </w:pPr>
            <w:proofErr w:type="spellStart"/>
            <w:r w:rsidRPr="0049650F">
              <w:rPr>
                <w:rFonts w:ascii="Arial" w:hAnsi="Arial" w:cs="Arial"/>
                <w:b/>
                <w:bCs/>
              </w:rPr>
              <w:t>Attentes</w:t>
            </w:r>
            <w:proofErr w:type="spellEnd"/>
          </w:p>
        </w:tc>
      </w:tr>
      <w:tr w:rsidR="0049650F" w:rsidRPr="00061A61" w14:paraId="52B3110F" w14:textId="77777777" w:rsidTr="0049650F">
        <w:tc>
          <w:tcPr>
            <w:tcW w:w="9323" w:type="dxa"/>
            <w:gridSpan w:val="4"/>
            <w:shd w:val="clear" w:color="auto" w:fill="auto"/>
          </w:tcPr>
          <w:p w14:paraId="46EB79F9" w14:textId="7BF908A6" w:rsidR="0049650F" w:rsidRPr="0049650F" w:rsidRDefault="0049650F" w:rsidP="0049650F">
            <w:pPr>
              <w:jc w:val="both"/>
              <w:rPr>
                <w:rFonts w:ascii="Arial" w:eastAsia="Calibri" w:hAnsi="Arial" w:cs="Arial"/>
                <w:sz w:val="22"/>
                <w:szCs w:val="22"/>
                <w:lang w:val="fr-FR" w:eastAsia="en-US"/>
              </w:rPr>
            </w:pPr>
            <w:r w:rsidRPr="0049650F">
              <w:rPr>
                <w:rFonts w:ascii="Arial" w:hAnsi="Arial" w:cs="Arial"/>
                <w:lang w:val="fr-FR"/>
              </w:rPr>
              <w:t>Décrivez brièvement les attentes de l'organisation à l'égard du HCR pour la mise en œuvre réussie de ce partenariat.</w:t>
            </w:r>
          </w:p>
        </w:tc>
      </w:tr>
      <w:tr w:rsidR="0049650F" w:rsidRPr="0049650F" w14:paraId="0004A453" w14:textId="77777777" w:rsidTr="0049650F">
        <w:trPr>
          <w:trHeight w:val="221"/>
        </w:trPr>
        <w:tc>
          <w:tcPr>
            <w:tcW w:w="9323" w:type="dxa"/>
            <w:gridSpan w:val="4"/>
            <w:shd w:val="clear" w:color="auto" w:fill="C6D9F1"/>
          </w:tcPr>
          <w:p w14:paraId="3AA250DB" w14:textId="7F6B3137" w:rsidR="0049650F" w:rsidRPr="0049650F" w:rsidRDefault="0049650F" w:rsidP="0049650F">
            <w:pPr>
              <w:jc w:val="both"/>
              <w:rPr>
                <w:rFonts w:ascii="Arial" w:eastAsia="Calibri" w:hAnsi="Arial" w:cs="Arial"/>
                <w:b/>
                <w:bCs/>
                <w:sz w:val="22"/>
                <w:szCs w:val="22"/>
                <w:lang w:val="fr-FR" w:eastAsia="en-US"/>
              </w:rPr>
            </w:pPr>
            <w:proofErr w:type="spellStart"/>
            <w:r w:rsidRPr="0049650F">
              <w:rPr>
                <w:rFonts w:ascii="Arial" w:hAnsi="Arial" w:cs="Arial"/>
                <w:b/>
                <w:bCs/>
              </w:rPr>
              <w:t>Autre</w:t>
            </w:r>
            <w:proofErr w:type="spellEnd"/>
          </w:p>
        </w:tc>
      </w:tr>
      <w:tr w:rsidR="0049650F" w:rsidRPr="00061A61" w14:paraId="7A4897A2" w14:textId="77777777" w:rsidTr="0049650F">
        <w:trPr>
          <w:trHeight w:val="415"/>
        </w:trPr>
        <w:tc>
          <w:tcPr>
            <w:tcW w:w="9323" w:type="dxa"/>
            <w:gridSpan w:val="4"/>
            <w:tcBorders>
              <w:bottom w:val="single" w:sz="4" w:space="0" w:color="auto"/>
            </w:tcBorders>
            <w:shd w:val="clear" w:color="auto" w:fill="auto"/>
          </w:tcPr>
          <w:p w14:paraId="4D20B18F" w14:textId="56DA15DF" w:rsidR="0049650F" w:rsidRPr="0049650F" w:rsidRDefault="0049650F" w:rsidP="0049650F">
            <w:pPr>
              <w:jc w:val="both"/>
              <w:rPr>
                <w:rFonts w:ascii="Arial" w:eastAsia="Calibri" w:hAnsi="Arial" w:cs="Arial"/>
                <w:sz w:val="22"/>
                <w:szCs w:val="22"/>
                <w:lang w:val="fr-FR" w:eastAsia="en-US"/>
              </w:rPr>
            </w:pPr>
            <w:r w:rsidRPr="0049650F">
              <w:rPr>
                <w:rFonts w:ascii="Arial" w:hAnsi="Arial" w:cs="Arial"/>
                <w:lang w:val="fr-FR"/>
              </w:rPr>
              <w:t>Toute autre information que l'organisation souhaite fournir au HCR.</w:t>
            </w:r>
          </w:p>
        </w:tc>
      </w:tr>
    </w:tbl>
    <w:p w14:paraId="4DEE2400" w14:textId="77777777" w:rsidR="00D73C28" w:rsidRPr="0049650F" w:rsidRDefault="00D73C28" w:rsidP="00826C3E">
      <w:pPr>
        <w:jc w:val="both"/>
        <w:rPr>
          <w:rFonts w:ascii="Arial" w:eastAsia="Cambria" w:hAnsi="Arial" w:cs="Arial"/>
          <w:sz w:val="22"/>
          <w:szCs w:val="22"/>
          <w:lang w:val="fr-FR" w:eastAsia="en-US"/>
        </w:rPr>
      </w:pPr>
      <w:bookmarkStart w:id="7" w:name="_Toc336791189"/>
      <w:bookmarkStart w:id="8" w:name="_Toc336791267"/>
      <w:bookmarkStart w:id="9" w:name="_Toc336792889"/>
      <w:bookmarkStart w:id="10" w:name="_Toc353374134"/>
    </w:p>
    <w:tbl>
      <w:tblPr>
        <w:tblW w:w="0" w:type="auto"/>
        <w:tblInd w:w="108" w:type="dxa"/>
        <w:tblLook w:val="04A0" w:firstRow="1" w:lastRow="0" w:firstColumn="1" w:lastColumn="0" w:noHBand="0" w:noVBand="1"/>
      </w:tblPr>
      <w:tblGrid>
        <w:gridCol w:w="4514"/>
        <w:gridCol w:w="4782"/>
      </w:tblGrid>
      <w:tr w:rsidR="0049650F" w:rsidRPr="0049650F" w14:paraId="63FF6509" w14:textId="77777777" w:rsidTr="0049650F">
        <w:tc>
          <w:tcPr>
            <w:tcW w:w="4514" w:type="dxa"/>
            <w:shd w:val="clear" w:color="auto" w:fill="auto"/>
          </w:tcPr>
          <w:p w14:paraId="43E80178" w14:textId="344D5123" w:rsidR="0049650F" w:rsidRPr="0049650F" w:rsidRDefault="0049650F" w:rsidP="0049650F">
            <w:pPr>
              <w:jc w:val="both"/>
              <w:rPr>
                <w:rFonts w:ascii="Arial" w:eastAsia="Calibri" w:hAnsi="Arial" w:cs="Arial"/>
                <w:b/>
                <w:sz w:val="22"/>
                <w:szCs w:val="22"/>
                <w:lang w:val="en-US" w:eastAsia="en-US"/>
              </w:rPr>
            </w:pPr>
            <w:r w:rsidRPr="0049650F">
              <w:rPr>
                <w:rFonts w:ascii="Arial" w:hAnsi="Arial" w:cs="Arial"/>
                <w:sz w:val="22"/>
                <w:szCs w:val="22"/>
              </w:rPr>
              <w:t>Signature</w:t>
            </w:r>
          </w:p>
        </w:tc>
        <w:tc>
          <w:tcPr>
            <w:tcW w:w="4782" w:type="dxa"/>
            <w:tcBorders>
              <w:bottom w:val="single" w:sz="4" w:space="0" w:color="auto"/>
            </w:tcBorders>
            <w:shd w:val="clear" w:color="auto" w:fill="auto"/>
          </w:tcPr>
          <w:p w14:paraId="368D40E5" w14:textId="77777777" w:rsidR="0049650F" w:rsidRPr="0049650F" w:rsidRDefault="0049650F" w:rsidP="0049650F">
            <w:pPr>
              <w:jc w:val="both"/>
              <w:rPr>
                <w:rFonts w:ascii="Arial" w:eastAsia="Calibri" w:hAnsi="Arial" w:cs="Arial"/>
                <w:sz w:val="22"/>
                <w:szCs w:val="22"/>
                <w:lang w:val="en-US" w:eastAsia="en-US"/>
              </w:rPr>
            </w:pPr>
          </w:p>
        </w:tc>
      </w:tr>
      <w:tr w:rsidR="0049650F" w:rsidRPr="00061A61" w14:paraId="65878288" w14:textId="77777777" w:rsidTr="0049650F">
        <w:tc>
          <w:tcPr>
            <w:tcW w:w="4514" w:type="dxa"/>
            <w:shd w:val="clear" w:color="auto" w:fill="auto"/>
          </w:tcPr>
          <w:p w14:paraId="57D3EDEC" w14:textId="3148727B" w:rsidR="0049650F" w:rsidRPr="0049650F" w:rsidRDefault="0049650F" w:rsidP="0049650F">
            <w:pPr>
              <w:rPr>
                <w:rFonts w:ascii="Arial" w:eastAsia="Calibri" w:hAnsi="Arial" w:cs="Arial"/>
                <w:b/>
                <w:sz w:val="22"/>
                <w:szCs w:val="22"/>
                <w:lang w:val="fr-FR" w:eastAsia="en-US"/>
              </w:rPr>
            </w:pPr>
            <w:r w:rsidRPr="0049650F">
              <w:rPr>
                <w:rFonts w:ascii="Arial" w:hAnsi="Arial" w:cs="Arial"/>
                <w:sz w:val="22"/>
                <w:szCs w:val="22"/>
                <w:lang w:val="fr-FR"/>
              </w:rPr>
              <w:t>Nom/titre du représentant du partenaire dûment autorisé</w:t>
            </w:r>
          </w:p>
        </w:tc>
        <w:tc>
          <w:tcPr>
            <w:tcW w:w="4782" w:type="dxa"/>
            <w:tcBorders>
              <w:top w:val="single" w:sz="4" w:space="0" w:color="auto"/>
              <w:bottom w:val="single" w:sz="4" w:space="0" w:color="auto"/>
            </w:tcBorders>
            <w:shd w:val="clear" w:color="auto" w:fill="auto"/>
          </w:tcPr>
          <w:p w14:paraId="785B66E6" w14:textId="77777777" w:rsidR="0049650F" w:rsidRPr="0049650F" w:rsidRDefault="0049650F" w:rsidP="0049650F">
            <w:pPr>
              <w:jc w:val="both"/>
              <w:rPr>
                <w:rFonts w:ascii="Arial" w:eastAsia="Calibri" w:hAnsi="Arial" w:cs="Arial"/>
                <w:sz w:val="22"/>
                <w:szCs w:val="22"/>
                <w:lang w:val="fr-FR" w:eastAsia="en-US"/>
              </w:rPr>
            </w:pPr>
          </w:p>
        </w:tc>
      </w:tr>
      <w:tr w:rsidR="0049650F" w:rsidRPr="0049650F" w14:paraId="7B66EFAB" w14:textId="77777777" w:rsidTr="0049650F">
        <w:tc>
          <w:tcPr>
            <w:tcW w:w="4514" w:type="dxa"/>
            <w:shd w:val="clear" w:color="auto" w:fill="auto"/>
          </w:tcPr>
          <w:p w14:paraId="1AA79AB6" w14:textId="52C15850" w:rsidR="0049650F" w:rsidRPr="0049650F" w:rsidRDefault="0049650F" w:rsidP="0049650F">
            <w:pPr>
              <w:jc w:val="both"/>
              <w:rPr>
                <w:rFonts w:ascii="Arial" w:eastAsia="Calibri" w:hAnsi="Arial" w:cs="Arial"/>
                <w:b/>
                <w:sz w:val="22"/>
                <w:szCs w:val="22"/>
                <w:lang w:val="en-US" w:eastAsia="en-US"/>
              </w:rPr>
            </w:pPr>
            <w:r w:rsidRPr="0049650F">
              <w:rPr>
                <w:rFonts w:ascii="Arial" w:hAnsi="Arial" w:cs="Arial"/>
                <w:sz w:val="22"/>
                <w:szCs w:val="22"/>
              </w:rPr>
              <w:t xml:space="preserve">Nom du </w:t>
            </w:r>
            <w:proofErr w:type="spellStart"/>
            <w:r w:rsidRPr="0049650F">
              <w:rPr>
                <w:rFonts w:ascii="Arial" w:hAnsi="Arial" w:cs="Arial"/>
                <w:sz w:val="22"/>
                <w:szCs w:val="22"/>
              </w:rPr>
              <w:t>partenaire</w:t>
            </w:r>
            <w:proofErr w:type="spellEnd"/>
          </w:p>
        </w:tc>
        <w:tc>
          <w:tcPr>
            <w:tcW w:w="4782" w:type="dxa"/>
            <w:tcBorders>
              <w:top w:val="single" w:sz="4" w:space="0" w:color="auto"/>
              <w:bottom w:val="single" w:sz="4" w:space="0" w:color="auto"/>
            </w:tcBorders>
            <w:shd w:val="clear" w:color="auto" w:fill="auto"/>
          </w:tcPr>
          <w:p w14:paraId="2AE702E6" w14:textId="77777777" w:rsidR="0049650F" w:rsidRPr="0049650F" w:rsidRDefault="0049650F" w:rsidP="0049650F">
            <w:pPr>
              <w:jc w:val="both"/>
              <w:rPr>
                <w:rFonts w:ascii="Arial" w:eastAsia="Calibri" w:hAnsi="Arial" w:cs="Arial"/>
                <w:sz w:val="22"/>
                <w:szCs w:val="22"/>
                <w:lang w:val="en-US" w:eastAsia="en-US"/>
              </w:rPr>
            </w:pPr>
          </w:p>
        </w:tc>
      </w:tr>
      <w:tr w:rsidR="0049650F" w:rsidRPr="0049650F" w14:paraId="1C0A718D" w14:textId="77777777" w:rsidTr="0049650F">
        <w:trPr>
          <w:trHeight w:val="132"/>
        </w:trPr>
        <w:tc>
          <w:tcPr>
            <w:tcW w:w="4514" w:type="dxa"/>
            <w:shd w:val="clear" w:color="auto" w:fill="auto"/>
          </w:tcPr>
          <w:p w14:paraId="37056337" w14:textId="03CA9991" w:rsidR="0049650F" w:rsidRPr="0049650F" w:rsidRDefault="0049650F" w:rsidP="0049650F">
            <w:pPr>
              <w:jc w:val="both"/>
              <w:rPr>
                <w:rFonts w:ascii="Arial" w:eastAsia="Calibri" w:hAnsi="Arial" w:cs="Arial"/>
                <w:b/>
                <w:sz w:val="22"/>
                <w:szCs w:val="22"/>
                <w:lang w:val="en-US" w:eastAsia="en-US"/>
              </w:rPr>
            </w:pPr>
            <w:r w:rsidRPr="0049650F">
              <w:rPr>
                <w:rFonts w:ascii="Arial" w:hAnsi="Arial" w:cs="Arial"/>
                <w:sz w:val="22"/>
                <w:szCs w:val="22"/>
              </w:rPr>
              <w:t xml:space="preserve">Date </w:t>
            </w:r>
            <w:proofErr w:type="spellStart"/>
            <w:r w:rsidRPr="0049650F">
              <w:rPr>
                <w:rFonts w:ascii="Arial" w:hAnsi="Arial" w:cs="Arial"/>
                <w:sz w:val="22"/>
                <w:szCs w:val="22"/>
              </w:rPr>
              <w:t>d'entrée</w:t>
            </w:r>
            <w:proofErr w:type="spellEnd"/>
            <w:r w:rsidRPr="0049650F">
              <w:rPr>
                <w:rFonts w:ascii="Arial" w:hAnsi="Arial" w:cs="Arial"/>
                <w:sz w:val="22"/>
                <w:szCs w:val="22"/>
              </w:rPr>
              <w:t xml:space="preserve"> </w:t>
            </w:r>
            <w:proofErr w:type="spellStart"/>
            <w:r w:rsidRPr="0049650F">
              <w:rPr>
                <w:rFonts w:ascii="Arial" w:hAnsi="Arial" w:cs="Arial"/>
                <w:sz w:val="22"/>
                <w:szCs w:val="22"/>
              </w:rPr>
              <w:t>en</w:t>
            </w:r>
            <w:proofErr w:type="spellEnd"/>
            <w:r w:rsidRPr="0049650F">
              <w:rPr>
                <w:rFonts w:ascii="Arial" w:hAnsi="Arial" w:cs="Arial"/>
                <w:sz w:val="22"/>
                <w:szCs w:val="22"/>
              </w:rPr>
              <w:t xml:space="preserve"> </w:t>
            </w:r>
            <w:proofErr w:type="spellStart"/>
            <w:r w:rsidRPr="0049650F">
              <w:rPr>
                <w:rFonts w:ascii="Arial" w:hAnsi="Arial" w:cs="Arial"/>
                <w:sz w:val="22"/>
                <w:szCs w:val="22"/>
              </w:rPr>
              <w:t>vigueur</w:t>
            </w:r>
            <w:proofErr w:type="spellEnd"/>
          </w:p>
        </w:tc>
        <w:tc>
          <w:tcPr>
            <w:tcW w:w="4782" w:type="dxa"/>
            <w:tcBorders>
              <w:top w:val="single" w:sz="4" w:space="0" w:color="auto"/>
            </w:tcBorders>
            <w:shd w:val="clear" w:color="auto" w:fill="auto"/>
          </w:tcPr>
          <w:p w14:paraId="64BC04A1" w14:textId="77777777" w:rsidR="0049650F" w:rsidRPr="0049650F" w:rsidRDefault="0049650F" w:rsidP="0049650F">
            <w:pPr>
              <w:jc w:val="both"/>
              <w:rPr>
                <w:rFonts w:ascii="Arial" w:eastAsia="Calibri" w:hAnsi="Arial" w:cs="Arial"/>
                <w:sz w:val="22"/>
                <w:szCs w:val="22"/>
                <w:lang w:val="en-US" w:eastAsia="en-US"/>
              </w:rPr>
            </w:pPr>
          </w:p>
        </w:tc>
      </w:tr>
      <w:bookmarkEnd w:id="7"/>
      <w:bookmarkEnd w:id="8"/>
      <w:bookmarkEnd w:id="9"/>
      <w:bookmarkEnd w:id="10"/>
    </w:tbl>
    <w:p w14:paraId="57B2F8A0" w14:textId="77777777" w:rsidR="00E6512D" w:rsidRPr="00D9005E" w:rsidRDefault="00E6512D" w:rsidP="00E02992">
      <w:pPr>
        <w:rPr>
          <w:rFonts w:ascii="Arial" w:hAnsi="Arial" w:cs="Arial"/>
          <w:sz w:val="22"/>
          <w:szCs w:val="22"/>
          <w:lang w:eastAsia="en-US"/>
        </w:rPr>
      </w:pPr>
    </w:p>
    <w:sectPr w:rsidR="00E6512D" w:rsidRPr="00D9005E" w:rsidSect="00E40104">
      <w:headerReference w:type="default" r:id="rId15"/>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5231" w14:textId="77777777" w:rsidR="00B571B9" w:rsidRDefault="00B571B9">
      <w:r>
        <w:separator/>
      </w:r>
    </w:p>
  </w:endnote>
  <w:endnote w:type="continuationSeparator" w:id="0">
    <w:p w14:paraId="365F792F" w14:textId="77777777" w:rsidR="00B571B9" w:rsidRDefault="00B571B9">
      <w:r>
        <w:continuationSeparator/>
      </w:r>
    </w:p>
  </w:endnote>
  <w:endnote w:type="continuationNotice" w:id="1">
    <w:p w14:paraId="58A6C206" w14:textId="77777777" w:rsidR="00B571B9" w:rsidRDefault="00B57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4AC9" w14:textId="77777777" w:rsidR="00B571B9" w:rsidRDefault="00B571B9">
      <w:r>
        <w:separator/>
      </w:r>
    </w:p>
  </w:footnote>
  <w:footnote w:type="continuationSeparator" w:id="0">
    <w:p w14:paraId="0A33270D" w14:textId="77777777" w:rsidR="00B571B9" w:rsidRDefault="00B571B9">
      <w:r>
        <w:continuationSeparator/>
      </w:r>
    </w:p>
  </w:footnote>
  <w:footnote w:type="continuationNotice" w:id="1">
    <w:p w14:paraId="7B781DC4" w14:textId="77777777" w:rsidR="00B571B9" w:rsidRDefault="00B57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083" w14:textId="031DAAB3" w:rsidR="00A5356C" w:rsidRDefault="00FC121C">
    <w:pPr>
      <w:pStyle w:val="Header"/>
    </w:pPr>
    <w:r w:rsidRPr="002C0947">
      <w:rPr>
        <w:rFonts w:ascii="Helvetica" w:hAnsi="Helvetica"/>
        <w:b/>
        <w:bCs/>
        <w:noProof/>
        <w:sz w:val="22"/>
        <w:szCs w:val="22"/>
      </w:rPr>
      <w:drawing>
        <wp:anchor distT="0" distB="0" distL="114300" distR="114300" simplePos="0" relativeHeight="251658240" behindDoc="0" locked="0" layoutInCell="1" allowOverlap="1" wp14:anchorId="19A8419F" wp14:editId="09A3AAB9">
          <wp:simplePos x="0" y="0"/>
          <wp:positionH relativeFrom="column">
            <wp:posOffset>0</wp:posOffset>
          </wp:positionH>
          <wp:positionV relativeFrom="paragraph">
            <wp:posOffset>-17780</wp:posOffset>
          </wp:positionV>
          <wp:extent cx="1488440" cy="342265"/>
          <wp:effectExtent l="0" t="0" r="0" b="635"/>
          <wp:wrapNone/>
          <wp:docPr id="449050567" name="Picture 4490505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373F36AB" w14:textId="2153AB60" w:rsidR="00A5356C" w:rsidRDefault="00A5356C">
    <w:pPr>
      <w:pStyle w:val="Header"/>
    </w:pPr>
  </w:p>
  <w:p w14:paraId="0F211318" w14:textId="6BE31EB3" w:rsidR="00A5356C" w:rsidRDefault="00A5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054"/>
    <w:multiLevelType w:val="hybridMultilevel"/>
    <w:tmpl w:val="C96CC9B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10B06"/>
    <w:multiLevelType w:val="hybridMultilevel"/>
    <w:tmpl w:val="A3CAEA64"/>
    <w:lvl w:ilvl="0" w:tplc="04090017">
      <w:start w:val="1"/>
      <w:numFmt w:val="lowerLetter"/>
      <w:lvlText w:val="%1)"/>
      <w:lvlJc w:val="left"/>
      <w:pPr>
        <w:ind w:left="720" w:hanging="360"/>
      </w:pPr>
    </w:lvl>
    <w:lvl w:ilvl="1" w:tplc="F8FEE54E">
      <w:start w:val="1"/>
      <w:numFmt w:val="lowerRoman"/>
      <w:lvlText w:val="%2)"/>
      <w:lvlJc w:val="left"/>
      <w:pPr>
        <w:ind w:left="1440" w:hanging="360"/>
      </w:pPr>
      <w:rPr>
        <w:rFonts w:hint="default"/>
      </w:rPr>
    </w:lvl>
    <w:lvl w:ilvl="2" w:tplc="A86603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37E0"/>
    <w:multiLevelType w:val="hybridMultilevel"/>
    <w:tmpl w:val="9E2EF8A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10970"/>
    <w:multiLevelType w:val="hybridMultilevel"/>
    <w:tmpl w:val="81700F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239CD"/>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2E258A"/>
    <w:multiLevelType w:val="multilevel"/>
    <w:tmpl w:val="730874F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BE29B4"/>
    <w:multiLevelType w:val="hybridMultilevel"/>
    <w:tmpl w:val="2A8A6AEE"/>
    <w:lvl w:ilvl="0" w:tplc="854294F0">
      <w:start w:val="1"/>
      <w:numFmt w:val="decimal"/>
      <w:lvlText w:val="%1."/>
      <w:lvlJc w:val="left"/>
      <w:pPr>
        <w:ind w:left="720" w:hanging="360"/>
      </w:pPr>
      <w:rPr>
        <w:rFonts w:hint="default"/>
      </w:rPr>
    </w:lvl>
    <w:lvl w:ilvl="1" w:tplc="DEF63B44">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67BEF"/>
    <w:multiLevelType w:val="hybridMultilevel"/>
    <w:tmpl w:val="E2C07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7727B8"/>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4288"/>
    <w:multiLevelType w:val="hybridMultilevel"/>
    <w:tmpl w:val="5E8A3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C6DBE"/>
    <w:multiLevelType w:val="hybridMultilevel"/>
    <w:tmpl w:val="C638DC86"/>
    <w:lvl w:ilvl="0" w:tplc="76EC9F4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CC6372"/>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56D9E"/>
    <w:multiLevelType w:val="hybridMultilevel"/>
    <w:tmpl w:val="0F4C5194"/>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A64842"/>
    <w:multiLevelType w:val="multilevel"/>
    <w:tmpl w:val="4D203ECE"/>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76C1259"/>
    <w:multiLevelType w:val="hybridMultilevel"/>
    <w:tmpl w:val="48EE5414"/>
    <w:lvl w:ilvl="0" w:tplc="42D435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BB5FC2"/>
    <w:multiLevelType w:val="hybridMultilevel"/>
    <w:tmpl w:val="BE183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81A3B"/>
    <w:multiLevelType w:val="hybridMultilevel"/>
    <w:tmpl w:val="1D361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E0E8F"/>
    <w:multiLevelType w:val="hybridMultilevel"/>
    <w:tmpl w:val="84C28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00200"/>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E7F75"/>
    <w:multiLevelType w:val="hybridMultilevel"/>
    <w:tmpl w:val="14207BA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327FF6"/>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7961B1"/>
    <w:multiLevelType w:val="hybridMultilevel"/>
    <w:tmpl w:val="0382C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44DDD"/>
    <w:multiLevelType w:val="multilevel"/>
    <w:tmpl w:val="0358902A"/>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8F116DE"/>
    <w:multiLevelType w:val="hybridMultilevel"/>
    <w:tmpl w:val="ED64BB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906D2"/>
    <w:multiLevelType w:val="hybridMultilevel"/>
    <w:tmpl w:val="86CCB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7703"/>
    <w:multiLevelType w:val="hybridMultilevel"/>
    <w:tmpl w:val="FA3C5F98"/>
    <w:lvl w:ilvl="0" w:tplc="42D435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D2606"/>
    <w:multiLevelType w:val="hybridMultilevel"/>
    <w:tmpl w:val="F6DE61CE"/>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A0142A"/>
    <w:multiLevelType w:val="hybridMultilevel"/>
    <w:tmpl w:val="712C389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E5FE9"/>
    <w:multiLevelType w:val="hybridMultilevel"/>
    <w:tmpl w:val="5BE84EB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E75531"/>
    <w:multiLevelType w:val="hybridMultilevel"/>
    <w:tmpl w:val="028E4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E0E99"/>
    <w:multiLevelType w:val="hybridMultilevel"/>
    <w:tmpl w:val="2910A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61D6C"/>
    <w:multiLevelType w:val="hybridMultilevel"/>
    <w:tmpl w:val="E124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A617D"/>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346D1"/>
    <w:multiLevelType w:val="hybridMultilevel"/>
    <w:tmpl w:val="29F03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901E3"/>
    <w:multiLevelType w:val="multilevel"/>
    <w:tmpl w:val="C01C98FA"/>
    <w:lvl w:ilvl="0">
      <w:start w:val="1"/>
      <w:numFmt w:val="upperLetter"/>
      <w:lvlText w:val="I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992601"/>
    <w:multiLevelType w:val="hybridMultilevel"/>
    <w:tmpl w:val="07744628"/>
    <w:lvl w:ilvl="0" w:tplc="76EC9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475424">
    <w:abstractNumId w:val="7"/>
  </w:num>
  <w:num w:numId="2" w16cid:durableId="2051803107">
    <w:abstractNumId w:val="11"/>
  </w:num>
  <w:num w:numId="3" w16cid:durableId="957638548">
    <w:abstractNumId w:val="30"/>
  </w:num>
  <w:num w:numId="4" w16cid:durableId="1674606793">
    <w:abstractNumId w:val="36"/>
  </w:num>
  <w:num w:numId="5" w16cid:durableId="314114270">
    <w:abstractNumId w:val="25"/>
  </w:num>
  <w:num w:numId="6" w16cid:durableId="658269211">
    <w:abstractNumId w:val="15"/>
  </w:num>
  <w:num w:numId="7" w16cid:durableId="1536693559">
    <w:abstractNumId w:val="24"/>
  </w:num>
  <w:num w:numId="8" w16cid:durableId="1655336730">
    <w:abstractNumId w:val="1"/>
  </w:num>
  <w:num w:numId="9" w16cid:durableId="868296851">
    <w:abstractNumId w:val="3"/>
  </w:num>
  <w:num w:numId="10" w16cid:durableId="944001676">
    <w:abstractNumId w:val="9"/>
  </w:num>
  <w:num w:numId="11" w16cid:durableId="221721725">
    <w:abstractNumId w:val="34"/>
  </w:num>
  <w:num w:numId="12" w16cid:durableId="1464807350">
    <w:abstractNumId w:val="22"/>
  </w:num>
  <w:num w:numId="13" w16cid:durableId="1810710211">
    <w:abstractNumId w:val="16"/>
  </w:num>
  <w:num w:numId="14" w16cid:durableId="936600456">
    <w:abstractNumId w:val="17"/>
  </w:num>
  <w:num w:numId="15" w16cid:durableId="436410387">
    <w:abstractNumId w:val="23"/>
  </w:num>
  <w:num w:numId="16" w16cid:durableId="2099012128">
    <w:abstractNumId w:val="21"/>
  </w:num>
  <w:num w:numId="17" w16cid:durableId="2121484318">
    <w:abstractNumId w:val="35"/>
  </w:num>
  <w:num w:numId="18" w16cid:durableId="769814039">
    <w:abstractNumId w:val="13"/>
  </w:num>
  <w:num w:numId="19" w16cid:durableId="1323659996">
    <w:abstractNumId w:val="14"/>
  </w:num>
  <w:num w:numId="20" w16cid:durableId="802624494">
    <w:abstractNumId w:val="6"/>
  </w:num>
  <w:num w:numId="21" w16cid:durableId="257954210">
    <w:abstractNumId w:val="5"/>
  </w:num>
  <w:num w:numId="22" w16cid:durableId="197934663">
    <w:abstractNumId w:val="33"/>
  </w:num>
  <w:num w:numId="23" w16cid:durableId="1133448212">
    <w:abstractNumId w:val="29"/>
  </w:num>
  <w:num w:numId="24" w16cid:durableId="1517961595">
    <w:abstractNumId w:val="19"/>
  </w:num>
  <w:num w:numId="25" w16cid:durableId="1585846323">
    <w:abstractNumId w:val="12"/>
  </w:num>
  <w:num w:numId="26" w16cid:durableId="1523787968">
    <w:abstractNumId w:val="0"/>
  </w:num>
  <w:num w:numId="27" w16cid:durableId="1915234076">
    <w:abstractNumId w:val="27"/>
  </w:num>
  <w:num w:numId="28" w16cid:durableId="1447701373">
    <w:abstractNumId w:val="2"/>
  </w:num>
  <w:num w:numId="29" w16cid:durableId="2046103577">
    <w:abstractNumId w:val="20"/>
  </w:num>
  <w:num w:numId="30" w16cid:durableId="1017544300">
    <w:abstractNumId w:val="26"/>
  </w:num>
  <w:num w:numId="31" w16cid:durableId="313066985">
    <w:abstractNumId w:val="31"/>
  </w:num>
  <w:num w:numId="32" w16cid:durableId="2065594247">
    <w:abstractNumId w:val="10"/>
  </w:num>
  <w:num w:numId="33" w16cid:durableId="205140206">
    <w:abstractNumId w:val="28"/>
  </w:num>
  <w:num w:numId="34" w16cid:durableId="274867348">
    <w:abstractNumId w:val="4"/>
  </w:num>
  <w:num w:numId="35" w16cid:durableId="1119252409">
    <w:abstractNumId w:val="32"/>
  </w:num>
  <w:num w:numId="36" w16cid:durableId="398359370">
    <w:abstractNumId w:val="8"/>
  </w:num>
  <w:num w:numId="37" w16cid:durableId="186536578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2"/>
    <w:rsid w:val="00001727"/>
    <w:rsid w:val="0000394B"/>
    <w:rsid w:val="0000490C"/>
    <w:rsid w:val="00004B7E"/>
    <w:rsid w:val="00005C98"/>
    <w:rsid w:val="00005EE1"/>
    <w:rsid w:val="000078AA"/>
    <w:rsid w:val="00007DC4"/>
    <w:rsid w:val="000100AE"/>
    <w:rsid w:val="00012022"/>
    <w:rsid w:val="00012889"/>
    <w:rsid w:val="00017D9B"/>
    <w:rsid w:val="00022F50"/>
    <w:rsid w:val="00026134"/>
    <w:rsid w:val="000274FD"/>
    <w:rsid w:val="00027A93"/>
    <w:rsid w:val="000305FF"/>
    <w:rsid w:val="00031045"/>
    <w:rsid w:val="00031BE2"/>
    <w:rsid w:val="00040B52"/>
    <w:rsid w:val="00040D73"/>
    <w:rsid w:val="00041C28"/>
    <w:rsid w:val="00043889"/>
    <w:rsid w:val="0004468D"/>
    <w:rsid w:val="00046C01"/>
    <w:rsid w:val="00050B3A"/>
    <w:rsid w:val="00050EAE"/>
    <w:rsid w:val="00051F2A"/>
    <w:rsid w:val="000534C6"/>
    <w:rsid w:val="00055CC6"/>
    <w:rsid w:val="00057079"/>
    <w:rsid w:val="00057A13"/>
    <w:rsid w:val="000600B6"/>
    <w:rsid w:val="0006103D"/>
    <w:rsid w:val="00061A61"/>
    <w:rsid w:val="00063B0E"/>
    <w:rsid w:val="00063E04"/>
    <w:rsid w:val="0006418A"/>
    <w:rsid w:val="00064973"/>
    <w:rsid w:val="0006693B"/>
    <w:rsid w:val="000669C3"/>
    <w:rsid w:val="00067A55"/>
    <w:rsid w:val="00070112"/>
    <w:rsid w:val="000706A3"/>
    <w:rsid w:val="000733D8"/>
    <w:rsid w:val="0007359C"/>
    <w:rsid w:val="000779DC"/>
    <w:rsid w:val="000816BE"/>
    <w:rsid w:val="000822FF"/>
    <w:rsid w:val="0008528C"/>
    <w:rsid w:val="00085827"/>
    <w:rsid w:val="000859F4"/>
    <w:rsid w:val="000871D8"/>
    <w:rsid w:val="00087AC9"/>
    <w:rsid w:val="0009065F"/>
    <w:rsid w:val="0009185A"/>
    <w:rsid w:val="00091BC3"/>
    <w:rsid w:val="0009295B"/>
    <w:rsid w:val="000936F6"/>
    <w:rsid w:val="000938A1"/>
    <w:rsid w:val="00093F42"/>
    <w:rsid w:val="0009484B"/>
    <w:rsid w:val="00094983"/>
    <w:rsid w:val="00094A13"/>
    <w:rsid w:val="00096516"/>
    <w:rsid w:val="000A009F"/>
    <w:rsid w:val="000A3B8F"/>
    <w:rsid w:val="000A5365"/>
    <w:rsid w:val="000A634B"/>
    <w:rsid w:val="000A63FE"/>
    <w:rsid w:val="000A732C"/>
    <w:rsid w:val="000B47CC"/>
    <w:rsid w:val="000B5366"/>
    <w:rsid w:val="000B6BE5"/>
    <w:rsid w:val="000B738F"/>
    <w:rsid w:val="000B75AF"/>
    <w:rsid w:val="000C0DF8"/>
    <w:rsid w:val="000C2E75"/>
    <w:rsid w:val="000C3348"/>
    <w:rsid w:val="000C37B9"/>
    <w:rsid w:val="000C38D1"/>
    <w:rsid w:val="000C42C1"/>
    <w:rsid w:val="000C5780"/>
    <w:rsid w:val="000C5CF1"/>
    <w:rsid w:val="000C6E8E"/>
    <w:rsid w:val="000C7262"/>
    <w:rsid w:val="000C75B0"/>
    <w:rsid w:val="000D0E27"/>
    <w:rsid w:val="000D25B0"/>
    <w:rsid w:val="000D27BC"/>
    <w:rsid w:val="000D2BEB"/>
    <w:rsid w:val="000D3824"/>
    <w:rsid w:val="000D3CD0"/>
    <w:rsid w:val="000D7462"/>
    <w:rsid w:val="000E0D4C"/>
    <w:rsid w:val="000E1DFD"/>
    <w:rsid w:val="000E1F9C"/>
    <w:rsid w:val="000E2856"/>
    <w:rsid w:val="000E318B"/>
    <w:rsid w:val="000E39B5"/>
    <w:rsid w:val="000E4FF8"/>
    <w:rsid w:val="000E56AD"/>
    <w:rsid w:val="000E61CC"/>
    <w:rsid w:val="000E6731"/>
    <w:rsid w:val="000E71C5"/>
    <w:rsid w:val="000E77D3"/>
    <w:rsid w:val="000F1E7C"/>
    <w:rsid w:val="000F20C5"/>
    <w:rsid w:val="000F2DF4"/>
    <w:rsid w:val="000F3493"/>
    <w:rsid w:val="000F3CC5"/>
    <w:rsid w:val="000F3D01"/>
    <w:rsid w:val="000F49EE"/>
    <w:rsid w:val="001023BC"/>
    <w:rsid w:val="00104A04"/>
    <w:rsid w:val="00106C8B"/>
    <w:rsid w:val="001078E8"/>
    <w:rsid w:val="00110B07"/>
    <w:rsid w:val="00111C20"/>
    <w:rsid w:val="001129AD"/>
    <w:rsid w:val="00115B8D"/>
    <w:rsid w:val="00115D74"/>
    <w:rsid w:val="0011745E"/>
    <w:rsid w:val="00117D86"/>
    <w:rsid w:val="0012227B"/>
    <w:rsid w:val="00127EF2"/>
    <w:rsid w:val="00131BEC"/>
    <w:rsid w:val="00132C1C"/>
    <w:rsid w:val="001332CF"/>
    <w:rsid w:val="001334D2"/>
    <w:rsid w:val="00134244"/>
    <w:rsid w:val="00135881"/>
    <w:rsid w:val="00137410"/>
    <w:rsid w:val="00137D02"/>
    <w:rsid w:val="00141D2C"/>
    <w:rsid w:val="00141F77"/>
    <w:rsid w:val="001422A3"/>
    <w:rsid w:val="00144396"/>
    <w:rsid w:val="001444D3"/>
    <w:rsid w:val="0014454B"/>
    <w:rsid w:val="0014476B"/>
    <w:rsid w:val="00145316"/>
    <w:rsid w:val="0014539D"/>
    <w:rsid w:val="00145A68"/>
    <w:rsid w:val="00147CD5"/>
    <w:rsid w:val="00147E77"/>
    <w:rsid w:val="001504B6"/>
    <w:rsid w:val="001507EE"/>
    <w:rsid w:val="00151516"/>
    <w:rsid w:val="00151669"/>
    <w:rsid w:val="00151784"/>
    <w:rsid w:val="00151999"/>
    <w:rsid w:val="0015208D"/>
    <w:rsid w:val="00152758"/>
    <w:rsid w:val="001535F0"/>
    <w:rsid w:val="00153B01"/>
    <w:rsid w:val="001540AB"/>
    <w:rsid w:val="0015421C"/>
    <w:rsid w:val="00154DBD"/>
    <w:rsid w:val="00155F04"/>
    <w:rsid w:val="001573F5"/>
    <w:rsid w:val="00160C64"/>
    <w:rsid w:val="00160F83"/>
    <w:rsid w:val="0016160F"/>
    <w:rsid w:val="001624E9"/>
    <w:rsid w:val="001630C8"/>
    <w:rsid w:val="001645AA"/>
    <w:rsid w:val="001650AD"/>
    <w:rsid w:val="00165419"/>
    <w:rsid w:val="00171335"/>
    <w:rsid w:val="001713E9"/>
    <w:rsid w:val="00171D86"/>
    <w:rsid w:val="001730EC"/>
    <w:rsid w:val="001747C2"/>
    <w:rsid w:val="001765A0"/>
    <w:rsid w:val="00176DC5"/>
    <w:rsid w:val="001812FC"/>
    <w:rsid w:val="00182275"/>
    <w:rsid w:val="00183020"/>
    <w:rsid w:val="00184872"/>
    <w:rsid w:val="0019139E"/>
    <w:rsid w:val="00193300"/>
    <w:rsid w:val="00197241"/>
    <w:rsid w:val="001A058F"/>
    <w:rsid w:val="001A2C3A"/>
    <w:rsid w:val="001A4433"/>
    <w:rsid w:val="001A4EF4"/>
    <w:rsid w:val="001A4F1D"/>
    <w:rsid w:val="001A672A"/>
    <w:rsid w:val="001A6A16"/>
    <w:rsid w:val="001A7212"/>
    <w:rsid w:val="001A7699"/>
    <w:rsid w:val="001B03D7"/>
    <w:rsid w:val="001B08AD"/>
    <w:rsid w:val="001B1553"/>
    <w:rsid w:val="001B19EF"/>
    <w:rsid w:val="001B1B36"/>
    <w:rsid w:val="001B3283"/>
    <w:rsid w:val="001B3C9D"/>
    <w:rsid w:val="001B4FA4"/>
    <w:rsid w:val="001B514D"/>
    <w:rsid w:val="001C0774"/>
    <w:rsid w:val="001C0C51"/>
    <w:rsid w:val="001C1461"/>
    <w:rsid w:val="001C502F"/>
    <w:rsid w:val="001C78E7"/>
    <w:rsid w:val="001C7BD7"/>
    <w:rsid w:val="001C7C5C"/>
    <w:rsid w:val="001D0148"/>
    <w:rsid w:val="001D1640"/>
    <w:rsid w:val="001D1BCB"/>
    <w:rsid w:val="001D4B84"/>
    <w:rsid w:val="001D6436"/>
    <w:rsid w:val="001E2AA6"/>
    <w:rsid w:val="001E5663"/>
    <w:rsid w:val="001E5E06"/>
    <w:rsid w:val="001F083E"/>
    <w:rsid w:val="001F0F8A"/>
    <w:rsid w:val="001F16BB"/>
    <w:rsid w:val="001F232A"/>
    <w:rsid w:val="001F2943"/>
    <w:rsid w:val="001F6363"/>
    <w:rsid w:val="001F6526"/>
    <w:rsid w:val="001F6B5D"/>
    <w:rsid w:val="00200940"/>
    <w:rsid w:val="002009B5"/>
    <w:rsid w:val="00201170"/>
    <w:rsid w:val="00201C6F"/>
    <w:rsid w:val="002033C0"/>
    <w:rsid w:val="00203D32"/>
    <w:rsid w:val="00203E59"/>
    <w:rsid w:val="00203FCE"/>
    <w:rsid w:val="002055F3"/>
    <w:rsid w:val="00205AF6"/>
    <w:rsid w:val="0020664C"/>
    <w:rsid w:val="00213886"/>
    <w:rsid w:val="0021481B"/>
    <w:rsid w:val="00214AE0"/>
    <w:rsid w:val="00215096"/>
    <w:rsid w:val="002177C3"/>
    <w:rsid w:val="002227EC"/>
    <w:rsid w:val="00222A89"/>
    <w:rsid w:val="00224AF2"/>
    <w:rsid w:val="00225B08"/>
    <w:rsid w:val="0022649D"/>
    <w:rsid w:val="00231652"/>
    <w:rsid w:val="0023331B"/>
    <w:rsid w:val="002339E9"/>
    <w:rsid w:val="0023478F"/>
    <w:rsid w:val="002357EE"/>
    <w:rsid w:val="00235D4B"/>
    <w:rsid w:val="00236529"/>
    <w:rsid w:val="002403DB"/>
    <w:rsid w:val="00242D6C"/>
    <w:rsid w:val="00247141"/>
    <w:rsid w:val="00247D28"/>
    <w:rsid w:val="00251D8C"/>
    <w:rsid w:val="002525B6"/>
    <w:rsid w:val="00253B52"/>
    <w:rsid w:val="00253E2C"/>
    <w:rsid w:val="0025665A"/>
    <w:rsid w:val="00261317"/>
    <w:rsid w:val="0026179A"/>
    <w:rsid w:val="002620D6"/>
    <w:rsid w:val="00264F89"/>
    <w:rsid w:val="00266F21"/>
    <w:rsid w:val="002677D3"/>
    <w:rsid w:val="00272527"/>
    <w:rsid w:val="00272CB1"/>
    <w:rsid w:val="0027322E"/>
    <w:rsid w:val="00273687"/>
    <w:rsid w:val="00275A45"/>
    <w:rsid w:val="002769F4"/>
    <w:rsid w:val="0027779B"/>
    <w:rsid w:val="0028056A"/>
    <w:rsid w:val="00280EC7"/>
    <w:rsid w:val="002864B1"/>
    <w:rsid w:val="00286D5D"/>
    <w:rsid w:val="002879F8"/>
    <w:rsid w:val="00295357"/>
    <w:rsid w:val="00295BF9"/>
    <w:rsid w:val="002969CC"/>
    <w:rsid w:val="00296A47"/>
    <w:rsid w:val="002975E8"/>
    <w:rsid w:val="00297A1A"/>
    <w:rsid w:val="002A181E"/>
    <w:rsid w:val="002A2381"/>
    <w:rsid w:val="002A2732"/>
    <w:rsid w:val="002A2F99"/>
    <w:rsid w:val="002A512A"/>
    <w:rsid w:val="002A625D"/>
    <w:rsid w:val="002A687C"/>
    <w:rsid w:val="002A6F4A"/>
    <w:rsid w:val="002B0EBF"/>
    <w:rsid w:val="002B1310"/>
    <w:rsid w:val="002B183F"/>
    <w:rsid w:val="002B1B0E"/>
    <w:rsid w:val="002B3D96"/>
    <w:rsid w:val="002B503D"/>
    <w:rsid w:val="002B5227"/>
    <w:rsid w:val="002B577D"/>
    <w:rsid w:val="002C055F"/>
    <w:rsid w:val="002C0CDF"/>
    <w:rsid w:val="002C1025"/>
    <w:rsid w:val="002C1928"/>
    <w:rsid w:val="002C2601"/>
    <w:rsid w:val="002C2603"/>
    <w:rsid w:val="002C2954"/>
    <w:rsid w:val="002C3675"/>
    <w:rsid w:val="002C4063"/>
    <w:rsid w:val="002C644A"/>
    <w:rsid w:val="002C6838"/>
    <w:rsid w:val="002D05A0"/>
    <w:rsid w:val="002D1266"/>
    <w:rsid w:val="002D13C1"/>
    <w:rsid w:val="002D1767"/>
    <w:rsid w:val="002D2686"/>
    <w:rsid w:val="002D5BF8"/>
    <w:rsid w:val="002E26AF"/>
    <w:rsid w:val="002E4338"/>
    <w:rsid w:val="002F03F7"/>
    <w:rsid w:val="002F175F"/>
    <w:rsid w:val="002F1EC0"/>
    <w:rsid w:val="002F3BF5"/>
    <w:rsid w:val="002F5646"/>
    <w:rsid w:val="002F67A8"/>
    <w:rsid w:val="00302F5E"/>
    <w:rsid w:val="003034E5"/>
    <w:rsid w:val="00306E41"/>
    <w:rsid w:val="00307059"/>
    <w:rsid w:val="003071CF"/>
    <w:rsid w:val="003101BC"/>
    <w:rsid w:val="00311B3A"/>
    <w:rsid w:val="00312717"/>
    <w:rsid w:val="00312F3E"/>
    <w:rsid w:val="0031786D"/>
    <w:rsid w:val="00317FBA"/>
    <w:rsid w:val="003207B5"/>
    <w:rsid w:val="00321A47"/>
    <w:rsid w:val="003221C8"/>
    <w:rsid w:val="00325D9C"/>
    <w:rsid w:val="003308E9"/>
    <w:rsid w:val="00331361"/>
    <w:rsid w:val="00332B41"/>
    <w:rsid w:val="00332EAB"/>
    <w:rsid w:val="0033379C"/>
    <w:rsid w:val="00333BCA"/>
    <w:rsid w:val="0033454C"/>
    <w:rsid w:val="00335B48"/>
    <w:rsid w:val="0033632C"/>
    <w:rsid w:val="003418FD"/>
    <w:rsid w:val="0034366B"/>
    <w:rsid w:val="00344159"/>
    <w:rsid w:val="00344F9F"/>
    <w:rsid w:val="00347615"/>
    <w:rsid w:val="00347A38"/>
    <w:rsid w:val="00347FCD"/>
    <w:rsid w:val="00354D43"/>
    <w:rsid w:val="00356ACC"/>
    <w:rsid w:val="00362466"/>
    <w:rsid w:val="00362660"/>
    <w:rsid w:val="00363F27"/>
    <w:rsid w:val="00366677"/>
    <w:rsid w:val="00366BA8"/>
    <w:rsid w:val="00366F37"/>
    <w:rsid w:val="0037017A"/>
    <w:rsid w:val="00373871"/>
    <w:rsid w:val="00373E1D"/>
    <w:rsid w:val="00373E66"/>
    <w:rsid w:val="00374424"/>
    <w:rsid w:val="00376C16"/>
    <w:rsid w:val="00380653"/>
    <w:rsid w:val="00380D30"/>
    <w:rsid w:val="00383764"/>
    <w:rsid w:val="00384F43"/>
    <w:rsid w:val="00386064"/>
    <w:rsid w:val="00391471"/>
    <w:rsid w:val="003919B1"/>
    <w:rsid w:val="003925E1"/>
    <w:rsid w:val="00396346"/>
    <w:rsid w:val="00397705"/>
    <w:rsid w:val="003A05BC"/>
    <w:rsid w:val="003A0EE5"/>
    <w:rsid w:val="003A156B"/>
    <w:rsid w:val="003A2510"/>
    <w:rsid w:val="003A377C"/>
    <w:rsid w:val="003A3C89"/>
    <w:rsid w:val="003A5641"/>
    <w:rsid w:val="003A6043"/>
    <w:rsid w:val="003A63C4"/>
    <w:rsid w:val="003A6FBB"/>
    <w:rsid w:val="003B0453"/>
    <w:rsid w:val="003B062D"/>
    <w:rsid w:val="003B1B73"/>
    <w:rsid w:val="003B2760"/>
    <w:rsid w:val="003B3835"/>
    <w:rsid w:val="003B5A7F"/>
    <w:rsid w:val="003B73B6"/>
    <w:rsid w:val="003B74FF"/>
    <w:rsid w:val="003C069F"/>
    <w:rsid w:val="003C0B6A"/>
    <w:rsid w:val="003C1C0A"/>
    <w:rsid w:val="003C3815"/>
    <w:rsid w:val="003C3FC2"/>
    <w:rsid w:val="003C4D97"/>
    <w:rsid w:val="003C53C3"/>
    <w:rsid w:val="003C66CF"/>
    <w:rsid w:val="003C7629"/>
    <w:rsid w:val="003C7CB9"/>
    <w:rsid w:val="003C7DFD"/>
    <w:rsid w:val="003D0F32"/>
    <w:rsid w:val="003D2173"/>
    <w:rsid w:val="003D2CAE"/>
    <w:rsid w:val="003D4D71"/>
    <w:rsid w:val="003D5650"/>
    <w:rsid w:val="003D5F32"/>
    <w:rsid w:val="003D70EC"/>
    <w:rsid w:val="003D794B"/>
    <w:rsid w:val="003D7DBB"/>
    <w:rsid w:val="003E0603"/>
    <w:rsid w:val="003E0678"/>
    <w:rsid w:val="003E0A46"/>
    <w:rsid w:val="003E0FE6"/>
    <w:rsid w:val="003E12D1"/>
    <w:rsid w:val="003E146D"/>
    <w:rsid w:val="003E153D"/>
    <w:rsid w:val="003E2E42"/>
    <w:rsid w:val="003E3AE6"/>
    <w:rsid w:val="003E50A7"/>
    <w:rsid w:val="003E5F14"/>
    <w:rsid w:val="003E745E"/>
    <w:rsid w:val="003F01FB"/>
    <w:rsid w:val="003F2338"/>
    <w:rsid w:val="003F2C25"/>
    <w:rsid w:val="003F319A"/>
    <w:rsid w:val="003F3B48"/>
    <w:rsid w:val="003F3FEB"/>
    <w:rsid w:val="003F4666"/>
    <w:rsid w:val="003F6D76"/>
    <w:rsid w:val="0040060B"/>
    <w:rsid w:val="004008C3"/>
    <w:rsid w:val="0040227B"/>
    <w:rsid w:val="0040457B"/>
    <w:rsid w:val="0040470F"/>
    <w:rsid w:val="0040765B"/>
    <w:rsid w:val="00407AD5"/>
    <w:rsid w:val="00413B3D"/>
    <w:rsid w:val="00413C5D"/>
    <w:rsid w:val="00414393"/>
    <w:rsid w:val="00414E94"/>
    <w:rsid w:val="004156DD"/>
    <w:rsid w:val="00420AC5"/>
    <w:rsid w:val="00422C0B"/>
    <w:rsid w:val="00422EB2"/>
    <w:rsid w:val="0042304D"/>
    <w:rsid w:val="004236A9"/>
    <w:rsid w:val="0042428C"/>
    <w:rsid w:val="0043058F"/>
    <w:rsid w:val="00430EA5"/>
    <w:rsid w:val="00432841"/>
    <w:rsid w:val="00432987"/>
    <w:rsid w:val="00432FC2"/>
    <w:rsid w:val="00433FB3"/>
    <w:rsid w:val="004347CA"/>
    <w:rsid w:val="004373B6"/>
    <w:rsid w:val="004379B0"/>
    <w:rsid w:val="00440970"/>
    <w:rsid w:val="00440B22"/>
    <w:rsid w:val="004420FF"/>
    <w:rsid w:val="00442C37"/>
    <w:rsid w:val="00443845"/>
    <w:rsid w:val="00444A50"/>
    <w:rsid w:val="0044506E"/>
    <w:rsid w:val="00451A67"/>
    <w:rsid w:val="00452544"/>
    <w:rsid w:val="00454A9A"/>
    <w:rsid w:val="004551EE"/>
    <w:rsid w:val="00460F9D"/>
    <w:rsid w:val="004610C9"/>
    <w:rsid w:val="004620CA"/>
    <w:rsid w:val="00464BB4"/>
    <w:rsid w:val="00465BA1"/>
    <w:rsid w:val="0046647D"/>
    <w:rsid w:val="00466B69"/>
    <w:rsid w:val="004710B6"/>
    <w:rsid w:val="00471405"/>
    <w:rsid w:val="00471953"/>
    <w:rsid w:val="0047309E"/>
    <w:rsid w:val="004732A1"/>
    <w:rsid w:val="004736FA"/>
    <w:rsid w:val="00473FDD"/>
    <w:rsid w:val="00474669"/>
    <w:rsid w:val="00474E96"/>
    <w:rsid w:val="00474FFD"/>
    <w:rsid w:val="004753EB"/>
    <w:rsid w:val="00476979"/>
    <w:rsid w:val="00480F45"/>
    <w:rsid w:val="004817C7"/>
    <w:rsid w:val="0048195A"/>
    <w:rsid w:val="00481C1A"/>
    <w:rsid w:val="00483D86"/>
    <w:rsid w:val="00486289"/>
    <w:rsid w:val="00486E20"/>
    <w:rsid w:val="00487C50"/>
    <w:rsid w:val="0049017D"/>
    <w:rsid w:val="0049233A"/>
    <w:rsid w:val="00492A3D"/>
    <w:rsid w:val="004934EE"/>
    <w:rsid w:val="004955B8"/>
    <w:rsid w:val="0049650F"/>
    <w:rsid w:val="004967D1"/>
    <w:rsid w:val="00497608"/>
    <w:rsid w:val="00497B18"/>
    <w:rsid w:val="004A10D7"/>
    <w:rsid w:val="004A1985"/>
    <w:rsid w:val="004A238A"/>
    <w:rsid w:val="004A36FA"/>
    <w:rsid w:val="004A3A80"/>
    <w:rsid w:val="004A46E8"/>
    <w:rsid w:val="004A54A1"/>
    <w:rsid w:val="004B0455"/>
    <w:rsid w:val="004B110A"/>
    <w:rsid w:val="004B2565"/>
    <w:rsid w:val="004B2A08"/>
    <w:rsid w:val="004B34A0"/>
    <w:rsid w:val="004B3C54"/>
    <w:rsid w:val="004B3EB4"/>
    <w:rsid w:val="004B57CB"/>
    <w:rsid w:val="004C0D1C"/>
    <w:rsid w:val="004C25C4"/>
    <w:rsid w:val="004C31D3"/>
    <w:rsid w:val="004C57DB"/>
    <w:rsid w:val="004C703D"/>
    <w:rsid w:val="004C7E3F"/>
    <w:rsid w:val="004D1D17"/>
    <w:rsid w:val="004D46CD"/>
    <w:rsid w:val="004D55B3"/>
    <w:rsid w:val="004D6142"/>
    <w:rsid w:val="004E14B1"/>
    <w:rsid w:val="004E2011"/>
    <w:rsid w:val="004E3415"/>
    <w:rsid w:val="004E5518"/>
    <w:rsid w:val="004E5834"/>
    <w:rsid w:val="004E78F0"/>
    <w:rsid w:val="004E7F17"/>
    <w:rsid w:val="004F148F"/>
    <w:rsid w:val="004F29CB"/>
    <w:rsid w:val="004F2C49"/>
    <w:rsid w:val="004F3635"/>
    <w:rsid w:val="004F6656"/>
    <w:rsid w:val="004F7279"/>
    <w:rsid w:val="004F7846"/>
    <w:rsid w:val="005003CE"/>
    <w:rsid w:val="00500752"/>
    <w:rsid w:val="00502BA8"/>
    <w:rsid w:val="00503C70"/>
    <w:rsid w:val="00504CD8"/>
    <w:rsid w:val="0050602F"/>
    <w:rsid w:val="00506706"/>
    <w:rsid w:val="005070CE"/>
    <w:rsid w:val="00510673"/>
    <w:rsid w:val="00510E6B"/>
    <w:rsid w:val="00511C09"/>
    <w:rsid w:val="00512B55"/>
    <w:rsid w:val="005132D0"/>
    <w:rsid w:val="005138CF"/>
    <w:rsid w:val="00515325"/>
    <w:rsid w:val="005164F9"/>
    <w:rsid w:val="005205DA"/>
    <w:rsid w:val="00520C18"/>
    <w:rsid w:val="00522505"/>
    <w:rsid w:val="0052271D"/>
    <w:rsid w:val="00522FA0"/>
    <w:rsid w:val="0052370D"/>
    <w:rsid w:val="00523BBC"/>
    <w:rsid w:val="00525323"/>
    <w:rsid w:val="00526CE6"/>
    <w:rsid w:val="0052741A"/>
    <w:rsid w:val="00530665"/>
    <w:rsid w:val="005310FC"/>
    <w:rsid w:val="0053215B"/>
    <w:rsid w:val="00532975"/>
    <w:rsid w:val="00533947"/>
    <w:rsid w:val="00534E7D"/>
    <w:rsid w:val="00536607"/>
    <w:rsid w:val="00537088"/>
    <w:rsid w:val="00537EE9"/>
    <w:rsid w:val="00541CD3"/>
    <w:rsid w:val="00541D71"/>
    <w:rsid w:val="005425D2"/>
    <w:rsid w:val="00542FA1"/>
    <w:rsid w:val="005454CA"/>
    <w:rsid w:val="00547665"/>
    <w:rsid w:val="00553415"/>
    <w:rsid w:val="005535E4"/>
    <w:rsid w:val="005538D6"/>
    <w:rsid w:val="00553A18"/>
    <w:rsid w:val="00554CBB"/>
    <w:rsid w:val="0055666C"/>
    <w:rsid w:val="00556CCE"/>
    <w:rsid w:val="00557EEE"/>
    <w:rsid w:val="00561262"/>
    <w:rsid w:val="00561B43"/>
    <w:rsid w:val="005626A5"/>
    <w:rsid w:val="00563792"/>
    <w:rsid w:val="005639F7"/>
    <w:rsid w:val="00565A12"/>
    <w:rsid w:val="005669C1"/>
    <w:rsid w:val="00566C9B"/>
    <w:rsid w:val="00570E24"/>
    <w:rsid w:val="00571B8C"/>
    <w:rsid w:val="00572348"/>
    <w:rsid w:val="005754EA"/>
    <w:rsid w:val="00576CA7"/>
    <w:rsid w:val="00577A0B"/>
    <w:rsid w:val="00577DFD"/>
    <w:rsid w:val="005804AA"/>
    <w:rsid w:val="00581CF9"/>
    <w:rsid w:val="0058202D"/>
    <w:rsid w:val="0058223A"/>
    <w:rsid w:val="0058327C"/>
    <w:rsid w:val="0058428E"/>
    <w:rsid w:val="0058531C"/>
    <w:rsid w:val="0058563E"/>
    <w:rsid w:val="00591A97"/>
    <w:rsid w:val="0059210F"/>
    <w:rsid w:val="005944CD"/>
    <w:rsid w:val="005944D9"/>
    <w:rsid w:val="005977B9"/>
    <w:rsid w:val="005A199C"/>
    <w:rsid w:val="005A4BDD"/>
    <w:rsid w:val="005A5928"/>
    <w:rsid w:val="005A7427"/>
    <w:rsid w:val="005A7520"/>
    <w:rsid w:val="005B6951"/>
    <w:rsid w:val="005B6C45"/>
    <w:rsid w:val="005C054D"/>
    <w:rsid w:val="005C2983"/>
    <w:rsid w:val="005C32E3"/>
    <w:rsid w:val="005C4229"/>
    <w:rsid w:val="005C5925"/>
    <w:rsid w:val="005C7D2F"/>
    <w:rsid w:val="005C7E30"/>
    <w:rsid w:val="005D365C"/>
    <w:rsid w:val="005D4130"/>
    <w:rsid w:val="005D58BE"/>
    <w:rsid w:val="005D6140"/>
    <w:rsid w:val="005D7380"/>
    <w:rsid w:val="005E1019"/>
    <w:rsid w:val="005E126A"/>
    <w:rsid w:val="005E1689"/>
    <w:rsid w:val="005E17DE"/>
    <w:rsid w:val="005E3381"/>
    <w:rsid w:val="005E54D7"/>
    <w:rsid w:val="005E59D2"/>
    <w:rsid w:val="005E6460"/>
    <w:rsid w:val="005E64D4"/>
    <w:rsid w:val="005E7721"/>
    <w:rsid w:val="005F0E86"/>
    <w:rsid w:val="005F1FD7"/>
    <w:rsid w:val="005F43B2"/>
    <w:rsid w:val="005F4A1F"/>
    <w:rsid w:val="005F4A55"/>
    <w:rsid w:val="005F4C1C"/>
    <w:rsid w:val="00600C91"/>
    <w:rsid w:val="00600EA5"/>
    <w:rsid w:val="006020C7"/>
    <w:rsid w:val="00603170"/>
    <w:rsid w:val="006039B3"/>
    <w:rsid w:val="00603DFD"/>
    <w:rsid w:val="0060674A"/>
    <w:rsid w:val="00606BB2"/>
    <w:rsid w:val="00607314"/>
    <w:rsid w:val="00607F6B"/>
    <w:rsid w:val="00611122"/>
    <w:rsid w:val="00611EDC"/>
    <w:rsid w:val="00612251"/>
    <w:rsid w:val="0061370B"/>
    <w:rsid w:val="00614B13"/>
    <w:rsid w:val="006154C5"/>
    <w:rsid w:val="00615EFD"/>
    <w:rsid w:val="006162CF"/>
    <w:rsid w:val="006216D2"/>
    <w:rsid w:val="006223F9"/>
    <w:rsid w:val="0062531A"/>
    <w:rsid w:val="00626971"/>
    <w:rsid w:val="006307DF"/>
    <w:rsid w:val="00631492"/>
    <w:rsid w:val="006320D6"/>
    <w:rsid w:val="006324F5"/>
    <w:rsid w:val="006371AB"/>
    <w:rsid w:val="00637FC5"/>
    <w:rsid w:val="006403CB"/>
    <w:rsid w:val="0064043A"/>
    <w:rsid w:val="00642DC7"/>
    <w:rsid w:val="00643C14"/>
    <w:rsid w:val="00644AA1"/>
    <w:rsid w:val="00644FC4"/>
    <w:rsid w:val="006453A0"/>
    <w:rsid w:val="00645FF7"/>
    <w:rsid w:val="0065180F"/>
    <w:rsid w:val="00652514"/>
    <w:rsid w:val="0065437C"/>
    <w:rsid w:val="00654BC5"/>
    <w:rsid w:val="00655419"/>
    <w:rsid w:val="00660088"/>
    <w:rsid w:val="006640A8"/>
    <w:rsid w:val="00664DCE"/>
    <w:rsid w:val="00670A35"/>
    <w:rsid w:val="0067112C"/>
    <w:rsid w:val="00672376"/>
    <w:rsid w:val="00672E1E"/>
    <w:rsid w:val="00674662"/>
    <w:rsid w:val="006759BD"/>
    <w:rsid w:val="00676246"/>
    <w:rsid w:val="00677C6D"/>
    <w:rsid w:val="00685AAB"/>
    <w:rsid w:val="00686552"/>
    <w:rsid w:val="006871BD"/>
    <w:rsid w:val="00687645"/>
    <w:rsid w:val="0069149E"/>
    <w:rsid w:val="006925DB"/>
    <w:rsid w:val="006942AC"/>
    <w:rsid w:val="00694772"/>
    <w:rsid w:val="00694FFF"/>
    <w:rsid w:val="00695CAA"/>
    <w:rsid w:val="00696049"/>
    <w:rsid w:val="0069685A"/>
    <w:rsid w:val="00697569"/>
    <w:rsid w:val="00697D02"/>
    <w:rsid w:val="00697FA7"/>
    <w:rsid w:val="006A0CFF"/>
    <w:rsid w:val="006A0DD5"/>
    <w:rsid w:val="006A0EB0"/>
    <w:rsid w:val="006A0FEB"/>
    <w:rsid w:val="006A1311"/>
    <w:rsid w:val="006A25EC"/>
    <w:rsid w:val="006A30C7"/>
    <w:rsid w:val="006A3A00"/>
    <w:rsid w:val="006A3D31"/>
    <w:rsid w:val="006A4A04"/>
    <w:rsid w:val="006A6127"/>
    <w:rsid w:val="006A6705"/>
    <w:rsid w:val="006B13F5"/>
    <w:rsid w:val="006B1423"/>
    <w:rsid w:val="006B152B"/>
    <w:rsid w:val="006B2758"/>
    <w:rsid w:val="006B4C21"/>
    <w:rsid w:val="006B5BCF"/>
    <w:rsid w:val="006B6CBB"/>
    <w:rsid w:val="006C184E"/>
    <w:rsid w:val="006C1DDC"/>
    <w:rsid w:val="006C23CB"/>
    <w:rsid w:val="006C2CD7"/>
    <w:rsid w:val="006C2EB0"/>
    <w:rsid w:val="006C38BA"/>
    <w:rsid w:val="006C59CF"/>
    <w:rsid w:val="006C6375"/>
    <w:rsid w:val="006C6937"/>
    <w:rsid w:val="006C6E6D"/>
    <w:rsid w:val="006D38C8"/>
    <w:rsid w:val="006D47C9"/>
    <w:rsid w:val="006D6420"/>
    <w:rsid w:val="006D7304"/>
    <w:rsid w:val="006E2CEC"/>
    <w:rsid w:val="006E38A7"/>
    <w:rsid w:val="006E3E7D"/>
    <w:rsid w:val="006E689C"/>
    <w:rsid w:val="006E7A9A"/>
    <w:rsid w:val="006F10B0"/>
    <w:rsid w:val="006F4432"/>
    <w:rsid w:val="006F4912"/>
    <w:rsid w:val="006F5A94"/>
    <w:rsid w:val="00700064"/>
    <w:rsid w:val="007004D6"/>
    <w:rsid w:val="00701916"/>
    <w:rsid w:val="00701A78"/>
    <w:rsid w:val="00701E7C"/>
    <w:rsid w:val="00702021"/>
    <w:rsid w:val="0070232C"/>
    <w:rsid w:val="00703519"/>
    <w:rsid w:val="00703EEC"/>
    <w:rsid w:val="00706A1B"/>
    <w:rsid w:val="00711AB5"/>
    <w:rsid w:val="00711E4F"/>
    <w:rsid w:val="0071217D"/>
    <w:rsid w:val="007216CB"/>
    <w:rsid w:val="007217C5"/>
    <w:rsid w:val="00724764"/>
    <w:rsid w:val="00727B02"/>
    <w:rsid w:val="007306C5"/>
    <w:rsid w:val="007315CE"/>
    <w:rsid w:val="00734A60"/>
    <w:rsid w:val="00736C98"/>
    <w:rsid w:val="00736FE2"/>
    <w:rsid w:val="00744372"/>
    <w:rsid w:val="0074492A"/>
    <w:rsid w:val="0075140A"/>
    <w:rsid w:val="00751B56"/>
    <w:rsid w:val="0075240A"/>
    <w:rsid w:val="00752C6B"/>
    <w:rsid w:val="00753AC3"/>
    <w:rsid w:val="00753DC3"/>
    <w:rsid w:val="0075445C"/>
    <w:rsid w:val="00754708"/>
    <w:rsid w:val="007555BA"/>
    <w:rsid w:val="0075678C"/>
    <w:rsid w:val="00757FD7"/>
    <w:rsid w:val="0076049B"/>
    <w:rsid w:val="00761F50"/>
    <w:rsid w:val="00763D52"/>
    <w:rsid w:val="007659C8"/>
    <w:rsid w:val="00767348"/>
    <w:rsid w:val="00767514"/>
    <w:rsid w:val="007678FD"/>
    <w:rsid w:val="00772304"/>
    <w:rsid w:val="00772771"/>
    <w:rsid w:val="00772D01"/>
    <w:rsid w:val="00774293"/>
    <w:rsid w:val="0077430C"/>
    <w:rsid w:val="007753AF"/>
    <w:rsid w:val="00775BB1"/>
    <w:rsid w:val="00776ABC"/>
    <w:rsid w:val="00776DFF"/>
    <w:rsid w:val="00777BF3"/>
    <w:rsid w:val="00777FC0"/>
    <w:rsid w:val="007800D3"/>
    <w:rsid w:val="007803CA"/>
    <w:rsid w:val="00780A09"/>
    <w:rsid w:val="00780F92"/>
    <w:rsid w:val="007810ED"/>
    <w:rsid w:val="0078115F"/>
    <w:rsid w:val="00781865"/>
    <w:rsid w:val="00785AAB"/>
    <w:rsid w:val="00786DF0"/>
    <w:rsid w:val="00787D3C"/>
    <w:rsid w:val="00787E6E"/>
    <w:rsid w:val="0079008E"/>
    <w:rsid w:val="007917CF"/>
    <w:rsid w:val="00791B12"/>
    <w:rsid w:val="00792017"/>
    <w:rsid w:val="00792A5F"/>
    <w:rsid w:val="00793AC5"/>
    <w:rsid w:val="0079446E"/>
    <w:rsid w:val="00795951"/>
    <w:rsid w:val="00796477"/>
    <w:rsid w:val="00796DF0"/>
    <w:rsid w:val="007A0283"/>
    <w:rsid w:val="007A0E9C"/>
    <w:rsid w:val="007A369B"/>
    <w:rsid w:val="007A4ACC"/>
    <w:rsid w:val="007A5A08"/>
    <w:rsid w:val="007A6944"/>
    <w:rsid w:val="007A6C1B"/>
    <w:rsid w:val="007A6DC1"/>
    <w:rsid w:val="007A72DD"/>
    <w:rsid w:val="007B0074"/>
    <w:rsid w:val="007B01B1"/>
    <w:rsid w:val="007B17F8"/>
    <w:rsid w:val="007B2354"/>
    <w:rsid w:val="007B2A8D"/>
    <w:rsid w:val="007B49FC"/>
    <w:rsid w:val="007C4236"/>
    <w:rsid w:val="007C47BE"/>
    <w:rsid w:val="007C5B43"/>
    <w:rsid w:val="007C5BA4"/>
    <w:rsid w:val="007C7216"/>
    <w:rsid w:val="007D4675"/>
    <w:rsid w:val="007D4AA2"/>
    <w:rsid w:val="007D627A"/>
    <w:rsid w:val="007E0645"/>
    <w:rsid w:val="007E28E6"/>
    <w:rsid w:val="007E3198"/>
    <w:rsid w:val="007E7AF6"/>
    <w:rsid w:val="007F0468"/>
    <w:rsid w:val="007F0B2F"/>
    <w:rsid w:val="007F0F9E"/>
    <w:rsid w:val="007F269B"/>
    <w:rsid w:val="007F27C0"/>
    <w:rsid w:val="007F33F4"/>
    <w:rsid w:val="007F52D4"/>
    <w:rsid w:val="007F65DA"/>
    <w:rsid w:val="007F7E0D"/>
    <w:rsid w:val="00800CAE"/>
    <w:rsid w:val="00801CFF"/>
    <w:rsid w:val="00804ADD"/>
    <w:rsid w:val="0080590E"/>
    <w:rsid w:val="00805F88"/>
    <w:rsid w:val="00806B8F"/>
    <w:rsid w:val="00810472"/>
    <w:rsid w:val="00810C77"/>
    <w:rsid w:val="00811693"/>
    <w:rsid w:val="00813C10"/>
    <w:rsid w:val="00814CDC"/>
    <w:rsid w:val="00814F9A"/>
    <w:rsid w:val="00816047"/>
    <w:rsid w:val="008169D7"/>
    <w:rsid w:val="00816B78"/>
    <w:rsid w:val="008170AC"/>
    <w:rsid w:val="008206A2"/>
    <w:rsid w:val="00820D36"/>
    <w:rsid w:val="00821FB8"/>
    <w:rsid w:val="00824756"/>
    <w:rsid w:val="00825A2D"/>
    <w:rsid w:val="00826B52"/>
    <w:rsid w:val="00826C3E"/>
    <w:rsid w:val="00827E7E"/>
    <w:rsid w:val="0083031E"/>
    <w:rsid w:val="00832C8C"/>
    <w:rsid w:val="008330E4"/>
    <w:rsid w:val="008339F4"/>
    <w:rsid w:val="008363B7"/>
    <w:rsid w:val="00837701"/>
    <w:rsid w:val="0084007B"/>
    <w:rsid w:val="008403F2"/>
    <w:rsid w:val="008413AD"/>
    <w:rsid w:val="0084164F"/>
    <w:rsid w:val="008418BB"/>
    <w:rsid w:val="0084197A"/>
    <w:rsid w:val="00843D26"/>
    <w:rsid w:val="008455F4"/>
    <w:rsid w:val="00845996"/>
    <w:rsid w:val="00850F61"/>
    <w:rsid w:val="00851181"/>
    <w:rsid w:val="008511F6"/>
    <w:rsid w:val="0085124B"/>
    <w:rsid w:val="00851AAE"/>
    <w:rsid w:val="00854805"/>
    <w:rsid w:val="00855369"/>
    <w:rsid w:val="00860EEA"/>
    <w:rsid w:val="00862389"/>
    <w:rsid w:val="00862EAD"/>
    <w:rsid w:val="008649B9"/>
    <w:rsid w:val="00866E5D"/>
    <w:rsid w:val="008709F8"/>
    <w:rsid w:val="008719FE"/>
    <w:rsid w:val="00872402"/>
    <w:rsid w:val="008724E1"/>
    <w:rsid w:val="00875CB4"/>
    <w:rsid w:val="00877CB2"/>
    <w:rsid w:val="008803A7"/>
    <w:rsid w:val="00881B6B"/>
    <w:rsid w:val="00881B7C"/>
    <w:rsid w:val="008840C1"/>
    <w:rsid w:val="00884196"/>
    <w:rsid w:val="0088594A"/>
    <w:rsid w:val="008904AF"/>
    <w:rsid w:val="008905E7"/>
    <w:rsid w:val="00891E52"/>
    <w:rsid w:val="00892159"/>
    <w:rsid w:val="00892E6F"/>
    <w:rsid w:val="0089394A"/>
    <w:rsid w:val="00894487"/>
    <w:rsid w:val="008951C8"/>
    <w:rsid w:val="00895E7C"/>
    <w:rsid w:val="00896317"/>
    <w:rsid w:val="00896A10"/>
    <w:rsid w:val="00897453"/>
    <w:rsid w:val="008A07D2"/>
    <w:rsid w:val="008A0E1A"/>
    <w:rsid w:val="008A1B43"/>
    <w:rsid w:val="008A4879"/>
    <w:rsid w:val="008A525D"/>
    <w:rsid w:val="008A59EE"/>
    <w:rsid w:val="008A704C"/>
    <w:rsid w:val="008A79D1"/>
    <w:rsid w:val="008B0A36"/>
    <w:rsid w:val="008B281C"/>
    <w:rsid w:val="008B38E2"/>
    <w:rsid w:val="008B4585"/>
    <w:rsid w:val="008B46E5"/>
    <w:rsid w:val="008B5BBF"/>
    <w:rsid w:val="008C137F"/>
    <w:rsid w:val="008C1FB4"/>
    <w:rsid w:val="008C329E"/>
    <w:rsid w:val="008C3F1F"/>
    <w:rsid w:val="008C42DB"/>
    <w:rsid w:val="008C4B97"/>
    <w:rsid w:val="008C4F2E"/>
    <w:rsid w:val="008C7708"/>
    <w:rsid w:val="008D1292"/>
    <w:rsid w:val="008D43AB"/>
    <w:rsid w:val="008D490B"/>
    <w:rsid w:val="008D5440"/>
    <w:rsid w:val="008E13A5"/>
    <w:rsid w:val="008E51C9"/>
    <w:rsid w:val="008E64C4"/>
    <w:rsid w:val="008F1746"/>
    <w:rsid w:val="008F1CC1"/>
    <w:rsid w:val="008F2152"/>
    <w:rsid w:val="008F2313"/>
    <w:rsid w:val="008F45D2"/>
    <w:rsid w:val="008F4D82"/>
    <w:rsid w:val="008F5C10"/>
    <w:rsid w:val="008F6B27"/>
    <w:rsid w:val="008F746D"/>
    <w:rsid w:val="008F7B06"/>
    <w:rsid w:val="009000EA"/>
    <w:rsid w:val="009001DA"/>
    <w:rsid w:val="00900E65"/>
    <w:rsid w:val="009024BA"/>
    <w:rsid w:val="0090353C"/>
    <w:rsid w:val="009047F2"/>
    <w:rsid w:val="00904DDC"/>
    <w:rsid w:val="00905495"/>
    <w:rsid w:val="009111CB"/>
    <w:rsid w:val="0091280F"/>
    <w:rsid w:val="00913632"/>
    <w:rsid w:val="00913C30"/>
    <w:rsid w:val="00913EFB"/>
    <w:rsid w:val="009157C5"/>
    <w:rsid w:val="0091656C"/>
    <w:rsid w:val="00916BDA"/>
    <w:rsid w:val="0092191B"/>
    <w:rsid w:val="00921F9E"/>
    <w:rsid w:val="009225AF"/>
    <w:rsid w:val="009227B0"/>
    <w:rsid w:val="00923AC5"/>
    <w:rsid w:val="009242F8"/>
    <w:rsid w:val="00924BCD"/>
    <w:rsid w:val="00926ACF"/>
    <w:rsid w:val="00926E57"/>
    <w:rsid w:val="0093012E"/>
    <w:rsid w:val="00931ACE"/>
    <w:rsid w:val="009341A3"/>
    <w:rsid w:val="009343AB"/>
    <w:rsid w:val="0093541B"/>
    <w:rsid w:val="00942557"/>
    <w:rsid w:val="00942C62"/>
    <w:rsid w:val="00943017"/>
    <w:rsid w:val="009436F3"/>
    <w:rsid w:val="00943AF0"/>
    <w:rsid w:val="009455E8"/>
    <w:rsid w:val="00945CD1"/>
    <w:rsid w:val="00947AEF"/>
    <w:rsid w:val="0095024E"/>
    <w:rsid w:val="00950EA2"/>
    <w:rsid w:val="0095409A"/>
    <w:rsid w:val="0095706F"/>
    <w:rsid w:val="00957C42"/>
    <w:rsid w:val="009604E4"/>
    <w:rsid w:val="00960D5A"/>
    <w:rsid w:val="00963CE3"/>
    <w:rsid w:val="00964FA1"/>
    <w:rsid w:val="00965C81"/>
    <w:rsid w:val="00966198"/>
    <w:rsid w:val="009671D8"/>
    <w:rsid w:val="009672D9"/>
    <w:rsid w:val="00970DA2"/>
    <w:rsid w:val="00972602"/>
    <w:rsid w:val="0097381C"/>
    <w:rsid w:val="00973D53"/>
    <w:rsid w:val="0097413A"/>
    <w:rsid w:val="009750CE"/>
    <w:rsid w:val="00980446"/>
    <w:rsid w:val="00980C58"/>
    <w:rsid w:val="00980DA5"/>
    <w:rsid w:val="00983912"/>
    <w:rsid w:val="00987DAA"/>
    <w:rsid w:val="00987EE1"/>
    <w:rsid w:val="0099079C"/>
    <w:rsid w:val="009910A9"/>
    <w:rsid w:val="00992A0C"/>
    <w:rsid w:val="009A2EA1"/>
    <w:rsid w:val="009A38C2"/>
    <w:rsid w:val="009A3BDF"/>
    <w:rsid w:val="009A3E02"/>
    <w:rsid w:val="009A43CD"/>
    <w:rsid w:val="009A471E"/>
    <w:rsid w:val="009A4EDA"/>
    <w:rsid w:val="009A52A5"/>
    <w:rsid w:val="009A6578"/>
    <w:rsid w:val="009A6CAF"/>
    <w:rsid w:val="009A7D03"/>
    <w:rsid w:val="009B2734"/>
    <w:rsid w:val="009B3053"/>
    <w:rsid w:val="009B5AD1"/>
    <w:rsid w:val="009B79A6"/>
    <w:rsid w:val="009B7C19"/>
    <w:rsid w:val="009B7DA6"/>
    <w:rsid w:val="009C0A9A"/>
    <w:rsid w:val="009C13CB"/>
    <w:rsid w:val="009C1F2D"/>
    <w:rsid w:val="009C239A"/>
    <w:rsid w:val="009C26DD"/>
    <w:rsid w:val="009C694E"/>
    <w:rsid w:val="009C7B99"/>
    <w:rsid w:val="009D13CE"/>
    <w:rsid w:val="009D249F"/>
    <w:rsid w:val="009D3486"/>
    <w:rsid w:val="009D72DA"/>
    <w:rsid w:val="009D7968"/>
    <w:rsid w:val="009E0DF3"/>
    <w:rsid w:val="009E18E9"/>
    <w:rsid w:val="009E25ED"/>
    <w:rsid w:val="009E2CB7"/>
    <w:rsid w:val="009E4AC5"/>
    <w:rsid w:val="009E4B3A"/>
    <w:rsid w:val="009E582A"/>
    <w:rsid w:val="009E622E"/>
    <w:rsid w:val="009F0D82"/>
    <w:rsid w:val="009F1460"/>
    <w:rsid w:val="009F1E0E"/>
    <w:rsid w:val="009F2DF5"/>
    <w:rsid w:val="009F2F9C"/>
    <w:rsid w:val="009F3F60"/>
    <w:rsid w:val="009F45F3"/>
    <w:rsid w:val="009F4B83"/>
    <w:rsid w:val="009F53AA"/>
    <w:rsid w:val="009F6350"/>
    <w:rsid w:val="00A00301"/>
    <w:rsid w:val="00A00DC6"/>
    <w:rsid w:val="00A03600"/>
    <w:rsid w:val="00A03694"/>
    <w:rsid w:val="00A038EB"/>
    <w:rsid w:val="00A04706"/>
    <w:rsid w:val="00A04B64"/>
    <w:rsid w:val="00A04BF8"/>
    <w:rsid w:val="00A04F82"/>
    <w:rsid w:val="00A05CE9"/>
    <w:rsid w:val="00A06164"/>
    <w:rsid w:val="00A071E6"/>
    <w:rsid w:val="00A07685"/>
    <w:rsid w:val="00A10F07"/>
    <w:rsid w:val="00A118E7"/>
    <w:rsid w:val="00A12B9A"/>
    <w:rsid w:val="00A15504"/>
    <w:rsid w:val="00A165B0"/>
    <w:rsid w:val="00A20D66"/>
    <w:rsid w:val="00A22214"/>
    <w:rsid w:val="00A2388E"/>
    <w:rsid w:val="00A2422F"/>
    <w:rsid w:val="00A255DA"/>
    <w:rsid w:val="00A25763"/>
    <w:rsid w:val="00A2577C"/>
    <w:rsid w:val="00A25AAC"/>
    <w:rsid w:val="00A267C6"/>
    <w:rsid w:val="00A27DB9"/>
    <w:rsid w:val="00A303B8"/>
    <w:rsid w:val="00A312CB"/>
    <w:rsid w:val="00A313BA"/>
    <w:rsid w:val="00A32868"/>
    <w:rsid w:val="00A354D0"/>
    <w:rsid w:val="00A379EA"/>
    <w:rsid w:val="00A40237"/>
    <w:rsid w:val="00A40FFB"/>
    <w:rsid w:val="00A41654"/>
    <w:rsid w:val="00A42688"/>
    <w:rsid w:val="00A441B0"/>
    <w:rsid w:val="00A45754"/>
    <w:rsid w:val="00A46353"/>
    <w:rsid w:val="00A473C3"/>
    <w:rsid w:val="00A527E0"/>
    <w:rsid w:val="00A52F42"/>
    <w:rsid w:val="00A5356C"/>
    <w:rsid w:val="00A5438F"/>
    <w:rsid w:val="00A54ADC"/>
    <w:rsid w:val="00A54C2A"/>
    <w:rsid w:val="00A55196"/>
    <w:rsid w:val="00A5642A"/>
    <w:rsid w:val="00A56DAD"/>
    <w:rsid w:val="00A57308"/>
    <w:rsid w:val="00A57705"/>
    <w:rsid w:val="00A604EA"/>
    <w:rsid w:val="00A62CA2"/>
    <w:rsid w:val="00A6397B"/>
    <w:rsid w:val="00A63E5B"/>
    <w:rsid w:val="00A64415"/>
    <w:rsid w:val="00A644D7"/>
    <w:rsid w:val="00A66530"/>
    <w:rsid w:val="00A70424"/>
    <w:rsid w:val="00A70CBA"/>
    <w:rsid w:val="00A71352"/>
    <w:rsid w:val="00A71E1D"/>
    <w:rsid w:val="00A74871"/>
    <w:rsid w:val="00A76B14"/>
    <w:rsid w:val="00A77309"/>
    <w:rsid w:val="00A802CD"/>
    <w:rsid w:val="00A80306"/>
    <w:rsid w:val="00A80565"/>
    <w:rsid w:val="00A8153D"/>
    <w:rsid w:val="00A81E29"/>
    <w:rsid w:val="00A82FAC"/>
    <w:rsid w:val="00A84A3D"/>
    <w:rsid w:val="00A858A2"/>
    <w:rsid w:val="00A85B39"/>
    <w:rsid w:val="00A85FBF"/>
    <w:rsid w:val="00A86561"/>
    <w:rsid w:val="00A8785E"/>
    <w:rsid w:val="00A87A97"/>
    <w:rsid w:val="00A87D51"/>
    <w:rsid w:val="00A9090A"/>
    <w:rsid w:val="00A90F0B"/>
    <w:rsid w:val="00A92A1B"/>
    <w:rsid w:val="00A95E96"/>
    <w:rsid w:val="00A967A8"/>
    <w:rsid w:val="00AA200C"/>
    <w:rsid w:val="00AA2090"/>
    <w:rsid w:val="00AA4534"/>
    <w:rsid w:val="00AB3326"/>
    <w:rsid w:val="00AB3F75"/>
    <w:rsid w:val="00AB52D2"/>
    <w:rsid w:val="00AB5388"/>
    <w:rsid w:val="00AB62BF"/>
    <w:rsid w:val="00AB793A"/>
    <w:rsid w:val="00AC09ED"/>
    <w:rsid w:val="00AC31DD"/>
    <w:rsid w:val="00AD04EA"/>
    <w:rsid w:val="00AD0666"/>
    <w:rsid w:val="00AD0D81"/>
    <w:rsid w:val="00AD1681"/>
    <w:rsid w:val="00AD4EEC"/>
    <w:rsid w:val="00AD50B1"/>
    <w:rsid w:val="00AD66CB"/>
    <w:rsid w:val="00AD6B6E"/>
    <w:rsid w:val="00AD6CBB"/>
    <w:rsid w:val="00AE0E95"/>
    <w:rsid w:val="00AE25E9"/>
    <w:rsid w:val="00AE37B7"/>
    <w:rsid w:val="00AE3B11"/>
    <w:rsid w:val="00AE4F3A"/>
    <w:rsid w:val="00AE5CCF"/>
    <w:rsid w:val="00AF0A50"/>
    <w:rsid w:val="00AF2180"/>
    <w:rsid w:val="00AF24E7"/>
    <w:rsid w:val="00AF2599"/>
    <w:rsid w:val="00AF48CF"/>
    <w:rsid w:val="00AF6B1A"/>
    <w:rsid w:val="00B004F4"/>
    <w:rsid w:val="00B010F4"/>
    <w:rsid w:val="00B01E76"/>
    <w:rsid w:val="00B02688"/>
    <w:rsid w:val="00B0293B"/>
    <w:rsid w:val="00B034EA"/>
    <w:rsid w:val="00B03C34"/>
    <w:rsid w:val="00B03EFF"/>
    <w:rsid w:val="00B0538C"/>
    <w:rsid w:val="00B05569"/>
    <w:rsid w:val="00B0615A"/>
    <w:rsid w:val="00B102B6"/>
    <w:rsid w:val="00B1140E"/>
    <w:rsid w:val="00B127AC"/>
    <w:rsid w:val="00B12CDC"/>
    <w:rsid w:val="00B150C9"/>
    <w:rsid w:val="00B1601C"/>
    <w:rsid w:val="00B16B8E"/>
    <w:rsid w:val="00B177C8"/>
    <w:rsid w:val="00B202A1"/>
    <w:rsid w:val="00B220A4"/>
    <w:rsid w:val="00B24603"/>
    <w:rsid w:val="00B250B7"/>
    <w:rsid w:val="00B250B8"/>
    <w:rsid w:val="00B25876"/>
    <w:rsid w:val="00B25F41"/>
    <w:rsid w:val="00B269AA"/>
    <w:rsid w:val="00B30132"/>
    <w:rsid w:val="00B330F3"/>
    <w:rsid w:val="00B359AF"/>
    <w:rsid w:val="00B3633A"/>
    <w:rsid w:val="00B37851"/>
    <w:rsid w:val="00B42C92"/>
    <w:rsid w:val="00B44FA3"/>
    <w:rsid w:val="00B45497"/>
    <w:rsid w:val="00B454D2"/>
    <w:rsid w:val="00B46423"/>
    <w:rsid w:val="00B46597"/>
    <w:rsid w:val="00B467C9"/>
    <w:rsid w:val="00B50356"/>
    <w:rsid w:val="00B50A81"/>
    <w:rsid w:val="00B51B26"/>
    <w:rsid w:val="00B51B9E"/>
    <w:rsid w:val="00B522EE"/>
    <w:rsid w:val="00B52DC5"/>
    <w:rsid w:val="00B53E8A"/>
    <w:rsid w:val="00B54DB3"/>
    <w:rsid w:val="00B56337"/>
    <w:rsid w:val="00B56356"/>
    <w:rsid w:val="00B571B9"/>
    <w:rsid w:val="00B60CEF"/>
    <w:rsid w:val="00B63736"/>
    <w:rsid w:val="00B63F7C"/>
    <w:rsid w:val="00B644C8"/>
    <w:rsid w:val="00B6575B"/>
    <w:rsid w:val="00B67542"/>
    <w:rsid w:val="00B67E72"/>
    <w:rsid w:val="00B706EB"/>
    <w:rsid w:val="00B70EF8"/>
    <w:rsid w:val="00B71021"/>
    <w:rsid w:val="00B71639"/>
    <w:rsid w:val="00B71C36"/>
    <w:rsid w:val="00B73617"/>
    <w:rsid w:val="00B75D1C"/>
    <w:rsid w:val="00B7611C"/>
    <w:rsid w:val="00B77FE5"/>
    <w:rsid w:val="00B80018"/>
    <w:rsid w:val="00B80759"/>
    <w:rsid w:val="00B837C1"/>
    <w:rsid w:val="00B83E2C"/>
    <w:rsid w:val="00B85A88"/>
    <w:rsid w:val="00B87070"/>
    <w:rsid w:val="00B8771C"/>
    <w:rsid w:val="00B9006A"/>
    <w:rsid w:val="00B925F0"/>
    <w:rsid w:val="00B93124"/>
    <w:rsid w:val="00B932B9"/>
    <w:rsid w:val="00B9527D"/>
    <w:rsid w:val="00B958BF"/>
    <w:rsid w:val="00B96214"/>
    <w:rsid w:val="00B9644F"/>
    <w:rsid w:val="00BA0817"/>
    <w:rsid w:val="00BA1590"/>
    <w:rsid w:val="00BA1C5C"/>
    <w:rsid w:val="00BA2D6E"/>
    <w:rsid w:val="00BA35FB"/>
    <w:rsid w:val="00BA45EF"/>
    <w:rsid w:val="00BA4AF9"/>
    <w:rsid w:val="00BA5FAA"/>
    <w:rsid w:val="00BB244E"/>
    <w:rsid w:val="00BB24D1"/>
    <w:rsid w:val="00BB3FA7"/>
    <w:rsid w:val="00BB48D8"/>
    <w:rsid w:val="00BB4A8D"/>
    <w:rsid w:val="00BB7C73"/>
    <w:rsid w:val="00BC0D9E"/>
    <w:rsid w:val="00BC1048"/>
    <w:rsid w:val="00BC39AF"/>
    <w:rsid w:val="00BC60A4"/>
    <w:rsid w:val="00BC721B"/>
    <w:rsid w:val="00BD03EE"/>
    <w:rsid w:val="00BD18B5"/>
    <w:rsid w:val="00BD193A"/>
    <w:rsid w:val="00BD1D8E"/>
    <w:rsid w:val="00BD318F"/>
    <w:rsid w:val="00BD4CE6"/>
    <w:rsid w:val="00BD53FD"/>
    <w:rsid w:val="00BD641E"/>
    <w:rsid w:val="00BD7472"/>
    <w:rsid w:val="00BE0E1C"/>
    <w:rsid w:val="00BE0FE0"/>
    <w:rsid w:val="00BE106F"/>
    <w:rsid w:val="00BE1086"/>
    <w:rsid w:val="00BE117B"/>
    <w:rsid w:val="00BE2D14"/>
    <w:rsid w:val="00BE58BE"/>
    <w:rsid w:val="00BE740A"/>
    <w:rsid w:val="00BE7B08"/>
    <w:rsid w:val="00BF08C0"/>
    <w:rsid w:val="00BF2C3E"/>
    <w:rsid w:val="00BF36CD"/>
    <w:rsid w:val="00BF5819"/>
    <w:rsid w:val="00BF78F9"/>
    <w:rsid w:val="00C00773"/>
    <w:rsid w:val="00C02C9C"/>
    <w:rsid w:val="00C03790"/>
    <w:rsid w:val="00C03838"/>
    <w:rsid w:val="00C03850"/>
    <w:rsid w:val="00C0401F"/>
    <w:rsid w:val="00C04406"/>
    <w:rsid w:val="00C04A67"/>
    <w:rsid w:val="00C04C69"/>
    <w:rsid w:val="00C05F9D"/>
    <w:rsid w:val="00C07BE7"/>
    <w:rsid w:val="00C11BDB"/>
    <w:rsid w:val="00C11EDD"/>
    <w:rsid w:val="00C13362"/>
    <w:rsid w:val="00C133FA"/>
    <w:rsid w:val="00C13BFA"/>
    <w:rsid w:val="00C13ECB"/>
    <w:rsid w:val="00C15392"/>
    <w:rsid w:val="00C15CED"/>
    <w:rsid w:val="00C17088"/>
    <w:rsid w:val="00C2056E"/>
    <w:rsid w:val="00C208CE"/>
    <w:rsid w:val="00C21A93"/>
    <w:rsid w:val="00C22920"/>
    <w:rsid w:val="00C22DEF"/>
    <w:rsid w:val="00C25DF4"/>
    <w:rsid w:val="00C305F9"/>
    <w:rsid w:val="00C3384E"/>
    <w:rsid w:val="00C3408E"/>
    <w:rsid w:val="00C3439B"/>
    <w:rsid w:val="00C34B19"/>
    <w:rsid w:val="00C41B86"/>
    <w:rsid w:val="00C4248C"/>
    <w:rsid w:val="00C462A2"/>
    <w:rsid w:val="00C462AE"/>
    <w:rsid w:val="00C4649A"/>
    <w:rsid w:val="00C46C1A"/>
    <w:rsid w:val="00C47B22"/>
    <w:rsid w:val="00C518A4"/>
    <w:rsid w:val="00C51966"/>
    <w:rsid w:val="00C52169"/>
    <w:rsid w:val="00C526FE"/>
    <w:rsid w:val="00C572AF"/>
    <w:rsid w:val="00C57436"/>
    <w:rsid w:val="00C57D80"/>
    <w:rsid w:val="00C628D8"/>
    <w:rsid w:val="00C66B73"/>
    <w:rsid w:val="00C674AB"/>
    <w:rsid w:val="00C71693"/>
    <w:rsid w:val="00C731E6"/>
    <w:rsid w:val="00C743B1"/>
    <w:rsid w:val="00C746AB"/>
    <w:rsid w:val="00C75459"/>
    <w:rsid w:val="00C754B5"/>
    <w:rsid w:val="00C77F47"/>
    <w:rsid w:val="00C808A5"/>
    <w:rsid w:val="00C816A0"/>
    <w:rsid w:val="00C82C50"/>
    <w:rsid w:val="00C8328C"/>
    <w:rsid w:val="00C852E6"/>
    <w:rsid w:val="00C90257"/>
    <w:rsid w:val="00C923CB"/>
    <w:rsid w:val="00C947BE"/>
    <w:rsid w:val="00C94A57"/>
    <w:rsid w:val="00C95903"/>
    <w:rsid w:val="00C95F08"/>
    <w:rsid w:val="00C96C04"/>
    <w:rsid w:val="00C96ECE"/>
    <w:rsid w:val="00CA13F6"/>
    <w:rsid w:val="00CA18B3"/>
    <w:rsid w:val="00CA1D96"/>
    <w:rsid w:val="00CA2FF5"/>
    <w:rsid w:val="00CA3806"/>
    <w:rsid w:val="00CA5189"/>
    <w:rsid w:val="00CA5F5E"/>
    <w:rsid w:val="00CA603E"/>
    <w:rsid w:val="00CA6D60"/>
    <w:rsid w:val="00CA7C5B"/>
    <w:rsid w:val="00CB111D"/>
    <w:rsid w:val="00CB2114"/>
    <w:rsid w:val="00CB53C9"/>
    <w:rsid w:val="00CB5E73"/>
    <w:rsid w:val="00CB6005"/>
    <w:rsid w:val="00CB6E2D"/>
    <w:rsid w:val="00CB74A3"/>
    <w:rsid w:val="00CB74B5"/>
    <w:rsid w:val="00CC069D"/>
    <w:rsid w:val="00CC19BB"/>
    <w:rsid w:val="00CC2390"/>
    <w:rsid w:val="00CC25E7"/>
    <w:rsid w:val="00CC504D"/>
    <w:rsid w:val="00CC5AB1"/>
    <w:rsid w:val="00CC77B0"/>
    <w:rsid w:val="00CD1543"/>
    <w:rsid w:val="00CD4304"/>
    <w:rsid w:val="00CD521B"/>
    <w:rsid w:val="00CD5367"/>
    <w:rsid w:val="00CD6202"/>
    <w:rsid w:val="00CD64A0"/>
    <w:rsid w:val="00CD73CA"/>
    <w:rsid w:val="00CE0392"/>
    <w:rsid w:val="00CE33FA"/>
    <w:rsid w:val="00CE64A7"/>
    <w:rsid w:val="00CE6D8F"/>
    <w:rsid w:val="00CE6DA1"/>
    <w:rsid w:val="00CF201A"/>
    <w:rsid w:val="00CF356B"/>
    <w:rsid w:val="00CF3EB3"/>
    <w:rsid w:val="00CF4D4C"/>
    <w:rsid w:val="00CF517E"/>
    <w:rsid w:val="00CF75EF"/>
    <w:rsid w:val="00D004AF"/>
    <w:rsid w:val="00D00BFD"/>
    <w:rsid w:val="00D00F18"/>
    <w:rsid w:val="00D01B9D"/>
    <w:rsid w:val="00D02E90"/>
    <w:rsid w:val="00D04A93"/>
    <w:rsid w:val="00D05180"/>
    <w:rsid w:val="00D0541F"/>
    <w:rsid w:val="00D055FE"/>
    <w:rsid w:val="00D057F0"/>
    <w:rsid w:val="00D06F76"/>
    <w:rsid w:val="00D10F78"/>
    <w:rsid w:val="00D11CD2"/>
    <w:rsid w:val="00D134E7"/>
    <w:rsid w:val="00D14BAB"/>
    <w:rsid w:val="00D15097"/>
    <w:rsid w:val="00D201BD"/>
    <w:rsid w:val="00D2185C"/>
    <w:rsid w:val="00D21E0B"/>
    <w:rsid w:val="00D23C40"/>
    <w:rsid w:val="00D24131"/>
    <w:rsid w:val="00D3126E"/>
    <w:rsid w:val="00D31675"/>
    <w:rsid w:val="00D32206"/>
    <w:rsid w:val="00D34EAE"/>
    <w:rsid w:val="00D3628F"/>
    <w:rsid w:val="00D3720F"/>
    <w:rsid w:val="00D410DB"/>
    <w:rsid w:val="00D41F17"/>
    <w:rsid w:val="00D43457"/>
    <w:rsid w:val="00D43A87"/>
    <w:rsid w:val="00D457D0"/>
    <w:rsid w:val="00D4749D"/>
    <w:rsid w:val="00D52B1E"/>
    <w:rsid w:val="00D53911"/>
    <w:rsid w:val="00D55377"/>
    <w:rsid w:val="00D55673"/>
    <w:rsid w:val="00D5655F"/>
    <w:rsid w:val="00D570FF"/>
    <w:rsid w:val="00D571E0"/>
    <w:rsid w:val="00D57DF8"/>
    <w:rsid w:val="00D60617"/>
    <w:rsid w:val="00D614EE"/>
    <w:rsid w:val="00D62C8B"/>
    <w:rsid w:val="00D64C0D"/>
    <w:rsid w:val="00D6544B"/>
    <w:rsid w:val="00D663D4"/>
    <w:rsid w:val="00D66534"/>
    <w:rsid w:val="00D70178"/>
    <w:rsid w:val="00D70270"/>
    <w:rsid w:val="00D70CBF"/>
    <w:rsid w:val="00D71BEA"/>
    <w:rsid w:val="00D72541"/>
    <w:rsid w:val="00D73C28"/>
    <w:rsid w:val="00D74EC3"/>
    <w:rsid w:val="00D7559B"/>
    <w:rsid w:val="00D765CD"/>
    <w:rsid w:val="00D81B27"/>
    <w:rsid w:val="00D820B2"/>
    <w:rsid w:val="00D82F5F"/>
    <w:rsid w:val="00D84DC0"/>
    <w:rsid w:val="00D850C4"/>
    <w:rsid w:val="00D8629A"/>
    <w:rsid w:val="00D86A79"/>
    <w:rsid w:val="00D86C57"/>
    <w:rsid w:val="00D9005E"/>
    <w:rsid w:val="00D90E96"/>
    <w:rsid w:val="00D91267"/>
    <w:rsid w:val="00D93348"/>
    <w:rsid w:val="00D934F8"/>
    <w:rsid w:val="00D943C7"/>
    <w:rsid w:val="00D94941"/>
    <w:rsid w:val="00D95B58"/>
    <w:rsid w:val="00DA0B57"/>
    <w:rsid w:val="00DA119F"/>
    <w:rsid w:val="00DA1D54"/>
    <w:rsid w:val="00DA1E97"/>
    <w:rsid w:val="00DA24E2"/>
    <w:rsid w:val="00DA2824"/>
    <w:rsid w:val="00DA2A58"/>
    <w:rsid w:val="00DA388A"/>
    <w:rsid w:val="00DA4873"/>
    <w:rsid w:val="00DA57F5"/>
    <w:rsid w:val="00DA58FE"/>
    <w:rsid w:val="00DA5D73"/>
    <w:rsid w:val="00DA6ED1"/>
    <w:rsid w:val="00DA77B8"/>
    <w:rsid w:val="00DB0B1D"/>
    <w:rsid w:val="00DB1191"/>
    <w:rsid w:val="00DB262A"/>
    <w:rsid w:val="00DB3480"/>
    <w:rsid w:val="00DB43AE"/>
    <w:rsid w:val="00DB4A10"/>
    <w:rsid w:val="00DB5091"/>
    <w:rsid w:val="00DB521A"/>
    <w:rsid w:val="00DB7085"/>
    <w:rsid w:val="00DC17FA"/>
    <w:rsid w:val="00DC1ED9"/>
    <w:rsid w:val="00DC72DE"/>
    <w:rsid w:val="00DD1545"/>
    <w:rsid w:val="00DD1F7A"/>
    <w:rsid w:val="00DD26CF"/>
    <w:rsid w:val="00DD2A9D"/>
    <w:rsid w:val="00DD3FC8"/>
    <w:rsid w:val="00DD6ED8"/>
    <w:rsid w:val="00DE19F5"/>
    <w:rsid w:val="00DE5E98"/>
    <w:rsid w:val="00DE63FC"/>
    <w:rsid w:val="00DE64EA"/>
    <w:rsid w:val="00DF0F78"/>
    <w:rsid w:val="00DF14F6"/>
    <w:rsid w:val="00DF4CCC"/>
    <w:rsid w:val="00DF5758"/>
    <w:rsid w:val="00DF5EF3"/>
    <w:rsid w:val="00DF688D"/>
    <w:rsid w:val="00E025EC"/>
    <w:rsid w:val="00E027BC"/>
    <w:rsid w:val="00E02992"/>
    <w:rsid w:val="00E02E2E"/>
    <w:rsid w:val="00E03201"/>
    <w:rsid w:val="00E03AFD"/>
    <w:rsid w:val="00E03E8E"/>
    <w:rsid w:val="00E11377"/>
    <w:rsid w:val="00E11C2B"/>
    <w:rsid w:val="00E11C78"/>
    <w:rsid w:val="00E12B34"/>
    <w:rsid w:val="00E12E92"/>
    <w:rsid w:val="00E14663"/>
    <w:rsid w:val="00E1588B"/>
    <w:rsid w:val="00E20238"/>
    <w:rsid w:val="00E21066"/>
    <w:rsid w:val="00E2167F"/>
    <w:rsid w:val="00E21E0A"/>
    <w:rsid w:val="00E243A0"/>
    <w:rsid w:val="00E2721C"/>
    <w:rsid w:val="00E305D4"/>
    <w:rsid w:val="00E30D9D"/>
    <w:rsid w:val="00E326E6"/>
    <w:rsid w:val="00E32841"/>
    <w:rsid w:val="00E35752"/>
    <w:rsid w:val="00E40104"/>
    <w:rsid w:val="00E4051A"/>
    <w:rsid w:val="00E42DA6"/>
    <w:rsid w:val="00E4405E"/>
    <w:rsid w:val="00E444E8"/>
    <w:rsid w:val="00E44D1C"/>
    <w:rsid w:val="00E5031A"/>
    <w:rsid w:val="00E508EE"/>
    <w:rsid w:val="00E521C2"/>
    <w:rsid w:val="00E52538"/>
    <w:rsid w:val="00E52DB9"/>
    <w:rsid w:val="00E533A3"/>
    <w:rsid w:val="00E5580E"/>
    <w:rsid w:val="00E55D79"/>
    <w:rsid w:val="00E566AE"/>
    <w:rsid w:val="00E60BE7"/>
    <w:rsid w:val="00E60F1E"/>
    <w:rsid w:val="00E62ECE"/>
    <w:rsid w:val="00E64617"/>
    <w:rsid w:val="00E6512D"/>
    <w:rsid w:val="00E664AB"/>
    <w:rsid w:val="00E668E0"/>
    <w:rsid w:val="00E66BA5"/>
    <w:rsid w:val="00E6715C"/>
    <w:rsid w:val="00E701DB"/>
    <w:rsid w:val="00E71104"/>
    <w:rsid w:val="00E711D1"/>
    <w:rsid w:val="00E7133A"/>
    <w:rsid w:val="00E73073"/>
    <w:rsid w:val="00E73208"/>
    <w:rsid w:val="00E74D23"/>
    <w:rsid w:val="00E760D9"/>
    <w:rsid w:val="00E80075"/>
    <w:rsid w:val="00E842D0"/>
    <w:rsid w:val="00E84EFA"/>
    <w:rsid w:val="00E86343"/>
    <w:rsid w:val="00E86905"/>
    <w:rsid w:val="00E87E89"/>
    <w:rsid w:val="00E87FE4"/>
    <w:rsid w:val="00E9036F"/>
    <w:rsid w:val="00E90470"/>
    <w:rsid w:val="00E9081E"/>
    <w:rsid w:val="00E9105C"/>
    <w:rsid w:val="00E914E6"/>
    <w:rsid w:val="00E918E8"/>
    <w:rsid w:val="00E91CB1"/>
    <w:rsid w:val="00E9284F"/>
    <w:rsid w:val="00E93423"/>
    <w:rsid w:val="00E937BF"/>
    <w:rsid w:val="00E94739"/>
    <w:rsid w:val="00E95353"/>
    <w:rsid w:val="00E97945"/>
    <w:rsid w:val="00EA0498"/>
    <w:rsid w:val="00EA1633"/>
    <w:rsid w:val="00EA2E44"/>
    <w:rsid w:val="00EA4465"/>
    <w:rsid w:val="00EA4F52"/>
    <w:rsid w:val="00EA7461"/>
    <w:rsid w:val="00EA7E18"/>
    <w:rsid w:val="00EB0251"/>
    <w:rsid w:val="00EB1653"/>
    <w:rsid w:val="00EB2D59"/>
    <w:rsid w:val="00EB3740"/>
    <w:rsid w:val="00EB444C"/>
    <w:rsid w:val="00EB5E8E"/>
    <w:rsid w:val="00EB637F"/>
    <w:rsid w:val="00EB6F5D"/>
    <w:rsid w:val="00EB7A27"/>
    <w:rsid w:val="00EC1D69"/>
    <w:rsid w:val="00EC31CE"/>
    <w:rsid w:val="00EC3EAC"/>
    <w:rsid w:val="00EC3EFD"/>
    <w:rsid w:val="00EC4637"/>
    <w:rsid w:val="00EC4B19"/>
    <w:rsid w:val="00ED19AA"/>
    <w:rsid w:val="00ED217B"/>
    <w:rsid w:val="00ED52A1"/>
    <w:rsid w:val="00ED5584"/>
    <w:rsid w:val="00ED57B5"/>
    <w:rsid w:val="00ED5D4D"/>
    <w:rsid w:val="00ED715E"/>
    <w:rsid w:val="00ED7F96"/>
    <w:rsid w:val="00EE00E8"/>
    <w:rsid w:val="00EE1A0B"/>
    <w:rsid w:val="00EE2889"/>
    <w:rsid w:val="00EE2C36"/>
    <w:rsid w:val="00EE3DBB"/>
    <w:rsid w:val="00EE3F69"/>
    <w:rsid w:val="00EE4879"/>
    <w:rsid w:val="00EE4D9E"/>
    <w:rsid w:val="00EE5342"/>
    <w:rsid w:val="00EE5950"/>
    <w:rsid w:val="00EE7439"/>
    <w:rsid w:val="00EF04A0"/>
    <w:rsid w:val="00EF0AEA"/>
    <w:rsid w:val="00EF149D"/>
    <w:rsid w:val="00EF2089"/>
    <w:rsid w:val="00EF3445"/>
    <w:rsid w:val="00EF3625"/>
    <w:rsid w:val="00EF3A97"/>
    <w:rsid w:val="00EF408D"/>
    <w:rsid w:val="00EF5D94"/>
    <w:rsid w:val="00EF63F2"/>
    <w:rsid w:val="00EF7DF7"/>
    <w:rsid w:val="00F00FE5"/>
    <w:rsid w:val="00F0164D"/>
    <w:rsid w:val="00F02B71"/>
    <w:rsid w:val="00F02B9E"/>
    <w:rsid w:val="00F02E8E"/>
    <w:rsid w:val="00F03FCB"/>
    <w:rsid w:val="00F051B2"/>
    <w:rsid w:val="00F0522C"/>
    <w:rsid w:val="00F05BF1"/>
    <w:rsid w:val="00F05EE6"/>
    <w:rsid w:val="00F07DE3"/>
    <w:rsid w:val="00F07FD1"/>
    <w:rsid w:val="00F10F6E"/>
    <w:rsid w:val="00F11F40"/>
    <w:rsid w:val="00F12633"/>
    <w:rsid w:val="00F13FDD"/>
    <w:rsid w:val="00F15840"/>
    <w:rsid w:val="00F2136A"/>
    <w:rsid w:val="00F22062"/>
    <w:rsid w:val="00F22E1C"/>
    <w:rsid w:val="00F238AF"/>
    <w:rsid w:val="00F238DC"/>
    <w:rsid w:val="00F26D2F"/>
    <w:rsid w:val="00F30326"/>
    <w:rsid w:val="00F315C6"/>
    <w:rsid w:val="00F31FE2"/>
    <w:rsid w:val="00F32ED2"/>
    <w:rsid w:val="00F33EB6"/>
    <w:rsid w:val="00F348F1"/>
    <w:rsid w:val="00F3522F"/>
    <w:rsid w:val="00F4012C"/>
    <w:rsid w:val="00F40AC6"/>
    <w:rsid w:val="00F44B6E"/>
    <w:rsid w:val="00F45AE5"/>
    <w:rsid w:val="00F45EFE"/>
    <w:rsid w:val="00F5121B"/>
    <w:rsid w:val="00F517A7"/>
    <w:rsid w:val="00F51E7C"/>
    <w:rsid w:val="00F51E8F"/>
    <w:rsid w:val="00F543B0"/>
    <w:rsid w:val="00F57CFB"/>
    <w:rsid w:val="00F6018B"/>
    <w:rsid w:val="00F606E1"/>
    <w:rsid w:val="00F61049"/>
    <w:rsid w:val="00F61D09"/>
    <w:rsid w:val="00F62A09"/>
    <w:rsid w:val="00F630BB"/>
    <w:rsid w:val="00F63976"/>
    <w:rsid w:val="00F66301"/>
    <w:rsid w:val="00F66813"/>
    <w:rsid w:val="00F66892"/>
    <w:rsid w:val="00F668B9"/>
    <w:rsid w:val="00F677A3"/>
    <w:rsid w:val="00F7098B"/>
    <w:rsid w:val="00F70BB6"/>
    <w:rsid w:val="00F70FB1"/>
    <w:rsid w:val="00F72425"/>
    <w:rsid w:val="00F72B00"/>
    <w:rsid w:val="00F76D00"/>
    <w:rsid w:val="00F81177"/>
    <w:rsid w:val="00F81D37"/>
    <w:rsid w:val="00F825E2"/>
    <w:rsid w:val="00F83AB1"/>
    <w:rsid w:val="00F846DE"/>
    <w:rsid w:val="00F8494E"/>
    <w:rsid w:val="00F87774"/>
    <w:rsid w:val="00F90A3A"/>
    <w:rsid w:val="00F949DF"/>
    <w:rsid w:val="00F9563D"/>
    <w:rsid w:val="00F97167"/>
    <w:rsid w:val="00F97FCD"/>
    <w:rsid w:val="00FA1322"/>
    <w:rsid w:val="00FA1889"/>
    <w:rsid w:val="00FA2888"/>
    <w:rsid w:val="00FA3628"/>
    <w:rsid w:val="00FA3A72"/>
    <w:rsid w:val="00FA614F"/>
    <w:rsid w:val="00FA72C1"/>
    <w:rsid w:val="00FA747B"/>
    <w:rsid w:val="00FA7FA4"/>
    <w:rsid w:val="00FB0602"/>
    <w:rsid w:val="00FB0E59"/>
    <w:rsid w:val="00FB14E5"/>
    <w:rsid w:val="00FB2574"/>
    <w:rsid w:val="00FB3923"/>
    <w:rsid w:val="00FB47D1"/>
    <w:rsid w:val="00FB564B"/>
    <w:rsid w:val="00FB602A"/>
    <w:rsid w:val="00FB6EBC"/>
    <w:rsid w:val="00FB7532"/>
    <w:rsid w:val="00FC0328"/>
    <w:rsid w:val="00FC0CAF"/>
    <w:rsid w:val="00FC0F41"/>
    <w:rsid w:val="00FC121C"/>
    <w:rsid w:val="00FC1784"/>
    <w:rsid w:val="00FC2D8F"/>
    <w:rsid w:val="00FC2E3D"/>
    <w:rsid w:val="00FC524F"/>
    <w:rsid w:val="00FC7B24"/>
    <w:rsid w:val="00FD1766"/>
    <w:rsid w:val="00FD1FDA"/>
    <w:rsid w:val="00FD208A"/>
    <w:rsid w:val="00FD374F"/>
    <w:rsid w:val="00FD3F9A"/>
    <w:rsid w:val="00FD4072"/>
    <w:rsid w:val="00FD4D39"/>
    <w:rsid w:val="00FD50A5"/>
    <w:rsid w:val="00FD5D3C"/>
    <w:rsid w:val="00FD6911"/>
    <w:rsid w:val="00FD6CE3"/>
    <w:rsid w:val="00FE0E8B"/>
    <w:rsid w:val="00FE25BB"/>
    <w:rsid w:val="00FE4D7C"/>
    <w:rsid w:val="00FE50CF"/>
    <w:rsid w:val="00FE51BB"/>
    <w:rsid w:val="00FE628E"/>
    <w:rsid w:val="00FF064B"/>
    <w:rsid w:val="00FF0667"/>
    <w:rsid w:val="00FF07A0"/>
    <w:rsid w:val="00FF29C9"/>
    <w:rsid w:val="00FF4047"/>
    <w:rsid w:val="00FF7B9F"/>
    <w:rsid w:val="00FF7FB8"/>
    <w:rsid w:val="2DD63664"/>
    <w:rsid w:val="43F588D6"/>
    <w:rsid w:val="4BAB8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0A3C3"/>
  <w15:chartTrackingRefBased/>
  <w15:docId w15:val="{894D595D-91A1-4B94-AC32-9F262D17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A"/>
    <w:rPr>
      <w:sz w:val="24"/>
    </w:rPr>
  </w:style>
  <w:style w:type="paragraph" w:styleId="Heading1">
    <w:name w:val="heading 1"/>
    <w:basedOn w:val="Normal"/>
    <w:next w:val="Normal"/>
    <w:link w:val="Heading1Char"/>
    <w:uiPriority w:val="9"/>
    <w:qFormat/>
    <w:rsid w:val="00057A13"/>
    <w:pPr>
      <w:keepNext/>
      <w:outlineLvl w:val="0"/>
    </w:pPr>
    <w:rPr>
      <w:b/>
      <w:sz w:val="28"/>
      <w:lang w:val="en-US"/>
    </w:rPr>
  </w:style>
  <w:style w:type="paragraph" w:styleId="Heading2">
    <w:name w:val="heading 2"/>
    <w:basedOn w:val="Normal"/>
    <w:next w:val="Normal"/>
    <w:link w:val="Heading2Char"/>
    <w:uiPriority w:val="9"/>
    <w:qFormat/>
    <w:rsid w:val="00057A13"/>
    <w:pPr>
      <w:keepNext/>
      <w:outlineLvl w:val="1"/>
    </w:pPr>
    <w:rPr>
      <w:b/>
      <w:lang w:val="en-US"/>
    </w:rPr>
  </w:style>
  <w:style w:type="paragraph" w:styleId="Heading3">
    <w:name w:val="heading 3"/>
    <w:basedOn w:val="Normal"/>
    <w:next w:val="Normal"/>
    <w:link w:val="Heading3Char"/>
    <w:uiPriority w:val="9"/>
    <w:qFormat/>
    <w:rsid w:val="00057A13"/>
    <w:pPr>
      <w:keepNext/>
      <w:jc w:val="center"/>
      <w:outlineLvl w:val="2"/>
    </w:pPr>
    <w:rPr>
      <w:b/>
      <w:lang w:val="en-US"/>
    </w:rPr>
  </w:style>
  <w:style w:type="paragraph" w:styleId="Heading4">
    <w:name w:val="heading 4"/>
    <w:basedOn w:val="Normal"/>
    <w:next w:val="Normal"/>
    <w:link w:val="Heading4Char"/>
    <w:uiPriority w:val="99"/>
    <w:qFormat/>
    <w:rsid w:val="00057A13"/>
    <w:pPr>
      <w:keepNext/>
      <w:outlineLvl w:val="3"/>
    </w:pPr>
    <w:rPr>
      <w:color w:val="00000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64C"/>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rsid w:val="005D464C"/>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5D464C"/>
    <w:rPr>
      <w:rFonts w:ascii="Cambria" w:eastAsia="Times New Roman" w:hAnsi="Cambria" w:cs="Times New Roman"/>
      <w:b/>
      <w:bCs/>
      <w:sz w:val="26"/>
      <w:szCs w:val="26"/>
      <w:lang w:val="en-GB" w:eastAsia="en-GB"/>
    </w:rPr>
  </w:style>
  <w:style w:type="character" w:customStyle="1" w:styleId="Heading4Char">
    <w:name w:val="Heading 4 Char"/>
    <w:link w:val="Heading4"/>
    <w:uiPriority w:val="99"/>
    <w:locked/>
    <w:rsid w:val="0033454C"/>
    <w:rPr>
      <w:rFonts w:cs="Times New Roman"/>
      <w:color w:val="000000"/>
      <w:sz w:val="24"/>
      <w:u w:val="words"/>
      <w:lang w:val="en-GB" w:eastAsia="en-GB"/>
    </w:rPr>
  </w:style>
  <w:style w:type="paragraph" w:styleId="PlainText">
    <w:name w:val="Plain Text"/>
    <w:basedOn w:val="Normal"/>
    <w:link w:val="PlainTextChar"/>
    <w:uiPriority w:val="99"/>
    <w:rsid w:val="00057A13"/>
    <w:rPr>
      <w:rFonts w:ascii="Courier New" w:hAnsi="Courier New"/>
      <w:sz w:val="20"/>
      <w:lang w:val="en-US"/>
    </w:rPr>
  </w:style>
  <w:style w:type="character" w:customStyle="1" w:styleId="PlainTextChar">
    <w:name w:val="Plain Text Char"/>
    <w:link w:val="PlainText"/>
    <w:uiPriority w:val="99"/>
    <w:locked/>
    <w:rsid w:val="00DB3480"/>
    <w:rPr>
      <w:rFonts w:ascii="Courier New" w:hAnsi="Courier New" w:cs="Times New Roman"/>
      <w:lang w:eastAsia="en-GB"/>
    </w:rPr>
  </w:style>
  <w:style w:type="paragraph" w:styleId="BodyText">
    <w:name w:val="Body Text"/>
    <w:basedOn w:val="Normal"/>
    <w:link w:val="BodyTextChar"/>
    <w:rsid w:val="00057A13"/>
    <w:rPr>
      <w:b/>
      <w:i/>
      <w:lang w:val="en-US"/>
    </w:rPr>
  </w:style>
  <w:style w:type="character" w:customStyle="1" w:styleId="BodyTextChar">
    <w:name w:val="Body Text Char"/>
    <w:link w:val="BodyText"/>
    <w:rsid w:val="005D464C"/>
    <w:rPr>
      <w:sz w:val="24"/>
      <w:szCs w:val="20"/>
      <w:lang w:val="en-GB" w:eastAsia="en-GB"/>
    </w:rPr>
  </w:style>
  <w:style w:type="paragraph" w:styleId="BodyTextIndent">
    <w:name w:val="Body Text Indent"/>
    <w:basedOn w:val="Normal"/>
    <w:link w:val="BodyTextIndentChar"/>
    <w:rsid w:val="00057A13"/>
    <w:pPr>
      <w:ind w:left="360"/>
    </w:pPr>
  </w:style>
  <w:style w:type="character" w:customStyle="1" w:styleId="BodyTextIndentChar">
    <w:name w:val="Body Text Indent Char"/>
    <w:link w:val="BodyTextIndent"/>
    <w:rsid w:val="005D464C"/>
    <w:rPr>
      <w:sz w:val="24"/>
      <w:szCs w:val="20"/>
      <w:lang w:val="en-GB" w:eastAsia="en-GB"/>
    </w:rPr>
  </w:style>
  <w:style w:type="paragraph" w:styleId="BalloonText">
    <w:name w:val="Balloon Text"/>
    <w:basedOn w:val="Normal"/>
    <w:link w:val="BalloonTextChar"/>
    <w:uiPriority w:val="99"/>
    <w:semiHidden/>
    <w:rsid w:val="00F57CFB"/>
    <w:rPr>
      <w:rFonts w:ascii="Tahoma" w:hAnsi="Tahoma" w:cs="Tahoma"/>
      <w:sz w:val="16"/>
      <w:szCs w:val="16"/>
    </w:rPr>
  </w:style>
  <w:style w:type="character" w:customStyle="1" w:styleId="BalloonTextChar">
    <w:name w:val="Balloon Text Char"/>
    <w:link w:val="BalloonText"/>
    <w:uiPriority w:val="99"/>
    <w:semiHidden/>
    <w:rsid w:val="005D464C"/>
    <w:rPr>
      <w:sz w:val="0"/>
      <w:szCs w:val="0"/>
      <w:lang w:val="en-GB" w:eastAsia="en-GB"/>
    </w:rPr>
  </w:style>
  <w:style w:type="paragraph" w:styleId="HTMLPreformatted">
    <w:name w:val="HTML Preformatted"/>
    <w:basedOn w:val="Normal"/>
    <w:link w:val="HTMLPreformattedChar"/>
    <w:uiPriority w:val="99"/>
    <w:rsid w:val="0096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5D464C"/>
    <w:rPr>
      <w:rFonts w:ascii="Courier New" w:hAnsi="Courier New" w:cs="Courier New"/>
      <w:sz w:val="20"/>
      <w:szCs w:val="20"/>
      <w:lang w:val="en-GB" w:eastAsia="en-GB"/>
    </w:rPr>
  </w:style>
  <w:style w:type="character" w:styleId="HTMLTypewriter">
    <w:name w:val="HTML Typewriter"/>
    <w:uiPriority w:val="99"/>
    <w:rsid w:val="00966198"/>
    <w:rPr>
      <w:rFonts w:ascii="Courier New" w:hAnsi="Courier New" w:cs="Courier New"/>
      <w:sz w:val="20"/>
      <w:szCs w:val="20"/>
    </w:rPr>
  </w:style>
  <w:style w:type="paragraph" w:styleId="Title">
    <w:name w:val="Title"/>
    <w:basedOn w:val="Normal"/>
    <w:link w:val="TitleChar"/>
    <w:uiPriority w:val="99"/>
    <w:qFormat/>
    <w:rsid w:val="00F3522F"/>
    <w:pPr>
      <w:jc w:val="center"/>
    </w:pPr>
    <w:rPr>
      <w:b/>
      <w:u w:val="single"/>
      <w:lang w:val="en-US"/>
    </w:rPr>
  </w:style>
  <w:style w:type="character" w:customStyle="1" w:styleId="TitleChar">
    <w:name w:val="Title Char"/>
    <w:link w:val="Title"/>
    <w:uiPriority w:val="10"/>
    <w:rsid w:val="005D464C"/>
    <w:rPr>
      <w:rFonts w:ascii="Cambria" w:eastAsia="Times New Roman" w:hAnsi="Cambria" w:cs="Times New Roman"/>
      <w:b/>
      <w:bCs/>
      <w:kern w:val="28"/>
      <w:sz w:val="32"/>
      <w:szCs w:val="32"/>
      <w:lang w:val="en-GB" w:eastAsia="en-GB"/>
    </w:rPr>
  </w:style>
  <w:style w:type="character" w:styleId="Hyperlink">
    <w:name w:val="Hyperlink"/>
    <w:uiPriority w:val="99"/>
    <w:rsid w:val="00F3522F"/>
    <w:rPr>
      <w:rFonts w:cs="Times New Roman"/>
      <w:color w:val="0000FF"/>
      <w:u w:val="single"/>
    </w:rPr>
  </w:style>
  <w:style w:type="paragraph" w:styleId="FootnoteText">
    <w:name w:val="footnote text"/>
    <w:basedOn w:val="Normal"/>
    <w:link w:val="FootnoteTextChar"/>
    <w:rsid w:val="0033454C"/>
    <w:rPr>
      <w:sz w:val="20"/>
    </w:rPr>
  </w:style>
  <w:style w:type="character" w:customStyle="1" w:styleId="FootnoteTextChar">
    <w:name w:val="Footnote Text Char"/>
    <w:link w:val="FootnoteText"/>
    <w:locked/>
    <w:rsid w:val="0033454C"/>
    <w:rPr>
      <w:rFonts w:cs="Times New Roman"/>
      <w:lang w:val="en-GB" w:eastAsia="en-GB"/>
    </w:rPr>
  </w:style>
  <w:style w:type="character" w:styleId="FootnoteReference">
    <w:name w:val="footnote reference"/>
    <w:rsid w:val="0033454C"/>
    <w:rPr>
      <w:rFonts w:cs="Times New Roman"/>
      <w:vertAlign w:val="superscript"/>
    </w:rPr>
  </w:style>
  <w:style w:type="paragraph" w:customStyle="1" w:styleId="ColorfulList-Accent12">
    <w:name w:val="Colorful List - Accent 12"/>
    <w:basedOn w:val="Normal"/>
    <w:uiPriority w:val="99"/>
    <w:qFormat/>
    <w:rsid w:val="0033454C"/>
    <w:pPr>
      <w:ind w:left="720"/>
    </w:pPr>
  </w:style>
  <w:style w:type="paragraph" w:styleId="BodyTextIndent2">
    <w:name w:val="Body Text Indent 2"/>
    <w:basedOn w:val="Normal"/>
    <w:link w:val="BodyTextIndent2Char"/>
    <w:uiPriority w:val="99"/>
    <w:rsid w:val="0033454C"/>
    <w:pPr>
      <w:spacing w:after="120" w:line="480" w:lineRule="auto"/>
      <w:ind w:left="360"/>
    </w:pPr>
  </w:style>
  <w:style w:type="character" w:customStyle="1" w:styleId="BodyTextIndent2Char">
    <w:name w:val="Body Text Indent 2 Char"/>
    <w:link w:val="BodyTextIndent2"/>
    <w:uiPriority w:val="99"/>
    <w:locked/>
    <w:rsid w:val="0033454C"/>
    <w:rPr>
      <w:rFonts w:cs="Times New Roman"/>
      <w:sz w:val="24"/>
      <w:lang w:val="en-GB" w:eastAsia="en-GB"/>
    </w:rPr>
  </w:style>
  <w:style w:type="paragraph" w:styleId="BodyText2">
    <w:name w:val="Body Text 2"/>
    <w:basedOn w:val="Normal"/>
    <w:link w:val="BodyText2Char"/>
    <w:uiPriority w:val="99"/>
    <w:rsid w:val="0033454C"/>
    <w:pPr>
      <w:spacing w:after="120" w:line="480" w:lineRule="auto"/>
    </w:pPr>
  </w:style>
  <w:style w:type="character" w:customStyle="1" w:styleId="BodyText2Char">
    <w:name w:val="Body Text 2 Char"/>
    <w:link w:val="BodyText2"/>
    <w:locked/>
    <w:rsid w:val="0033454C"/>
    <w:rPr>
      <w:rFonts w:cs="Times New Roman"/>
      <w:sz w:val="24"/>
      <w:lang w:val="en-GB" w:eastAsia="en-GB"/>
    </w:rPr>
  </w:style>
  <w:style w:type="paragraph" w:styleId="Header">
    <w:name w:val="header"/>
    <w:basedOn w:val="Normal"/>
    <w:link w:val="HeaderChar"/>
    <w:uiPriority w:val="99"/>
    <w:rsid w:val="002D5BF8"/>
    <w:pPr>
      <w:tabs>
        <w:tab w:val="center" w:pos="4680"/>
        <w:tab w:val="right" w:pos="9360"/>
      </w:tabs>
    </w:pPr>
  </w:style>
  <w:style w:type="character" w:customStyle="1" w:styleId="HeaderChar">
    <w:name w:val="Header Char"/>
    <w:link w:val="Header"/>
    <w:uiPriority w:val="99"/>
    <w:locked/>
    <w:rsid w:val="002D5BF8"/>
    <w:rPr>
      <w:rFonts w:cs="Times New Roman"/>
      <w:sz w:val="24"/>
      <w:lang w:val="en-GB" w:eastAsia="en-GB"/>
    </w:rPr>
  </w:style>
  <w:style w:type="paragraph" w:styleId="Footer">
    <w:name w:val="footer"/>
    <w:basedOn w:val="Normal"/>
    <w:link w:val="FooterChar"/>
    <w:uiPriority w:val="99"/>
    <w:rsid w:val="002D5BF8"/>
    <w:pPr>
      <w:tabs>
        <w:tab w:val="center" w:pos="4680"/>
        <w:tab w:val="right" w:pos="9360"/>
      </w:tabs>
    </w:pPr>
  </w:style>
  <w:style w:type="character" w:customStyle="1" w:styleId="FooterChar">
    <w:name w:val="Footer Char"/>
    <w:link w:val="Footer"/>
    <w:uiPriority w:val="99"/>
    <w:locked/>
    <w:rsid w:val="002D5BF8"/>
    <w:rPr>
      <w:rFonts w:cs="Times New Roman"/>
      <w:sz w:val="24"/>
      <w:lang w:val="en-GB" w:eastAsia="en-GB"/>
    </w:rPr>
  </w:style>
  <w:style w:type="paragraph" w:customStyle="1" w:styleId="ColorfulShading-Accent11">
    <w:name w:val="Colorful Shading - Accent 11"/>
    <w:hidden/>
    <w:uiPriority w:val="99"/>
    <w:semiHidden/>
    <w:rsid w:val="00866E5D"/>
    <w:rPr>
      <w:sz w:val="24"/>
    </w:rPr>
  </w:style>
  <w:style w:type="character" w:styleId="CommentReference">
    <w:name w:val="annotation reference"/>
    <w:uiPriority w:val="99"/>
    <w:rsid w:val="00094983"/>
    <w:rPr>
      <w:rFonts w:cs="Times New Roman"/>
      <w:sz w:val="16"/>
      <w:szCs w:val="16"/>
    </w:rPr>
  </w:style>
  <w:style w:type="paragraph" w:styleId="CommentText">
    <w:name w:val="annotation text"/>
    <w:basedOn w:val="Normal"/>
    <w:link w:val="CommentTextChar"/>
    <w:uiPriority w:val="99"/>
    <w:rsid w:val="00094983"/>
    <w:rPr>
      <w:sz w:val="20"/>
    </w:rPr>
  </w:style>
  <w:style w:type="character" w:customStyle="1" w:styleId="CommentTextChar">
    <w:name w:val="Comment Text Char"/>
    <w:link w:val="CommentText"/>
    <w:uiPriority w:val="99"/>
    <w:locked/>
    <w:rsid w:val="00094983"/>
    <w:rPr>
      <w:rFonts w:cs="Times New Roman"/>
      <w:lang w:val="en-GB" w:eastAsia="en-GB"/>
    </w:rPr>
  </w:style>
  <w:style w:type="paragraph" w:styleId="CommentSubject">
    <w:name w:val="annotation subject"/>
    <w:basedOn w:val="CommentText"/>
    <w:next w:val="CommentText"/>
    <w:link w:val="CommentSubjectChar"/>
    <w:uiPriority w:val="99"/>
    <w:rsid w:val="00094983"/>
    <w:rPr>
      <w:b/>
      <w:bCs/>
    </w:rPr>
  </w:style>
  <w:style w:type="character" w:customStyle="1" w:styleId="CommentSubjectChar">
    <w:name w:val="Comment Subject Char"/>
    <w:link w:val="CommentSubject"/>
    <w:uiPriority w:val="99"/>
    <w:locked/>
    <w:rsid w:val="00094983"/>
    <w:rPr>
      <w:rFonts w:cs="Times New Roman"/>
      <w:b/>
      <w:bCs/>
      <w:lang w:val="en-GB" w:eastAsia="en-GB"/>
    </w:rPr>
  </w:style>
  <w:style w:type="character" w:styleId="Emphasis">
    <w:name w:val="Emphasis"/>
    <w:qFormat/>
    <w:rsid w:val="001A672A"/>
    <w:rPr>
      <w:rFonts w:cs="Times New Roman"/>
      <w:b/>
      <w:bCs/>
    </w:rPr>
  </w:style>
  <w:style w:type="paragraph" w:styleId="Revision">
    <w:name w:val="Revision"/>
    <w:hidden/>
    <w:uiPriority w:val="99"/>
    <w:semiHidden/>
    <w:rsid w:val="00EB637F"/>
    <w:rPr>
      <w:sz w:val="24"/>
    </w:rPr>
  </w:style>
  <w:style w:type="paragraph" w:customStyle="1" w:styleId="Default">
    <w:name w:val="Default"/>
    <w:rsid w:val="00EC4B19"/>
    <w:pPr>
      <w:autoSpaceDE w:val="0"/>
      <w:autoSpaceDN w:val="0"/>
      <w:adjustRightInd w:val="0"/>
    </w:pPr>
    <w:rPr>
      <w:color w:val="000000"/>
      <w:sz w:val="24"/>
      <w:szCs w:val="24"/>
    </w:rPr>
  </w:style>
  <w:style w:type="table" w:styleId="TableGrid">
    <w:name w:val="Table Grid"/>
    <w:basedOn w:val="TableNormal"/>
    <w:uiPriority w:val="59"/>
    <w:rsid w:val="0095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73C28"/>
  </w:style>
  <w:style w:type="paragraph" w:customStyle="1" w:styleId="CharChar2">
    <w:name w:val="Char Char2"/>
    <w:basedOn w:val="Normal"/>
    <w:rsid w:val="00D73C28"/>
    <w:pPr>
      <w:spacing w:after="160" w:line="240" w:lineRule="exact"/>
    </w:pPr>
    <w:rPr>
      <w:rFonts w:eastAsia="Cambria" w:cs="Arial"/>
      <w:sz w:val="20"/>
      <w:lang w:val="en-AU" w:eastAsia="de-CH"/>
    </w:rPr>
  </w:style>
  <w:style w:type="paragraph" w:customStyle="1" w:styleId="CharChar">
    <w:name w:val="Char Char"/>
    <w:basedOn w:val="Normal"/>
    <w:rsid w:val="00D73C28"/>
    <w:pPr>
      <w:spacing w:after="160" w:line="240" w:lineRule="exact"/>
    </w:pPr>
    <w:rPr>
      <w:rFonts w:eastAsia="Cambria" w:cs="Arial"/>
      <w:sz w:val="20"/>
      <w:lang w:val="en-AU" w:eastAsia="de-CH"/>
    </w:rPr>
  </w:style>
  <w:style w:type="paragraph" w:customStyle="1" w:styleId="ColorfulList-Accent11">
    <w:name w:val="Colorful List - Accent 11"/>
    <w:basedOn w:val="Normal"/>
    <w:uiPriority w:val="34"/>
    <w:qFormat/>
    <w:rsid w:val="00D73C28"/>
    <w:pPr>
      <w:ind w:left="720"/>
      <w:contextualSpacing/>
    </w:pPr>
    <w:rPr>
      <w:rFonts w:eastAsia="Cambria"/>
      <w:szCs w:val="24"/>
      <w:lang w:val="en-US" w:eastAsia="en-US"/>
    </w:rPr>
  </w:style>
  <w:style w:type="character" w:styleId="PageNumber">
    <w:name w:val="page number"/>
    <w:semiHidden/>
    <w:rsid w:val="00D73C28"/>
    <w:rPr>
      <w:rFonts w:cs="Times New Roman"/>
    </w:rPr>
  </w:style>
  <w:style w:type="paragraph" w:styleId="BodyTextIndent3">
    <w:name w:val="Body Text Indent 3"/>
    <w:basedOn w:val="Normal"/>
    <w:link w:val="BodyTextIndent3Char"/>
    <w:rsid w:val="00D73C28"/>
    <w:pPr>
      <w:ind w:left="851" w:hanging="284"/>
    </w:pPr>
    <w:rPr>
      <w:rFonts w:eastAsia="Cambria"/>
      <w:sz w:val="22"/>
      <w:szCs w:val="22"/>
      <w:lang w:val="en-US" w:eastAsia="en-US"/>
    </w:rPr>
  </w:style>
  <w:style w:type="character" w:customStyle="1" w:styleId="BodyTextIndent3Char">
    <w:name w:val="Body Text Indent 3 Char"/>
    <w:link w:val="BodyTextIndent3"/>
    <w:rsid w:val="00D73C28"/>
    <w:rPr>
      <w:rFonts w:eastAsia="Cambria"/>
      <w:sz w:val="22"/>
      <w:szCs w:val="22"/>
    </w:rPr>
  </w:style>
  <w:style w:type="paragraph" w:customStyle="1" w:styleId="CharChar1">
    <w:name w:val="Char Char1"/>
    <w:basedOn w:val="Normal"/>
    <w:rsid w:val="00D73C28"/>
    <w:pPr>
      <w:spacing w:after="120" w:line="240" w:lineRule="exact"/>
      <w:ind w:left="340" w:hanging="340"/>
    </w:pPr>
    <w:rPr>
      <w:rFonts w:ascii="Verdana" w:hAnsi="Verdana"/>
      <w:sz w:val="20"/>
      <w:lang w:val="en-US" w:eastAsia="en-US"/>
    </w:rPr>
  </w:style>
  <w:style w:type="paragraph" w:styleId="TOC1">
    <w:name w:val="toc 1"/>
    <w:basedOn w:val="Normal"/>
    <w:next w:val="Normal"/>
    <w:autoRedefine/>
    <w:uiPriority w:val="39"/>
    <w:qFormat/>
    <w:rsid w:val="00F81177"/>
    <w:pPr>
      <w:tabs>
        <w:tab w:val="left" w:pos="567"/>
        <w:tab w:val="right" w:leader="dot" w:pos="9356"/>
      </w:tabs>
      <w:spacing w:before="120"/>
      <w:ind w:left="567" w:right="1134" w:hanging="567"/>
    </w:pPr>
    <w:rPr>
      <w:rFonts w:ascii="Calibri" w:eastAsia="Cambria" w:hAnsi="Calibri"/>
      <w:b/>
      <w:szCs w:val="24"/>
      <w:lang w:val="en-US" w:eastAsia="en-US"/>
    </w:rPr>
  </w:style>
  <w:style w:type="paragraph" w:customStyle="1" w:styleId="CharChar21">
    <w:name w:val="Char Char21"/>
    <w:basedOn w:val="Normal"/>
    <w:rsid w:val="00D73C28"/>
    <w:pPr>
      <w:spacing w:after="160" w:line="240" w:lineRule="exact"/>
    </w:pPr>
    <w:rPr>
      <w:rFonts w:cs="Arial"/>
      <w:sz w:val="20"/>
      <w:lang w:val="en-AU" w:eastAsia="de-CH"/>
    </w:rPr>
  </w:style>
  <w:style w:type="paragraph" w:styleId="TOC2">
    <w:name w:val="toc 2"/>
    <w:basedOn w:val="Normal"/>
    <w:next w:val="Normal"/>
    <w:autoRedefine/>
    <w:uiPriority w:val="39"/>
    <w:qFormat/>
    <w:rsid w:val="00F81177"/>
    <w:pPr>
      <w:tabs>
        <w:tab w:val="left" w:pos="567"/>
        <w:tab w:val="right" w:leader="dot" w:pos="9356"/>
      </w:tabs>
      <w:ind w:left="567" w:right="1134"/>
    </w:pPr>
    <w:rPr>
      <w:rFonts w:ascii="Calibri" w:eastAsia="Cambria" w:hAnsi="Calibri"/>
      <w:b/>
      <w:sz w:val="22"/>
      <w:szCs w:val="22"/>
      <w:lang w:val="en-US" w:eastAsia="en-US"/>
    </w:rPr>
  </w:style>
  <w:style w:type="table" w:customStyle="1" w:styleId="TableGrid1">
    <w:name w:val="Table Grid1"/>
    <w:basedOn w:val="TableNormal"/>
    <w:next w:val="TableGrid"/>
    <w:rsid w:val="00D73C2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C28"/>
    <w:pPr>
      <w:spacing w:before="100" w:beforeAutospacing="1" w:after="100" w:afterAutospacing="1"/>
    </w:pPr>
    <w:rPr>
      <w:rFonts w:ascii="Verdana" w:hAnsi="Verdana" w:cs="Arial"/>
      <w:szCs w:val="24"/>
      <w:lang w:val="en-US" w:eastAsia="en-US"/>
    </w:rPr>
  </w:style>
  <w:style w:type="paragraph" w:customStyle="1" w:styleId="CharChar3CharCharCharCharCharChar">
    <w:name w:val="Char Char3 Char Char Char Char Char Char"/>
    <w:basedOn w:val="Normal"/>
    <w:rsid w:val="00D73C28"/>
    <w:pPr>
      <w:spacing w:after="160" w:line="240" w:lineRule="exact"/>
    </w:pPr>
    <w:rPr>
      <w:rFonts w:cs="Arial"/>
      <w:sz w:val="20"/>
      <w:lang w:val="en-AU" w:eastAsia="de-CH"/>
    </w:rPr>
  </w:style>
  <w:style w:type="paragraph" w:styleId="TOCHeading">
    <w:name w:val="TOC Heading"/>
    <w:basedOn w:val="Heading1"/>
    <w:next w:val="Normal"/>
    <w:uiPriority w:val="39"/>
    <w:qFormat/>
    <w:rsid w:val="00D73C28"/>
    <w:pPr>
      <w:keepLines/>
      <w:spacing w:before="480" w:line="276" w:lineRule="auto"/>
      <w:outlineLvl w:val="9"/>
    </w:pPr>
    <w:rPr>
      <w:rFonts w:ascii="Cambria" w:hAnsi="Cambria"/>
      <w:bCs/>
      <w:color w:val="365F91"/>
      <w:szCs w:val="28"/>
      <w:lang w:eastAsia="ja-JP"/>
    </w:rPr>
  </w:style>
  <w:style w:type="paragraph" w:customStyle="1" w:styleId="Style1">
    <w:name w:val="Style1"/>
    <w:basedOn w:val="Heading1"/>
    <w:qFormat/>
    <w:rsid w:val="00D73C28"/>
    <w:pPr>
      <w:spacing w:before="240" w:after="120"/>
      <w:jc w:val="both"/>
    </w:pPr>
    <w:rPr>
      <w:rFonts w:ascii="Calibri" w:hAnsi="Calibri" w:cs="Calibri"/>
      <w:b w:val="0"/>
      <w:color w:val="1F497D"/>
      <w:kern w:val="32"/>
      <w:szCs w:val="22"/>
      <w:lang w:eastAsia="en-US"/>
    </w:rPr>
  </w:style>
  <w:style w:type="paragraph" w:styleId="TOC3">
    <w:name w:val="toc 3"/>
    <w:basedOn w:val="Normal"/>
    <w:next w:val="Normal"/>
    <w:autoRedefine/>
    <w:uiPriority w:val="39"/>
    <w:unhideWhenUsed/>
    <w:qFormat/>
    <w:rsid w:val="00F81177"/>
    <w:pPr>
      <w:tabs>
        <w:tab w:val="left" w:pos="567"/>
        <w:tab w:val="right" w:leader="dot" w:pos="9356"/>
      </w:tabs>
      <w:ind w:left="567" w:right="1134"/>
    </w:pPr>
    <w:rPr>
      <w:rFonts w:ascii="Calibri" w:eastAsia="Cambria" w:hAnsi="Calibri"/>
      <w:sz w:val="22"/>
      <w:szCs w:val="22"/>
      <w:lang w:val="en-US" w:eastAsia="en-US"/>
    </w:rPr>
  </w:style>
  <w:style w:type="paragraph" w:styleId="TOC4">
    <w:name w:val="toc 4"/>
    <w:basedOn w:val="Normal"/>
    <w:next w:val="Normal"/>
    <w:autoRedefine/>
    <w:uiPriority w:val="39"/>
    <w:unhideWhenUsed/>
    <w:rsid w:val="00D73C28"/>
    <w:pPr>
      <w:ind w:left="720"/>
    </w:pPr>
    <w:rPr>
      <w:rFonts w:ascii="Cambria" w:eastAsia="Cambria" w:hAnsi="Cambria"/>
      <w:sz w:val="20"/>
      <w:lang w:val="en-US" w:eastAsia="en-US"/>
    </w:rPr>
  </w:style>
  <w:style w:type="paragraph" w:styleId="TOC5">
    <w:name w:val="toc 5"/>
    <w:basedOn w:val="Normal"/>
    <w:next w:val="Normal"/>
    <w:autoRedefine/>
    <w:uiPriority w:val="39"/>
    <w:unhideWhenUsed/>
    <w:rsid w:val="00D73C28"/>
    <w:pPr>
      <w:ind w:left="960"/>
    </w:pPr>
    <w:rPr>
      <w:rFonts w:ascii="Cambria" w:eastAsia="Cambria" w:hAnsi="Cambria"/>
      <w:sz w:val="20"/>
      <w:lang w:val="en-US" w:eastAsia="en-US"/>
    </w:rPr>
  </w:style>
  <w:style w:type="paragraph" w:styleId="TOC6">
    <w:name w:val="toc 6"/>
    <w:basedOn w:val="Normal"/>
    <w:next w:val="Normal"/>
    <w:autoRedefine/>
    <w:uiPriority w:val="39"/>
    <w:unhideWhenUsed/>
    <w:rsid w:val="00D73C28"/>
    <w:pPr>
      <w:ind w:left="1200"/>
    </w:pPr>
    <w:rPr>
      <w:rFonts w:ascii="Cambria" w:eastAsia="Cambria" w:hAnsi="Cambria"/>
      <w:sz w:val="20"/>
      <w:lang w:val="en-US" w:eastAsia="en-US"/>
    </w:rPr>
  </w:style>
  <w:style w:type="paragraph" w:styleId="TOC7">
    <w:name w:val="toc 7"/>
    <w:basedOn w:val="Normal"/>
    <w:next w:val="Normal"/>
    <w:autoRedefine/>
    <w:uiPriority w:val="39"/>
    <w:unhideWhenUsed/>
    <w:rsid w:val="00D73C28"/>
    <w:pPr>
      <w:ind w:left="1440"/>
    </w:pPr>
    <w:rPr>
      <w:rFonts w:ascii="Cambria" w:eastAsia="Cambria" w:hAnsi="Cambria"/>
      <w:sz w:val="20"/>
      <w:lang w:val="en-US" w:eastAsia="en-US"/>
    </w:rPr>
  </w:style>
  <w:style w:type="paragraph" w:styleId="TOC8">
    <w:name w:val="toc 8"/>
    <w:basedOn w:val="Normal"/>
    <w:next w:val="Normal"/>
    <w:autoRedefine/>
    <w:uiPriority w:val="39"/>
    <w:unhideWhenUsed/>
    <w:rsid w:val="00D73C28"/>
    <w:pPr>
      <w:ind w:left="1680"/>
    </w:pPr>
    <w:rPr>
      <w:rFonts w:ascii="Cambria" w:eastAsia="Cambria" w:hAnsi="Cambria"/>
      <w:sz w:val="20"/>
      <w:lang w:val="en-US" w:eastAsia="en-US"/>
    </w:rPr>
  </w:style>
  <w:style w:type="paragraph" w:styleId="TOC9">
    <w:name w:val="toc 9"/>
    <w:basedOn w:val="Normal"/>
    <w:next w:val="Normal"/>
    <w:autoRedefine/>
    <w:uiPriority w:val="39"/>
    <w:unhideWhenUsed/>
    <w:rsid w:val="00D73C28"/>
    <w:pPr>
      <w:ind w:left="1920"/>
    </w:pPr>
    <w:rPr>
      <w:rFonts w:ascii="Cambria" w:eastAsia="Cambria" w:hAnsi="Cambria"/>
      <w:sz w:val="20"/>
      <w:lang w:val="en-US" w:eastAsia="en-US"/>
    </w:rPr>
  </w:style>
  <w:style w:type="paragraph" w:styleId="ListParagraph">
    <w:name w:val="List Paragraph"/>
    <w:basedOn w:val="Normal"/>
    <w:uiPriority w:val="34"/>
    <w:qFormat/>
    <w:rsid w:val="0006103D"/>
    <w:pPr>
      <w:ind w:left="720"/>
    </w:pPr>
  </w:style>
  <w:style w:type="character" w:customStyle="1" w:styleId="ui-provider">
    <w:name w:val="ui-provider"/>
    <w:basedOn w:val="DefaultParagraphFont"/>
    <w:rsid w:val="00FF7B9F"/>
  </w:style>
  <w:style w:type="character" w:styleId="Strong">
    <w:name w:val="Strong"/>
    <w:basedOn w:val="DefaultParagraphFont"/>
    <w:uiPriority w:val="22"/>
    <w:qFormat/>
    <w:locked/>
    <w:rsid w:val="00FF7B9F"/>
    <w:rPr>
      <w:b/>
      <w:bCs/>
    </w:rPr>
  </w:style>
  <w:style w:type="character" w:styleId="UnresolvedMention">
    <w:name w:val="Unresolved Mention"/>
    <w:basedOn w:val="DefaultParagraphFont"/>
    <w:uiPriority w:val="99"/>
    <w:semiHidden/>
    <w:unhideWhenUsed/>
    <w:rsid w:val="002357EE"/>
    <w:rPr>
      <w:color w:val="605E5C"/>
      <w:shd w:val="clear" w:color="auto" w:fill="E1DFDD"/>
    </w:rPr>
  </w:style>
  <w:style w:type="character" w:styleId="FollowedHyperlink">
    <w:name w:val="FollowedHyperlink"/>
    <w:basedOn w:val="DefaultParagraphFont"/>
    <w:uiPriority w:val="99"/>
    <w:semiHidden/>
    <w:unhideWhenUsed/>
    <w:rsid w:val="008B5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805">
      <w:bodyDiv w:val="1"/>
      <w:marLeft w:val="0"/>
      <w:marRight w:val="0"/>
      <w:marTop w:val="0"/>
      <w:marBottom w:val="0"/>
      <w:divBdr>
        <w:top w:val="none" w:sz="0" w:space="0" w:color="auto"/>
        <w:left w:val="none" w:sz="0" w:space="0" w:color="auto"/>
        <w:bottom w:val="none" w:sz="0" w:space="0" w:color="auto"/>
        <w:right w:val="none" w:sz="0" w:space="0" w:color="auto"/>
      </w:divBdr>
    </w:div>
    <w:div w:id="145980399">
      <w:marLeft w:val="0"/>
      <w:marRight w:val="0"/>
      <w:marTop w:val="0"/>
      <w:marBottom w:val="0"/>
      <w:divBdr>
        <w:top w:val="none" w:sz="0" w:space="0" w:color="auto"/>
        <w:left w:val="none" w:sz="0" w:space="0" w:color="auto"/>
        <w:bottom w:val="none" w:sz="0" w:space="0" w:color="auto"/>
        <w:right w:val="none" w:sz="0" w:space="0" w:color="auto"/>
      </w:divBdr>
    </w:div>
    <w:div w:id="145980400">
      <w:marLeft w:val="0"/>
      <w:marRight w:val="0"/>
      <w:marTop w:val="0"/>
      <w:marBottom w:val="0"/>
      <w:divBdr>
        <w:top w:val="none" w:sz="0" w:space="0" w:color="auto"/>
        <w:left w:val="none" w:sz="0" w:space="0" w:color="auto"/>
        <w:bottom w:val="none" w:sz="0" w:space="0" w:color="auto"/>
        <w:right w:val="none" w:sz="0" w:space="0" w:color="auto"/>
      </w:divBdr>
    </w:div>
    <w:div w:id="145980401">
      <w:marLeft w:val="0"/>
      <w:marRight w:val="0"/>
      <w:marTop w:val="0"/>
      <w:marBottom w:val="0"/>
      <w:divBdr>
        <w:top w:val="none" w:sz="0" w:space="0" w:color="auto"/>
        <w:left w:val="none" w:sz="0" w:space="0" w:color="auto"/>
        <w:bottom w:val="none" w:sz="0" w:space="0" w:color="auto"/>
        <w:right w:val="none" w:sz="0" w:space="0" w:color="auto"/>
      </w:divBdr>
    </w:div>
    <w:div w:id="145980402">
      <w:marLeft w:val="0"/>
      <w:marRight w:val="0"/>
      <w:marTop w:val="0"/>
      <w:marBottom w:val="0"/>
      <w:divBdr>
        <w:top w:val="none" w:sz="0" w:space="0" w:color="auto"/>
        <w:left w:val="none" w:sz="0" w:space="0" w:color="auto"/>
        <w:bottom w:val="none" w:sz="0" w:space="0" w:color="auto"/>
        <w:right w:val="none" w:sz="0" w:space="0" w:color="auto"/>
      </w:divBdr>
    </w:div>
    <w:div w:id="145980403">
      <w:marLeft w:val="0"/>
      <w:marRight w:val="0"/>
      <w:marTop w:val="0"/>
      <w:marBottom w:val="0"/>
      <w:divBdr>
        <w:top w:val="none" w:sz="0" w:space="0" w:color="auto"/>
        <w:left w:val="none" w:sz="0" w:space="0" w:color="auto"/>
        <w:bottom w:val="none" w:sz="0" w:space="0" w:color="auto"/>
        <w:right w:val="none" w:sz="0" w:space="0" w:color="auto"/>
      </w:divBdr>
    </w:div>
    <w:div w:id="145980404">
      <w:marLeft w:val="0"/>
      <w:marRight w:val="0"/>
      <w:marTop w:val="0"/>
      <w:marBottom w:val="0"/>
      <w:divBdr>
        <w:top w:val="none" w:sz="0" w:space="0" w:color="auto"/>
        <w:left w:val="none" w:sz="0" w:space="0" w:color="auto"/>
        <w:bottom w:val="none" w:sz="0" w:space="0" w:color="auto"/>
        <w:right w:val="none" w:sz="0" w:space="0" w:color="auto"/>
      </w:divBdr>
    </w:div>
    <w:div w:id="145980405">
      <w:marLeft w:val="0"/>
      <w:marRight w:val="0"/>
      <w:marTop w:val="0"/>
      <w:marBottom w:val="0"/>
      <w:divBdr>
        <w:top w:val="none" w:sz="0" w:space="0" w:color="auto"/>
        <w:left w:val="none" w:sz="0" w:space="0" w:color="auto"/>
        <w:bottom w:val="none" w:sz="0" w:space="0" w:color="auto"/>
        <w:right w:val="none" w:sz="0" w:space="0" w:color="auto"/>
      </w:divBdr>
    </w:div>
    <w:div w:id="335302140">
      <w:bodyDiv w:val="1"/>
      <w:marLeft w:val="0"/>
      <w:marRight w:val="0"/>
      <w:marTop w:val="0"/>
      <w:marBottom w:val="0"/>
      <w:divBdr>
        <w:top w:val="none" w:sz="0" w:space="0" w:color="auto"/>
        <w:left w:val="none" w:sz="0" w:space="0" w:color="auto"/>
        <w:bottom w:val="none" w:sz="0" w:space="0" w:color="auto"/>
        <w:right w:val="none" w:sz="0" w:space="0" w:color="auto"/>
      </w:divBdr>
    </w:div>
    <w:div w:id="1316035274">
      <w:bodyDiv w:val="1"/>
      <w:marLeft w:val="0"/>
      <w:marRight w:val="0"/>
      <w:marTop w:val="0"/>
      <w:marBottom w:val="0"/>
      <w:divBdr>
        <w:top w:val="none" w:sz="0" w:space="0" w:color="auto"/>
        <w:left w:val="none" w:sz="0" w:space="0" w:color="auto"/>
        <w:bottom w:val="none" w:sz="0" w:space="0" w:color="auto"/>
        <w:right w:val="none" w:sz="0" w:space="0" w:color="auto"/>
      </w:divBdr>
    </w:div>
    <w:div w:id="2026322531">
      <w:bodyDiv w:val="1"/>
      <w:marLeft w:val="0"/>
      <w:marRight w:val="0"/>
      <w:marTop w:val="0"/>
      <w:marBottom w:val="0"/>
      <w:divBdr>
        <w:top w:val="none" w:sz="0" w:space="0" w:color="auto"/>
        <w:left w:val="none" w:sz="0" w:space="0" w:color="auto"/>
        <w:bottom w:val="none" w:sz="0" w:space="0" w:color="auto"/>
        <w:right w:val="none" w:sz="0" w:space="0" w:color="auto"/>
      </w:divBdr>
      <w:divsChild>
        <w:div w:id="149752772">
          <w:marLeft w:val="0"/>
          <w:marRight w:val="0"/>
          <w:marTop w:val="0"/>
          <w:marBottom w:val="0"/>
          <w:divBdr>
            <w:top w:val="none" w:sz="0" w:space="0" w:color="auto"/>
            <w:left w:val="none" w:sz="0" w:space="0" w:color="auto"/>
            <w:bottom w:val="none" w:sz="0" w:space="0" w:color="auto"/>
            <w:right w:val="none" w:sz="0" w:space="0" w:color="auto"/>
          </w:divBdr>
          <w:divsChild>
            <w:div w:id="644355854">
              <w:marLeft w:val="0"/>
              <w:marRight w:val="0"/>
              <w:marTop w:val="0"/>
              <w:marBottom w:val="0"/>
              <w:divBdr>
                <w:top w:val="none" w:sz="0" w:space="0" w:color="auto"/>
                <w:left w:val="none" w:sz="0" w:space="0" w:color="auto"/>
                <w:bottom w:val="none" w:sz="0" w:space="0" w:color="auto"/>
                <w:right w:val="none" w:sz="0" w:space="0" w:color="auto"/>
              </w:divBdr>
              <w:divsChild>
                <w:div w:id="3735057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what-we-do/reports-and-publications/data-and-statistics/data-protec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cso.unpartnerportal.org/hc/en-us/articles/17496552170263-Concept-No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cso.unpartnerportal.org/hc/en-us/article_attachments/222329671277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Katharina Thote</DisplayName>
        <AccountId>17</AccountId>
        <AccountType/>
      </UserInfo>
      <UserInfo>
        <DisplayName>Robert Berenyi</DisplayName>
        <AccountId>19</AccountId>
        <AccountType/>
      </UserInfo>
      <UserInfo>
        <DisplayName>Liv Feijen</DisplayName>
        <AccountId>13</AccountId>
        <AccountType/>
      </UserInfo>
      <UserInfo>
        <DisplayName>Clare Askew</DisplayName>
        <AccountId>9</AccountId>
        <AccountType/>
      </UserInfo>
      <UserInfo>
        <DisplayName>Alex Novikau</DisplayName>
        <AccountId>849</AccountId>
        <AccountType/>
      </UserInfo>
      <UserInfo>
        <DisplayName>Rohit Patil</DisplayName>
        <AccountId>2224</AccountId>
        <AccountType/>
      </UserInfo>
      <UserInfo>
        <DisplayName>Charles Hornsby</DisplayName>
        <AccountId>933</AccountId>
        <AccountType/>
      </UserInfo>
      <UserInfo>
        <DisplayName>Phoebe Goodwin</DisplayName>
        <AccountId>16</AccountId>
        <AccountType/>
      </UserInfo>
      <UserInfo>
        <DisplayName>Dogu Han Buyukyagcioglu</DisplayName>
        <AccountId>1790</AccountId>
        <AccountType/>
      </UserInfo>
      <UserInfo>
        <DisplayName>Deogratias Habimana</DisplayName>
        <AccountId>27</AccountId>
        <AccountType/>
      </UserInfo>
      <UserInfo>
        <DisplayName>Marc Schachter</DisplayName>
        <AccountId>1216</AccountId>
        <AccountType/>
      </UserInfo>
      <UserInfo>
        <DisplayName>Sally Jenna Sauer</DisplayName>
        <AccountId>2138</AccountId>
        <AccountType/>
      </UserInfo>
      <UserInfo>
        <DisplayName>Maria Arethousa Kyprouli</DisplayName>
        <AccountId>119</AccountId>
        <AccountType/>
      </UserInfo>
      <UserInfo>
        <DisplayName>Jenean Paschalidis</DisplayName>
        <AccountId>2466</AccountId>
        <AccountType/>
      </UserInfo>
    </SharedWithUsers>
    <_dlc_DocId xmlns="447b9035-bfaa-496f-9a16-30a0f0d9472e">7DR7PURN2K6E-1907286870-44825</_dlc_DocId>
    <lcf76f155ced4ddcb4097134ff3c332f xmlns="f9d2ff12-e453-4800-a97f-bc3a967f3f7f">
      <Terms xmlns="http://schemas.microsoft.com/office/infopath/2007/PartnerControls"/>
    </lcf76f155ced4ddcb4097134ff3c332f>
    <TaxCatchAll xmlns="447b9035-bfaa-496f-9a16-30a0f0d9472e" xsi:nil="true"/>
    <_Flow_SignoffStatus xmlns="f9d2ff12-e453-4800-a97f-bc3a967f3f7f" xsi:nil="true"/>
    <_dlc_DocIdUrl xmlns="447b9035-bfaa-496f-9a16-30a0f0d9472e">
      <Url>https://unhcr365.sharepoint.com/teams/DSPR-PPMT/_layouts/15/DocIdRedir.aspx?ID=7DR7PURN2K6E-1907286870-44825</Url>
      <Description>7DR7PURN2K6E-1907286870-44825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767C-48AC-4A59-AB20-260A1A07D4F7}">
  <ds:schemaRefs>
    <ds:schemaRef ds:uri="http://schemas.microsoft.com/sharepoint/events"/>
  </ds:schemaRefs>
</ds:datastoreItem>
</file>

<file path=customXml/itemProps2.xml><?xml version="1.0" encoding="utf-8"?>
<ds:datastoreItem xmlns:ds="http://schemas.openxmlformats.org/officeDocument/2006/customXml" ds:itemID="{78B50154-91DB-4726-9AB3-999BE379FBDC}">
  <ds:schemaRefs>
    <ds:schemaRef ds:uri="http://schemas.microsoft.com/sharepoint/v3/contenttype/forms"/>
  </ds:schemaRefs>
</ds:datastoreItem>
</file>

<file path=customXml/itemProps3.xml><?xml version="1.0" encoding="utf-8"?>
<ds:datastoreItem xmlns:ds="http://schemas.openxmlformats.org/officeDocument/2006/customXml" ds:itemID="{C8B4D770-93EE-4F15-B0AA-F1F44D93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A48C8-8F26-42C5-8929-8A485587228B}">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5.xml><?xml version="1.0" encoding="utf-8"?>
<ds:datastoreItem xmlns:ds="http://schemas.openxmlformats.org/officeDocument/2006/customXml" ds:itemID="{FBC7F7FC-169D-41BF-BB3E-C4974DCC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947</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Implementing Partnership Management Guidance Note No. 1: Selection and Retention of Partners for Project Partnership Agreements (July 2013)</vt:lpstr>
    </vt:vector>
  </TitlesOfParts>
  <Company>UNICEF</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Partnership Management Guidance Note No. 1: Selection and Retention of Partners for Project Partnership Agreements (July 2013)</dc:title>
  <dc:subject>how to fill</dc:subject>
  <dc:creator>Fatima Sherif-Nor</dc:creator>
  <cp:keywords/>
  <cp:lastModifiedBy>Clare Joanne Askew</cp:lastModifiedBy>
  <cp:revision>19</cp:revision>
  <cp:lastPrinted>2013-08-29T06:44:00Z</cp:lastPrinted>
  <dcterms:created xsi:type="dcterms:W3CDTF">2024-12-02T15:14:00Z</dcterms:created>
  <dcterms:modified xsi:type="dcterms:W3CDTF">2024-12-03T13:15:00Z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08ca8538-5cb6-44a3-840f-eb0da25ec450</vt:lpwstr>
  </property>
  <property fmtid="{D5CDD505-2E9C-101B-9397-08002B2CF9AE}" pid="4" name="MediaServiceImageTags">
    <vt:lpwstr/>
  </property>
</Properties>
</file>