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8F79A7" w14:textId="77777777" w:rsidR="00331D8E" w:rsidRPr="00331D8E" w:rsidRDefault="00331D8E" w:rsidP="00331D8E">
      <w:pPr>
        <w:jc w:val="center"/>
        <w:rPr>
          <w:b/>
          <w:bCs/>
          <w:sz w:val="24"/>
          <w:szCs w:val="24"/>
        </w:rPr>
      </w:pPr>
      <w:r>
        <w:rPr>
          <w:b/>
          <w:sz w:val="24"/>
        </w:rPr>
        <w:t>(BORRADOR) TÉRMINOS DE REFERENCIA (TOR, por sus siglas en inglés) PARA EL PANEL DE DETERMINACIÓN DEL INTERÉS SUPERIOR</w:t>
      </w:r>
    </w:p>
    <w:p w14:paraId="293ADA3B" w14:textId="77777777" w:rsidR="00331D8E" w:rsidRDefault="00331D8E" w:rsidP="00331D8E">
      <w:pPr>
        <w:jc w:val="center"/>
        <w:rPr>
          <w:sz w:val="24"/>
          <w:szCs w:val="24"/>
        </w:rPr>
      </w:pPr>
      <w:r>
        <w:rPr>
          <w:sz w:val="24"/>
        </w:rPr>
        <w:t>OPERACIONES PARA REFUGIADOS, ERBIL (CAMPAMENTO Y URBANO)</w:t>
      </w:r>
    </w:p>
    <w:p w14:paraId="51D2C5C0" w14:textId="77777777" w:rsidR="00331D8E" w:rsidRDefault="00331D8E" w:rsidP="00331D8E">
      <w:pPr>
        <w:jc w:val="both"/>
        <w:rPr>
          <w:sz w:val="24"/>
          <w:szCs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Agosto de 2014</w:t>
      </w:r>
    </w:p>
    <w:p w14:paraId="1DF9390F" w14:textId="77777777" w:rsidR="00331D8E" w:rsidRPr="00331D8E" w:rsidRDefault="00331D8E" w:rsidP="00331D8E">
      <w:pPr>
        <w:numPr>
          <w:ilvl w:val="0"/>
          <w:numId w:val="3"/>
        </w:numPr>
        <w:jc w:val="both"/>
        <w:rPr>
          <w:b/>
          <w:bCs/>
          <w:sz w:val="24"/>
          <w:szCs w:val="24"/>
        </w:rPr>
      </w:pPr>
      <w:r>
        <w:rPr>
          <w:b/>
          <w:sz w:val="24"/>
          <w:highlight w:val="lightGray"/>
        </w:rPr>
        <w:t>Antecedentes, composición y quórum</w:t>
      </w:r>
    </w:p>
    <w:p w14:paraId="7D0EB3E9" w14:textId="028D02D6" w:rsidR="00331D8E" w:rsidRPr="00331D8E" w:rsidRDefault="00331D8E" w:rsidP="00F4589F">
      <w:pPr>
        <w:numPr>
          <w:ilvl w:val="1"/>
          <w:numId w:val="3"/>
        </w:numPr>
        <w:jc w:val="both"/>
        <w:rPr>
          <w:sz w:val="24"/>
          <w:szCs w:val="24"/>
        </w:rPr>
      </w:pPr>
      <w:r>
        <w:rPr>
          <w:sz w:val="24"/>
        </w:rPr>
        <w:t xml:space="preserve">El panel de Determinación del interés superior (DIS) es parte del mecanismo multisectorial de protección de la infancia establecido como respuesta a las preocupaciones multifacéticas de la protección de la </w:t>
      </w:r>
      <w:r w:rsidR="00114E49">
        <w:rPr>
          <w:sz w:val="24"/>
        </w:rPr>
        <w:t xml:space="preserve">niñez </w:t>
      </w:r>
      <w:r>
        <w:rPr>
          <w:sz w:val="24"/>
        </w:rPr>
        <w:t xml:space="preserve">que rodean a las niñas y niños refugiados/solicitantes de asilo. </w:t>
      </w:r>
    </w:p>
    <w:p w14:paraId="3818EC14" w14:textId="043F7685" w:rsidR="00331D8E" w:rsidRDefault="00331D8E" w:rsidP="00E915C6">
      <w:pPr>
        <w:numPr>
          <w:ilvl w:val="1"/>
          <w:numId w:val="3"/>
        </w:numPr>
        <w:jc w:val="both"/>
        <w:rPr>
          <w:sz w:val="24"/>
          <w:szCs w:val="24"/>
        </w:rPr>
      </w:pPr>
      <w:r>
        <w:rPr>
          <w:sz w:val="24"/>
        </w:rPr>
        <w:t xml:space="preserve">Un panel de DIS está compuesto por personas de diferentes antecedentes profesionales que también están familiarizados con los casos. Esto es para asegurar que las decisiones tomadas con respecto </w:t>
      </w:r>
      <w:r w:rsidR="00114E49">
        <w:rPr>
          <w:sz w:val="24"/>
        </w:rPr>
        <w:t>a las medidas</w:t>
      </w:r>
      <w:r>
        <w:rPr>
          <w:sz w:val="24"/>
        </w:rPr>
        <w:t xml:space="preserve"> necesari</w:t>
      </w:r>
      <w:r w:rsidR="00114E49">
        <w:rPr>
          <w:sz w:val="24"/>
        </w:rPr>
        <w:t>as</w:t>
      </w:r>
      <w:r>
        <w:rPr>
          <w:sz w:val="24"/>
        </w:rPr>
        <w:t xml:space="preserve"> tengan en cuenta los diferentes aspectos de la protección de la </w:t>
      </w:r>
      <w:r w:rsidR="00114E49">
        <w:rPr>
          <w:sz w:val="24"/>
        </w:rPr>
        <w:t>niñez</w:t>
      </w:r>
      <w:r>
        <w:rPr>
          <w:sz w:val="24"/>
        </w:rPr>
        <w:t xml:space="preserve">. En la medida de lo posible, un panel de DIS incluye a representantes gubernamentales apropiados, profesionales del </w:t>
      </w:r>
      <w:r w:rsidR="00114E49">
        <w:rPr>
          <w:sz w:val="24"/>
        </w:rPr>
        <w:t xml:space="preserve">área de </w:t>
      </w:r>
      <w:r>
        <w:rPr>
          <w:sz w:val="24"/>
        </w:rPr>
        <w:t xml:space="preserve">trabajo social, profesionales de salud mental, profesionales legales y especialistas en protección de la </w:t>
      </w:r>
      <w:r w:rsidR="00114E49">
        <w:rPr>
          <w:sz w:val="24"/>
        </w:rPr>
        <w:t>niñez</w:t>
      </w:r>
      <w:r>
        <w:rPr>
          <w:sz w:val="24"/>
        </w:rPr>
        <w:t xml:space="preserve">, así como especialistas en reasentamiento cuando se considere necesario. Todas las decisiones relativas al niño o </w:t>
      </w:r>
      <w:r w:rsidR="006B7DB8">
        <w:rPr>
          <w:sz w:val="24"/>
        </w:rPr>
        <w:t xml:space="preserve">la </w:t>
      </w:r>
      <w:r>
        <w:rPr>
          <w:sz w:val="24"/>
        </w:rPr>
        <w:t xml:space="preserve">niña también deben tener en cuenta los contextos socioculturales de la protección de la </w:t>
      </w:r>
      <w:r w:rsidR="006B7DB8">
        <w:rPr>
          <w:sz w:val="24"/>
        </w:rPr>
        <w:t xml:space="preserve">niñez </w:t>
      </w:r>
      <w:r>
        <w:rPr>
          <w:sz w:val="24"/>
        </w:rPr>
        <w:t xml:space="preserve">en una comunidad determinada. </w:t>
      </w:r>
    </w:p>
    <w:p w14:paraId="2F258D9D" w14:textId="09786DEE" w:rsidR="00331D8E" w:rsidRPr="006A5FC6" w:rsidRDefault="00331D8E" w:rsidP="007E0315">
      <w:pPr>
        <w:numPr>
          <w:ilvl w:val="1"/>
          <w:numId w:val="3"/>
        </w:numPr>
        <w:jc w:val="both"/>
        <w:rPr>
          <w:sz w:val="24"/>
          <w:szCs w:val="24"/>
        </w:rPr>
      </w:pPr>
      <w:r>
        <w:rPr>
          <w:sz w:val="24"/>
        </w:rPr>
        <w:t xml:space="preserve">Normalmente, el panel tiene entre 5 y 7 miembros y el quórum para una sesión es de 3, además de un/a presidente y un/a secretario/a. Debe </w:t>
      </w:r>
      <w:r w:rsidR="006B7DB8">
        <w:rPr>
          <w:sz w:val="24"/>
        </w:rPr>
        <w:t>haber un equilibrio</w:t>
      </w:r>
      <w:r>
        <w:rPr>
          <w:sz w:val="24"/>
        </w:rPr>
        <w:t xml:space="preserve"> en términos de género y antecedentes profesionales de los miembros. Actualmente, el panel de DIS para el área de Erbil (campamento y urban</w:t>
      </w:r>
      <w:r w:rsidR="006B7DB8">
        <w:rPr>
          <w:sz w:val="24"/>
        </w:rPr>
        <w:t>o</w:t>
      </w:r>
      <w:r>
        <w:rPr>
          <w:sz w:val="24"/>
        </w:rPr>
        <w:t xml:space="preserve">) está compuesto por 6 miembros de DoLSA / CPC, ACTED, Qandil, Save the Children, UNICEF y ACNUR. Para garantizar el desarrollo de capacidades y la sostenibilidad, al menos dos personas de cada organización serán capacitadas en el procedimiento de DIS. </w:t>
      </w:r>
    </w:p>
    <w:p w14:paraId="4EB68B6A" w14:textId="7F319E44" w:rsidR="007604DD" w:rsidRDefault="00331D8E" w:rsidP="007E0315">
      <w:pPr>
        <w:numPr>
          <w:ilvl w:val="1"/>
          <w:numId w:val="3"/>
        </w:numPr>
        <w:jc w:val="both"/>
        <w:rPr>
          <w:sz w:val="24"/>
          <w:szCs w:val="24"/>
        </w:rPr>
      </w:pPr>
      <w:r>
        <w:rPr>
          <w:sz w:val="24"/>
        </w:rPr>
        <w:t>El panel de DIS está presidido por el/la oficial de servicios comunitarios (ACNUR)</w:t>
      </w:r>
      <w:r w:rsidR="006B7DB8">
        <w:rPr>
          <w:sz w:val="24"/>
        </w:rPr>
        <w:t>,</w:t>
      </w:r>
      <w:r>
        <w:rPr>
          <w:sz w:val="24"/>
        </w:rPr>
        <w:t xml:space="preserve"> y el/la gerente del Programa de protección de la </w:t>
      </w:r>
      <w:r w:rsidR="006B7DB8">
        <w:rPr>
          <w:sz w:val="24"/>
        </w:rPr>
        <w:t xml:space="preserve">niñez </w:t>
      </w:r>
      <w:r>
        <w:rPr>
          <w:sz w:val="24"/>
        </w:rPr>
        <w:t xml:space="preserve">(Save the Children) como </w:t>
      </w:r>
      <w:r w:rsidR="006B7DB8">
        <w:rPr>
          <w:sz w:val="24"/>
        </w:rPr>
        <w:t xml:space="preserve">alterno, </w:t>
      </w:r>
      <w:r>
        <w:rPr>
          <w:sz w:val="24"/>
        </w:rPr>
        <w:t xml:space="preserve">y está compuesto por un/a presidente, un/a secretario/a (oficial de protección de la </w:t>
      </w:r>
      <w:r w:rsidR="006B7DB8">
        <w:rPr>
          <w:sz w:val="24"/>
        </w:rPr>
        <w:t>niñez</w:t>
      </w:r>
      <w:r>
        <w:rPr>
          <w:sz w:val="24"/>
        </w:rPr>
        <w:t xml:space="preserve">, ACTED) y cinco miembros. </w:t>
      </w:r>
    </w:p>
    <w:p w14:paraId="4C0F3102" w14:textId="77777777" w:rsidR="007E0315" w:rsidRPr="007604DD" w:rsidRDefault="007E0315" w:rsidP="007E0315">
      <w:pPr>
        <w:numPr>
          <w:ilvl w:val="1"/>
          <w:numId w:val="3"/>
        </w:numPr>
        <w:jc w:val="both"/>
        <w:rPr>
          <w:sz w:val="24"/>
          <w:szCs w:val="24"/>
        </w:rPr>
      </w:pPr>
      <w:r>
        <w:rPr>
          <w:sz w:val="24"/>
        </w:rPr>
        <w:t xml:space="preserve">El panel de DIS se reunirá mensualmente (generalmente el último jueves del mes) para procesar los casos de DIS de prioridad normal.  Para los casos con prioridad urgente o de emergencia, el/la presidente convocará una sesión extraordinaria dentro de un plazo mínimo. </w:t>
      </w:r>
    </w:p>
    <w:p w14:paraId="7DD7E8D9" w14:textId="77777777" w:rsidR="00331D8E" w:rsidRDefault="00331D8E" w:rsidP="00331D8E">
      <w:pPr>
        <w:jc w:val="both"/>
        <w:rPr>
          <w:sz w:val="24"/>
          <w:szCs w:val="24"/>
        </w:rPr>
      </w:pPr>
    </w:p>
    <w:p w14:paraId="5F0CC5D7" w14:textId="77777777" w:rsidR="00331D8E" w:rsidRPr="00331D8E" w:rsidRDefault="00331D8E" w:rsidP="00B35F85">
      <w:pPr>
        <w:numPr>
          <w:ilvl w:val="0"/>
          <w:numId w:val="3"/>
        </w:numPr>
        <w:jc w:val="both"/>
        <w:rPr>
          <w:b/>
          <w:bCs/>
          <w:sz w:val="26"/>
          <w:szCs w:val="26"/>
        </w:rPr>
      </w:pPr>
      <w:r>
        <w:rPr>
          <w:b/>
          <w:sz w:val="24"/>
          <w:highlight w:val="lightGray"/>
        </w:rPr>
        <w:t>Términos de referencia:</w:t>
      </w:r>
    </w:p>
    <w:p w14:paraId="080EB06F" w14:textId="77777777" w:rsidR="00331D8E" w:rsidRPr="006A5FC6" w:rsidRDefault="002C3027" w:rsidP="00FC4FE3">
      <w:pPr>
        <w:ind w:left="360"/>
        <w:jc w:val="both"/>
        <w:rPr>
          <w:sz w:val="24"/>
          <w:szCs w:val="24"/>
        </w:rPr>
      </w:pPr>
      <w:r>
        <w:rPr>
          <w:sz w:val="24"/>
        </w:rPr>
        <w:lastRenderedPageBreak/>
        <w:t xml:space="preserve">2.1. Los miembros del panel revisan los informes completos de DIS y discuten las recomendaciones. </w:t>
      </w:r>
    </w:p>
    <w:p w14:paraId="3693584F" w14:textId="77777777" w:rsidR="00331D8E" w:rsidRPr="006A5FC6" w:rsidRDefault="009F4145" w:rsidP="009F4145">
      <w:pPr>
        <w:numPr>
          <w:ilvl w:val="1"/>
          <w:numId w:val="5"/>
        </w:numPr>
        <w:jc w:val="both"/>
        <w:rPr>
          <w:sz w:val="24"/>
          <w:szCs w:val="24"/>
        </w:rPr>
      </w:pPr>
      <w:r>
        <w:rPr>
          <w:sz w:val="24"/>
        </w:rPr>
        <w:t>Los miembros del panel revisan todas las opciones para la implementación de la recomendación en los informes de DIS.</w:t>
      </w:r>
    </w:p>
    <w:p w14:paraId="4DAF9B33" w14:textId="240A615C" w:rsidR="00331D8E" w:rsidRPr="006A5FC6" w:rsidRDefault="004715B8" w:rsidP="00B17811">
      <w:pPr>
        <w:numPr>
          <w:ilvl w:val="1"/>
          <w:numId w:val="5"/>
        </w:numPr>
        <w:jc w:val="both"/>
        <w:rPr>
          <w:sz w:val="24"/>
          <w:szCs w:val="24"/>
        </w:rPr>
      </w:pPr>
      <w:r>
        <w:rPr>
          <w:sz w:val="24"/>
        </w:rPr>
        <w:t xml:space="preserve">Cuando </w:t>
      </w:r>
      <w:r w:rsidR="006B7DB8">
        <w:rPr>
          <w:sz w:val="24"/>
        </w:rPr>
        <w:t xml:space="preserve">sea </w:t>
      </w:r>
      <w:r>
        <w:rPr>
          <w:sz w:val="24"/>
        </w:rPr>
        <w:t>necesario, el panel de DIS visita los establecimientos y proveedores de servicios/personas cuidadoras alternativas</w:t>
      </w:r>
      <w:r w:rsidR="006B7DB8">
        <w:rPr>
          <w:sz w:val="24"/>
        </w:rPr>
        <w:t xml:space="preserve"> o informales</w:t>
      </w:r>
      <w:r>
        <w:rPr>
          <w:sz w:val="24"/>
        </w:rPr>
        <w:t xml:space="preserve"> para evaluar la idoneidad de sus servicios para el niño o </w:t>
      </w:r>
      <w:r w:rsidR="006B7DB8">
        <w:rPr>
          <w:sz w:val="24"/>
        </w:rPr>
        <w:t xml:space="preserve">la </w:t>
      </w:r>
      <w:r>
        <w:rPr>
          <w:sz w:val="24"/>
        </w:rPr>
        <w:t xml:space="preserve">niña en cuestión y </w:t>
      </w:r>
      <w:r w:rsidR="006B7DB8">
        <w:rPr>
          <w:sz w:val="24"/>
        </w:rPr>
        <w:t xml:space="preserve">lo vincula </w:t>
      </w:r>
      <w:r>
        <w:rPr>
          <w:sz w:val="24"/>
        </w:rPr>
        <w:t xml:space="preserve">con </w:t>
      </w:r>
      <w:r w:rsidR="00EF5A21">
        <w:rPr>
          <w:sz w:val="24"/>
        </w:rPr>
        <w:t>sus decisiones</w:t>
      </w:r>
      <w:r>
        <w:rPr>
          <w:sz w:val="24"/>
        </w:rPr>
        <w:t xml:space="preserve">. </w:t>
      </w:r>
    </w:p>
    <w:p w14:paraId="64E1DED3" w14:textId="3A0FFAAA" w:rsidR="00331D8E" w:rsidRPr="006A5FC6" w:rsidRDefault="00331D8E" w:rsidP="00B17811">
      <w:pPr>
        <w:numPr>
          <w:ilvl w:val="1"/>
          <w:numId w:val="5"/>
        </w:numPr>
        <w:jc w:val="both"/>
        <w:rPr>
          <w:sz w:val="24"/>
          <w:szCs w:val="24"/>
        </w:rPr>
      </w:pPr>
      <w:r>
        <w:rPr>
          <w:sz w:val="24"/>
        </w:rPr>
        <w:t xml:space="preserve">Dependiendo de las discusiones, el panel de DIS respalda o recomienda </w:t>
      </w:r>
      <w:r w:rsidR="00EF5A21">
        <w:rPr>
          <w:sz w:val="24"/>
        </w:rPr>
        <w:t>medidas</w:t>
      </w:r>
      <w:r>
        <w:rPr>
          <w:sz w:val="24"/>
        </w:rPr>
        <w:t xml:space="preserve"> alternativ</w:t>
      </w:r>
      <w:r w:rsidR="00EF5A21">
        <w:rPr>
          <w:sz w:val="24"/>
        </w:rPr>
        <w:t>as</w:t>
      </w:r>
      <w:r>
        <w:rPr>
          <w:sz w:val="24"/>
        </w:rPr>
        <w:t xml:space="preserve"> que sea</w:t>
      </w:r>
      <w:r w:rsidR="00EF5A21">
        <w:rPr>
          <w:sz w:val="24"/>
        </w:rPr>
        <w:t>n</w:t>
      </w:r>
      <w:r>
        <w:rPr>
          <w:sz w:val="24"/>
        </w:rPr>
        <w:t xml:space="preserve"> en el interés superior del niño o niña en cuestión. </w:t>
      </w:r>
    </w:p>
    <w:p w14:paraId="482E22B0" w14:textId="12101065" w:rsidR="00331D8E" w:rsidRPr="006A5FC6" w:rsidRDefault="00331D8E" w:rsidP="00B17811">
      <w:pPr>
        <w:numPr>
          <w:ilvl w:val="1"/>
          <w:numId w:val="5"/>
        </w:numPr>
        <w:jc w:val="both"/>
        <w:rPr>
          <w:sz w:val="24"/>
          <w:szCs w:val="24"/>
        </w:rPr>
      </w:pPr>
      <w:r>
        <w:rPr>
          <w:sz w:val="24"/>
        </w:rPr>
        <w:t xml:space="preserve">El panel de DIS acuerda </w:t>
      </w:r>
      <w:r w:rsidR="00EF5A21">
        <w:rPr>
          <w:sz w:val="24"/>
        </w:rPr>
        <w:t xml:space="preserve">un </w:t>
      </w:r>
      <w:r>
        <w:rPr>
          <w:sz w:val="24"/>
        </w:rPr>
        <w:t xml:space="preserve">cronograma para la implementación de las acciones </w:t>
      </w:r>
      <w:r w:rsidR="00EF5A21">
        <w:rPr>
          <w:sz w:val="24"/>
        </w:rPr>
        <w:t xml:space="preserve">y medidas </w:t>
      </w:r>
      <w:r>
        <w:rPr>
          <w:sz w:val="24"/>
        </w:rPr>
        <w:t xml:space="preserve">recomendadas. </w:t>
      </w:r>
    </w:p>
    <w:p w14:paraId="2CF59234" w14:textId="62757A2E" w:rsidR="00331D8E" w:rsidRPr="006A5FC6" w:rsidRDefault="00331D8E" w:rsidP="00B17811">
      <w:pPr>
        <w:numPr>
          <w:ilvl w:val="1"/>
          <w:numId w:val="5"/>
        </w:numPr>
        <w:jc w:val="both"/>
        <w:rPr>
          <w:sz w:val="24"/>
          <w:szCs w:val="24"/>
        </w:rPr>
      </w:pPr>
      <w:r>
        <w:rPr>
          <w:sz w:val="24"/>
        </w:rPr>
        <w:t xml:space="preserve">El panel de DIS designa una agencia o agencias para el seguimiento de la implementación </w:t>
      </w:r>
      <w:r w:rsidR="00EF5A21">
        <w:rPr>
          <w:sz w:val="24"/>
        </w:rPr>
        <w:t>de las medidas y</w:t>
      </w:r>
      <w:r>
        <w:rPr>
          <w:sz w:val="24"/>
        </w:rPr>
        <w:t xml:space="preserve"> acci</w:t>
      </w:r>
      <w:r w:rsidR="00EF5A21">
        <w:rPr>
          <w:sz w:val="24"/>
        </w:rPr>
        <w:t>o</w:t>
      </w:r>
      <w:r>
        <w:rPr>
          <w:sz w:val="24"/>
        </w:rPr>
        <w:t>n</w:t>
      </w:r>
      <w:r w:rsidR="00EF5A21">
        <w:rPr>
          <w:sz w:val="24"/>
        </w:rPr>
        <w:t>es</w:t>
      </w:r>
      <w:r>
        <w:rPr>
          <w:sz w:val="24"/>
        </w:rPr>
        <w:t xml:space="preserve"> recomendad</w:t>
      </w:r>
      <w:r w:rsidR="00EF5A21">
        <w:rPr>
          <w:sz w:val="24"/>
        </w:rPr>
        <w:t>as</w:t>
      </w:r>
      <w:r>
        <w:rPr>
          <w:sz w:val="24"/>
        </w:rPr>
        <w:t xml:space="preserve">. </w:t>
      </w:r>
    </w:p>
    <w:p w14:paraId="63F6ADAE" w14:textId="77777777" w:rsidR="00331D8E" w:rsidRPr="006A5FC6" w:rsidRDefault="00B17811" w:rsidP="00B17811">
      <w:pPr>
        <w:ind w:left="360"/>
        <w:jc w:val="both"/>
        <w:rPr>
          <w:sz w:val="24"/>
          <w:szCs w:val="24"/>
        </w:rPr>
      </w:pPr>
      <w:r>
        <w:rPr>
          <w:sz w:val="24"/>
        </w:rPr>
        <w:t xml:space="preserve">2.7. El/la presidente del panel firma el documento y el informe se remitirá a las agencias correspondientes para que implementen las acciones. </w:t>
      </w:r>
    </w:p>
    <w:p w14:paraId="0971CF6B" w14:textId="146A78F0" w:rsidR="00331D8E" w:rsidRPr="006A5FC6" w:rsidRDefault="009C769D" w:rsidP="00232FDB">
      <w:pPr>
        <w:ind w:left="360"/>
        <w:jc w:val="both"/>
        <w:rPr>
          <w:sz w:val="24"/>
          <w:szCs w:val="24"/>
        </w:rPr>
      </w:pPr>
      <w:r>
        <w:rPr>
          <w:sz w:val="24"/>
        </w:rPr>
        <w:t xml:space="preserve">2.8. Según la retroalimentación del seguimiento y supervisión de la implementación de las intervenciones recomendadas, el panel de DIS instruye el cierre de un caso. Cuando </w:t>
      </w:r>
      <w:r w:rsidR="00200D02">
        <w:rPr>
          <w:sz w:val="24"/>
        </w:rPr>
        <w:t xml:space="preserve">sea </w:t>
      </w:r>
      <w:r>
        <w:rPr>
          <w:sz w:val="24"/>
        </w:rPr>
        <w:t xml:space="preserve">necesario, el panel también </w:t>
      </w:r>
      <w:r w:rsidR="00200D02">
        <w:rPr>
          <w:sz w:val="24"/>
        </w:rPr>
        <w:t xml:space="preserve">procede con </w:t>
      </w:r>
      <w:r>
        <w:rPr>
          <w:sz w:val="24"/>
        </w:rPr>
        <w:t xml:space="preserve">la reapertura de un proceso de DIS y revisa el caso en función de </w:t>
      </w:r>
      <w:r w:rsidR="00200D02">
        <w:rPr>
          <w:sz w:val="24"/>
        </w:rPr>
        <w:t>los avances</w:t>
      </w:r>
      <w:r>
        <w:rPr>
          <w:sz w:val="24"/>
        </w:rPr>
        <w:t xml:space="preserve">. </w:t>
      </w:r>
    </w:p>
    <w:p w14:paraId="6E2F023A" w14:textId="77777777" w:rsidR="007604DD" w:rsidRPr="004715B8" w:rsidRDefault="007604DD" w:rsidP="00B17811">
      <w:pPr>
        <w:numPr>
          <w:ilvl w:val="0"/>
          <w:numId w:val="5"/>
        </w:numPr>
        <w:jc w:val="both"/>
        <w:rPr>
          <w:b/>
          <w:bCs/>
          <w:sz w:val="24"/>
          <w:szCs w:val="24"/>
        </w:rPr>
      </w:pPr>
      <w:r>
        <w:rPr>
          <w:b/>
          <w:sz w:val="24"/>
          <w:highlight w:val="lightGray"/>
        </w:rPr>
        <w:t>Lista de verificación para el panel de DIS:</w:t>
      </w:r>
    </w:p>
    <w:p w14:paraId="1C755A6B" w14:textId="77777777" w:rsidR="00331D8E" w:rsidRPr="006A5FC6" w:rsidRDefault="00331D8E" w:rsidP="00331D8E">
      <w:pPr>
        <w:jc w:val="both"/>
        <w:rPr>
          <w:sz w:val="24"/>
          <w:szCs w:val="24"/>
        </w:rPr>
      </w:pPr>
      <w:r>
        <w:rPr>
          <w:sz w:val="24"/>
        </w:rPr>
        <w:t>¿Qué puntos se deben tener en cuenta durante una reunión del panel?</w:t>
      </w:r>
    </w:p>
    <w:p w14:paraId="5D1A6B59" w14:textId="77777777" w:rsidR="00331D8E" w:rsidRPr="006A5FC6" w:rsidRDefault="00331D8E" w:rsidP="00331D8E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</w:rPr>
        <w:t>¿Las recomendaciones en el informe de DIS son lógicas/aplicables?</w:t>
      </w:r>
    </w:p>
    <w:p w14:paraId="5995232D" w14:textId="333880B0" w:rsidR="00331D8E" w:rsidRPr="006A5FC6" w:rsidRDefault="00331D8E" w:rsidP="00331D8E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</w:rPr>
        <w:t>¿Existen</w:t>
      </w:r>
      <w:r w:rsidR="00200D02">
        <w:rPr>
          <w:sz w:val="24"/>
        </w:rPr>
        <w:t xml:space="preserve"> algunas</w:t>
      </w:r>
      <w:r>
        <w:rPr>
          <w:sz w:val="24"/>
        </w:rPr>
        <w:t xml:space="preserve"> recomendaciones alternativas?</w:t>
      </w:r>
    </w:p>
    <w:p w14:paraId="49735A20" w14:textId="55074F1A" w:rsidR="00331D8E" w:rsidRPr="006A5FC6" w:rsidRDefault="00331D8E" w:rsidP="00331D8E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</w:rPr>
        <w:t>¿Cuáles son las opiniones del niño o</w:t>
      </w:r>
      <w:r w:rsidR="00200D02">
        <w:rPr>
          <w:sz w:val="24"/>
        </w:rPr>
        <w:t xml:space="preserve"> la</w:t>
      </w:r>
      <w:r>
        <w:rPr>
          <w:sz w:val="24"/>
        </w:rPr>
        <w:t xml:space="preserve"> niña? </w:t>
      </w:r>
    </w:p>
    <w:p w14:paraId="6955633A" w14:textId="77777777" w:rsidR="00331D8E" w:rsidRPr="006A5FC6" w:rsidRDefault="00331D8E" w:rsidP="00331D8E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</w:rPr>
        <w:t>¿Cuáles son las consecuencias positivas y negativas de las recomendaciones?</w:t>
      </w:r>
    </w:p>
    <w:p w14:paraId="0BCC8D9A" w14:textId="77777777" w:rsidR="00331D8E" w:rsidRPr="006A5FC6" w:rsidRDefault="00331D8E" w:rsidP="00331D8E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</w:rPr>
        <w:t>¿El informe de DIS toma en consideración los recursos de la familia/comunidad?</w:t>
      </w:r>
    </w:p>
    <w:p w14:paraId="41610524" w14:textId="6B86A320" w:rsidR="00331D8E" w:rsidRPr="006A5FC6" w:rsidRDefault="00331D8E" w:rsidP="00331D8E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</w:rPr>
        <w:t xml:space="preserve">¿Cuáles son las vulnerabilidades o capacidades del niño o </w:t>
      </w:r>
      <w:r w:rsidR="00200D02">
        <w:rPr>
          <w:sz w:val="24"/>
        </w:rPr>
        <w:t xml:space="preserve">la </w:t>
      </w:r>
      <w:r>
        <w:rPr>
          <w:sz w:val="24"/>
        </w:rPr>
        <w:t>niña?</w:t>
      </w:r>
    </w:p>
    <w:p w14:paraId="420F18C2" w14:textId="42CA223A" w:rsidR="00331D8E" w:rsidRPr="006A5FC6" w:rsidRDefault="00331D8E" w:rsidP="00331D8E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</w:rPr>
        <w:t xml:space="preserve">¿Cuál es el estado actual del niño o </w:t>
      </w:r>
      <w:r w:rsidR="00200D02">
        <w:rPr>
          <w:sz w:val="24"/>
        </w:rPr>
        <w:t xml:space="preserve">la </w:t>
      </w:r>
      <w:r>
        <w:rPr>
          <w:sz w:val="24"/>
        </w:rPr>
        <w:t xml:space="preserve">niña (físico, emocional, de desarrollo)? </w:t>
      </w:r>
    </w:p>
    <w:p w14:paraId="5835ACC8" w14:textId="77777777" w:rsidR="00331D8E" w:rsidRPr="006A5FC6" w:rsidRDefault="00331D8E" w:rsidP="00331D8E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</w:rPr>
        <w:t>¿Cuál es el período más factible para la implementación de las recomendaciones?</w:t>
      </w:r>
    </w:p>
    <w:p w14:paraId="1E325A7C" w14:textId="77777777" w:rsidR="00331D8E" w:rsidRPr="006A5FC6" w:rsidRDefault="00331D8E" w:rsidP="00331D8E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</w:rPr>
        <w:t>¿Cuánto tiempo se debe supervisar y dar seguimiento al caso?</w:t>
      </w:r>
    </w:p>
    <w:p w14:paraId="0CC61B1F" w14:textId="77777777" w:rsidR="00331D8E" w:rsidRPr="006A5FC6" w:rsidRDefault="00331D8E" w:rsidP="00331D8E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</w:rPr>
        <w:lastRenderedPageBreak/>
        <w:t xml:space="preserve">¿Quién es la persona focal para el seguimiento? </w:t>
      </w:r>
    </w:p>
    <w:p w14:paraId="270B2019" w14:textId="53AE5DB6" w:rsidR="00331D8E" w:rsidRDefault="00331D8E" w:rsidP="00331D8E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</w:rPr>
        <w:t xml:space="preserve">¿Cuál es la actitud de la familia/persona cuidadora actual hacia el proceso y la protección de la </w:t>
      </w:r>
      <w:r w:rsidR="00200D02">
        <w:rPr>
          <w:sz w:val="24"/>
        </w:rPr>
        <w:t xml:space="preserve">niñez </w:t>
      </w:r>
      <w:r>
        <w:rPr>
          <w:sz w:val="24"/>
        </w:rPr>
        <w:t xml:space="preserve">en general? </w:t>
      </w:r>
    </w:p>
    <w:p w14:paraId="70DB1C85" w14:textId="77777777" w:rsidR="00331D8E" w:rsidRPr="00200D02" w:rsidRDefault="00331D8E" w:rsidP="00331D8E">
      <w:pPr>
        <w:jc w:val="both"/>
        <w:rPr>
          <w:sz w:val="24"/>
          <w:szCs w:val="24"/>
          <w:lang w:val="es-EC"/>
        </w:rPr>
      </w:pPr>
    </w:p>
    <w:p w14:paraId="20E2186C" w14:textId="77777777" w:rsidR="00632324" w:rsidRPr="00331D8E" w:rsidRDefault="00632324" w:rsidP="00331D8E"/>
    <w:sectPr w:rsidR="00632324" w:rsidRPr="00331D8E" w:rsidSect="00B620E3">
      <w:pgSz w:w="11907" w:h="16839" w:code="9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E6E13"/>
    <w:multiLevelType w:val="multilevel"/>
    <w:tmpl w:val="49ACDA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3EF5C47"/>
    <w:multiLevelType w:val="multilevel"/>
    <w:tmpl w:val="BACC932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FD159AB"/>
    <w:multiLevelType w:val="multilevel"/>
    <w:tmpl w:val="779050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20127C54"/>
    <w:multiLevelType w:val="multilevel"/>
    <w:tmpl w:val="5922C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7AD6387"/>
    <w:multiLevelType w:val="hybridMultilevel"/>
    <w:tmpl w:val="45285E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F106B"/>
    <w:multiLevelType w:val="multilevel"/>
    <w:tmpl w:val="35986B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E3F5FCA"/>
    <w:multiLevelType w:val="hybridMultilevel"/>
    <w:tmpl w:val="5B041780"/>
    <w:lvl w:ilvl="0" w:tplc="E0C4763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8F0188"/>
    <w:multiLevelType w:val="multilevel"/>
    <w:tmpl w:val="ECA06F6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59084A6B"/>
    <w:multiLevelType w:val="multilevel"/>
    <w:tmpl w:val="3F38B3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6C245CF2"/>
    <w:multiLevelType w:val="multilevel"/>
    <w:tmpl w:val="E332A1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7F262A3B"/>
    <w:multiLevelType w:val="multilevel"/>
    <w:tmpl w:val="A8DA41A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8"/>
  </w:num>
  <w:num w:numId="5">
    <w:abstractNumId w:val="1"/>
  </w:num>
  <w:num w:numId="6">
    <w:abstractNumId w:val="0"/>
  </w:num>
  <w:num w:numId="7">
    <w:abstractNumId w:val="7"/>
  </w:num>
  <w:num w:numId="8">
    <w:abstractNumId w:val="10"/>
  </w:num>
  <w:num w:numId="9">
    <w:abstractNumId w:val="5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D8E"/>
    <w:rsid w:val="00114E49"/>
    <w:rsid w:val="001D3A64"/>
    <w:rsid w:val="001F62C9"/>
    <w:rsid w:val="00200D02"/>
    <w:rsid w:val="00232FDB"/>
    <w:rsid w:val="00295C8D"/>
    <w:rsid w:val="002B59A3"/>
    <w:rsid w:val="002C3027"/>
    <w:rsid w:val="00327D55"/>
    <w:rsid w:val="00331D8E"/>
    <w:rsid w:val="003968E0"/>
    <w:rsid w:val="004715B8"/>
    <w:rsid w:val="00490DF7"/>
    <w:rsid w:val="005A1162"/>
    <w:rsid w:val="00623ED2"/>
    <w:rsid w:val="00632324"/>
    <w:rsid w:val="006533EB"/>
    <w:rsid w:val="006B7DB8"/>
    <w:rsid w:val="007341A4"/>
    <w:rsid w:val="007604DD"/>
    <w:rsid w:val="007E0315"/>
    <w:rsid w:val="008E5E1C"/>
    <w:rsid w:val="009C769D"/>
    <w:rsid w:val="009F4145"/>
    <w:rsid w:val="00AE6948"/>
    <w:rsid w:val="00B17811"/>
    <w:rsid w:val="00B35F85"/>
    <w:rsid w:val="00B51D05"/>
    <w:rsid w:val="00B620E3"/>
    <w:rsid w:val="00BC6E5C"/>
    <w:rsid w:val="00CE395B"/>
    <w:rsid w:val="00D77186"/>
    <w:rsid w:val="00DD3E0D"/>
    <w:rsid w:val="00E915C6"/>
    <w:rsid w:val="00EF5A21"/>
    <w:rsid w:val="00F4589F"/>
    <w:rsid w:val="00F659A6"/>
    <w:rsid w:val="00FA5E24"/>
    <w:rsid w:val="00FC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9DB3B"/>
  <w15:chartTrackingRefBased/>
  <w15:docId w15:val="{740E6D34-0480-BC4F-BD5F-0F7D462F7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lang w:val="es-ES" w:eastAsia="en-GB" w:bidi="ta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5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589F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BC6E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6E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6E5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6E5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C6E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B7D25836F67646A98C66F1CDD61673" ma:contentTypeVersion="13" ma:contentTypeDescription="Create a new document." ma:contentTypeScope="" ma:versionID="e75d8491a7575b7448c88581eb67525e">
  <xsd:schema xmlns:xsd="http://www.w3.org/2001/XMLSchema" xmlns:xs="http://www.w3.org/2001/XMLSchema" xmlns:p="http://schemas.microsoft.com/office/2006/metadata/properties" xmlns:ns3="6df68d03-0d94-44b1-a9a2-765e7690f201" xmlns:ns4="1d8ebf77-cd33-4f18-bb2b-d077fe339d9a" targetNamespace="http://schemas.microsoft.com/office/2006/metadata/properties" ma:root="true" ma:fieldsID="ea99a9ab1a1217783491643557c8716f" ns3:_="" ns4:_="">
    <xsd:import namespace="6df68d03-0d94-44b1-a9a2-765e7690f201"/>
    <xsd:import namespace="1d8ebf77-cd33-4f18-bb2b-d077fe339d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68d03-0d94-44b1-a9a2-765e7690f2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ebf77-cd33-4f18-bb2b-d077fe339d9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D2CC5-3710-4010-8ECB-BBDBE8D6B0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B8090DB-31FA-4484-847A-5E85E314BD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D7CBBB-0CAC-4BB5-975A-09E0072ECD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f68d03-0d94-44b1-a9a2-765e7690f201"/>
    <ds:schemaRef ds:uri="1d8ebf77-cd33-4f18-bb2b-d077fe339d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43AD12-D970-4E5C-9E74-D902D0806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UNHCR</Company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UNHCRuser</dc:creator>
  <cp:keywords/>
  <cp:lastModifiedBy>Cliff Speck</cp:lastModifiedBy>
  <cp:revision>4</cp:revision>
  <cp:lastPrinted>2014-09-03T14:42:00Z</cp:lastPrinted>
  <dcterms:created xsi:type="dcterms:W3CDTF">2020-11-02T16:24:00Z</dcterms:created>
  <dcterms:modified xsi:type="dcterms:W3CDTF">2020-12-03T08:49:00Z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0x010100C6B7D25836F67646A98C66F1CDD61673</vt:lpwstr>
  </property>
</Properties>
</file>