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9F46" w14:textId="77777777" w:rsidR="0099454D" w:rsidRPr="005503E0" w:rsidRDefault="0099454D" w:rsidP="0099454D">
      <w:pPr>
        <w:jc w:val="center"/>
        <w:rPr>
          <w:b/>
          <w:bCs/>
          <w:color w:val="0070C0"/>
          <w:sz w:val="28"/>
          <w:szCs w:val="28"/>
        </w:rPr>
      </w:pPr>
      <w:r w:rsidRPr="005503E0">
        <w:rPr>
          <w:b/>
          <w:bCs/>
          <w:color w:val="0070C0"/>
          <w:sz w:val="28"/>
          <w:szCs w:val="28"/>
        </w:rPr>
        <w:t xml:space="preserve">TOR – </w:t>
      </w:r>
      <w:r w:rsidR="00111855" w:rsidRPr="005503E0">
        <w:rPr>
          <w:b/>
          <w:bCs/>
          <w:color w:val="0070C0"/>
          <w:sz w:val="28"/>
          <w:szCs w:val="28"/>
        </w:rPr>
        <w:t>Caseworker</w:t>
      </w:r>
    </w:p>
    <w:p w14:paraId="655F43A1" w14:textId="77777777" w:rsidR="0099454D" w:rsidRPr="0099454D" w:rsidRDefault="0099454D" w:rsidP="0099454D">
      <w:pPr>
        <w:jc w:val="center"/>
        <w:rPr>
          <w:color w:val="FF0000"/>
        </w:rPr>
      </w:pPr>
      <w:r w:rsidRPr="0099454D">
        <w:rPr>
          <w:color w:val="FF0000"/>
        </w:rPr>
        <w:t>(Sample)</w:t>
      </w:r>
    </w:p>
    <w:p w14:paraId="12B2536E" w14:textId="77777777" w:rsidR="0099454D" w:rsidRDefault="0099454D"/>
    <w:p w14:paraId="5E375191" w14:textId="77777777" w:rsidR="008C2D0C" w:rsidRPr="005503E0" w:rsidRDefault="007754DE" w:rsidP="00A05855">
      <w:pPr>
        <w:rPr>
          <w:i/>
          <w:iCs/>
          <w:sz w:val="20"/>
          <w:szCs w:val="20"/>
        </w:rPr>
      </w:pPr>
      <w:r w:rsidRPr="005503E0">
        <w:rPr>
          <w:i/>
          <w:iCs/>
          <w:sz w:val="20"/>
          <w:szCs w:val="20"/>
        </w:rPr>
        <w:t>Within UNHCR a</w:t>
      </w:r>
      <w:r w:rsidR="0099454D" w:rsidRPr="005503E0">
        <w:rPr>
          <w:i/>
          <w:iCs/>
          <w:sz w:val="20"/>
          <w:szCs w:val="20"/>
        </w:rPr>
        <w:t xml:space="preserve"> </w:t>
      </w:r>
      <w:r w:rsidRPr="005503E0">
        <w:rPr>
          <w:i/>
          <w:iCs/>
          <w:sz w:val="20"/>
          <w:szCs w:val="20"/>
        </w:rPr>
        <w:t xml:space="preserve">Caseworker is a term used to refer to a </w:t>
      </w:r>
      <w:r w:rsidR="0099454D" w:rsidRPr="005503E0">
        <w:rPr>
          <w:i/>
          <w:iCs/>
          <w:sz w:val="20"/>
          <w:szCs w:val="20"/>
        </w:rPr>
        <w:t xml:space="preserve">staff member </w:t>
      </w:r>
      <w:r w:rsidRPr="005503E0">
        <w:rPr>
          <w:i/>
          <w:iCs/>
          <w:sz w:val="20"/>
          <w:szCs w:val="20"/>
        </w:rPr>
        <w:t xml:space="preserve">who is assigned the responsibility for specific actions as part of the Best Interests Procedure, while within a partner agency, a Caseworker may be a specific function or position. </w:t>
      </w:r>
      <w:r w:rsidR="009C1F6E" w:rsidRPr="005503E0">
        <w:rPr>
          <w:i/>
          <w:iCs/>
          <w:sz w:val="20"/>
          <w:szCs w:val="20"/>
        </w:rPr>
        <w:t xml:space="preserve">A caseworker within UNHCR are identified by the BID Supervisor, BID Coordinator or BID Reviewing Officer, and are confirmed by the Head of Office or the </w:t>
      </w:r>
      <w:r w:rsidR="008C2D0C" w:rsidRPr="005503E0">
        <w:rPr>
          <w:i/>
          <w:iCs/>
          <w:sz w:val="20"/>
          <w:szCs w:val="20"/>
        </w:rPr>
        <w:t>most senior Protection Officer.</w:t>
      </w:r>
      <w:r w:rsidR="00295A3D" w:rsidRPr="005503E0">
        <w:rPr>
          <w:i/>
          <w:iCs/>
          <w:sz w:val="20"/>
          <w:szCs w:val="20"/>
        </w:rPr>
        <w:t xml:space="preserve"> </w:t>
      </w:r>
      <w:r w:rsidR="00B324F9" w:rsidRPr="005503E0">
        <w:rPr>
          <w:i/>
          <w:iCs/>
          <w:sz w:val="20"/>
          <w:szCs w:val="20"/>
        </w:rPr>
        <w:t xml:space="preserve">For the purpose of the best </w:t>
      </w:r>
      <w:proofErr w:type="gramStart"/>
      <w:r w:rsidR="00B324F9" w:rsidRPr="005503E0">
        <w:rPr>
          <w:i/>
          <w:iCs/>
          <w:sz w:val="20"/>
          <w:szCs w:val="20"/>
        </w:rPr>
        <w:t>interests</w:t>
      </w:r>
      <w:proofErr w:type="gramEnd"/>
      <w:r w:rsidR="00B324F9" w:rsidRPr="005503E0">
        <w:rPr>
          <w:i/>
          <w:iCs/>
          <w:sz w:val="20"/>
          <w:szCs w:val="20"/>
        </w:rPr>
        <w:t xml:space="preserve"> procedure, the UNHCR Caseworker will report to the BID Supervisor, BID Coordinator or the BID Reporting Officer as indicated in TOR. </w:t>
      </w:r>
      <w:r w:rsidR="00295A3D" w:rsidRPr="005503E0">
        <w:rPr>
          <w:i/>
          <w:iCs/>
          <w:sz w:val="20"/>
          <w:szCs w:val="20"/>
        </w:rPr>
        <w:t>Caseworkers attached to a partner agency is recruited by that agency.</w:t>
      </w:r>
      <w:r w:rsidR="00B324F9" w:rsidRPr="005503E0">
        <w:rPr>
          <w:i/>
          <w:iCs/>
          <w:sz w:val="20"/>
          <w:szCs w:val="20"/>
        </w:rPr>
        <w:t xml:space="preserve"> </w:t>
      </w:r>
    </w:p>
    <w:p w14:paraId="0B4100C5" w14:textId="77777777" w:rsidR="0099454D" w:rsidRPr="005503E0" w:rsidRDefault="0099454D" w:rsidP="00C551E8">
      <w:pPr>
        <w:jc w:val="both"/>
        <w:rPr>
          <w:sz w:val="20"/>
          <w:szCs w:val="20"/>
        </w:rPr>
      </w:pPr>
    </w:p>
    <w:p w14:paraId="10B90E9C" w14:textId="7E6E4D40" w:rsidR="00C34162" w:rsidRPr="005503E0" w:rsidRDefault="00FE4872" w:rsidP="00C551E8">
      <w:pPr>
        <w:jc w:val="both"/>
        <w:rPr>
          <w:sz w:val="20"/>
          <w:szCs w:val="20"/>
        </w:rPr>
      </w:pPr>
      <w:r w:rsidRPr="005503E0">
        <w:rPr>
          <w:i/>
          <w:iCs/>
          <w:sz w:val="20"/>
          <w:szCs w:val="20"/>
        </w:rPr>
        <w:t>Reports to:</w:t>
      </w:r>
      <w:r w:rsidRPr="005503E0">
        <w:rPr>
          <w:sz w:val="20"/>
          <w:szCs w:val="20"/>
        </w:rPr>
        <w:t xml:space="preserve"> </w:t>
      </w:r>
    </w:p>
    <w:p w14:paraId="26724127" w14:textId="77777777" w:rsidR="00FE4872" w:rsidRPr="005503E0" w:rsidRDefault="00FB3DC4" w:rsidP="005503E0">
      <w:pPr>
        <w:spacing w:before="120"/>
        <w:jc w:val="both"/>
        <w:rPr>
          <w:sz w:val="20"/>
          <w:szCs w:val="20"/>
        </w:rPr>
      </w:pPr>
      <w:r w:rsidRPr="005503E0">
        <w:rPr>
          <w:sz w:val="20"/>
          <w:szCs w:val="20"/>
        </w:rPr>
        <w:t xml:space="preserve">BID Supervisor / BID Coordinator / BID Reviewing Officer </w:t>
      </w:r>
      <w:r w:rsidR="009C1F6E" w:rsidRPr="005503E0">
        <w:rPr>
          <w:sz w:val="20"/>
          <w:szCs w:val="20"/>
        </w:rPr>
        <w:t>/ Case</w:t>
      </w:r>
      <w:r w:rsidR="00B324F9" w:rsidRPr="005503E0">
        <w:rPr>
          <w:sz w:val="20"/>
          <w:szCs w:val="20"/>
        </w:rPr>
        <w:t xml:space="preserve"> Supervisor </w:t>
      </w:r>
      <w:r w:rsidRPr="005503E0">
        <w:rPr>
          <w:sz w:val="20"/>
          <w:szCs w:val="20"/>
        </w:rPr>
        <w:t xml:space="preserve">(decided at the </w:t>
      </w:r>
      <w:r w:rsidR="00235B55" w:rsidRPr="005503E0">
        <w:rPr>
          <w:sz w:val="20"/>
          <w:szCs w:val="20"/>
        </w:rPr>
        <w:t>operational</w:t>
      </w:r>
      <w:r w:rsidRPr="005503E0">
        <w:rPr>
          <w:sz w:val="20"/>
          <w:szCs w:val="20"/>
        </w:rPr>
        <w:t xml:space="preserve"> level)</w:t>
      </w:r>
    </w:p>
    <w:p w14:paraId="083A3DC7" w14:textId="77777777" w:rsidR="00FB3DC4" w:rsidRPr="005503E0" w:rsidRDefault="00FB3DC4" w:rsidP="00C551E8">
      <w:pPr>
        <w:jc w:val="both"/>
        <w:rPr>
          <w:sz w:val="20"/>
          <w:szCs w:val="20"/>
        </w:rPr>
      </w:pPr>
    </w:p>
    <w:p w14:paraId="412BEC98" w14:textId="0E460FED" w:rsidR="00235B55" w:rsidRPr="005503E0" w:rsidRDefault="00235B55" w:rsidP="007A1775">
      <w:pPr>
        <w:rPr>
          <w:i/>
          <w:iCs/>
          <w:sz w:val="20"/>
          <w:szCs w:val="20"/>
        </w:rPr>
      </w:pPr>
      <w:r w:rsidRPr="005503E0">
        <w:rPr>
          <w:i/>
          <w:iCs/>
          <w:sz w:val="20"/>
          <w:szCs w:val="20"/>
        </w:rPr>
        <w:t>Responsibility:</w:t>
      </w:r>
    </w:p>
    <w:p w14:paraId="6A771E76" w14:textId="7A651A42" w:rsidR="00C34162" w:rsidRPr="005503E0" w:rsidRDefault="00497952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Through community presence, home visits, interactions with children and other stakeholders, identify children at risk and in need of protection interventions</w:t>
      </w:r>
      <w:r w:rsidR="00C34162" w:rsidRPr="005503E0">
        <w:rPr>
          <w:sz w:val="20"/>
          <w:szCs w:val="20"/>
        </w:rPr>
        <w:t>;</w:t>
      </w:r>
    </w:p>
    <w:p w14:paraId="691BBBEA" w14:textId="6A115F71" w:rsidR="001D2C3F" w:rsidRPr="005503E0" w:rsidRDefault="00497952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 xml:space="preserve">As part of the overall implementation of the best </w:t>
      </w:r>
      <w:proofErr w:type="gramStart"/>
      <w:r w:rsidRPr="005503E0">
        <w:rPr>
          <w:sz w:val="20"/>
          <w:szCs w:val="20"/>
        </w:rPr>
        <w:t>interests</w:t>
      </w:r>
      <w:proofErr w:type="gramEnd"/>
      <w:r w:rsidRPr="005503E0">
        <w:rPr>
          <w:sz w:val="20"/>
          <w:szCs w:val="20"/>
        </w:rPr>
        <w:t xml:space="preserve"> procedure, carry out timely best interests as</w:t>
      </w:r>
      <w:r w:rsidR="00C34162" w:rsidRPr="005503E0">
        <w:rPr>
          <w:sz w:val="20"/>
          <w:szCs w:val="20"/>
        </w:rPr>
        <w:t>sessments, develop a case plan ensuring the child’s participation in the process</w:t>
      </w:r>
      <w:r w:rsidR="00AB5301" w:rsidRPr="005503E0">
        <w:rPr>
          <w:sz w:val="20"/>
          <w:szCs w:val="20"/>
        </w:rPr>
        <w:t>;</w:t>
      </w:r>
      <w:r w:rsidR="008B262A" w:rsidRPr="005503E0">
        <w:rPr>
          <w:sz w:val="20"/>
          <w:szCs w:val="20"/>
        </w:rPr>
        <w:t xml:space="preserve"> this also includes managing the cases through appropriate documentation, including updating and maintaining the database for best interests procedure;</w:t>
      </w:r>
    </w:p>
    <w:p w14:paraId="1F9E8F0E" w14:textId="75E026CF" w:rsidR="00AB5301" w:rsidRPr="005503E0" w:rsidRDefault="00C34162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Ensure timely referrals, and appropriate follow-up</w:t>
      </w:r>
      <w:r w:rsidR="008F249C" w:rsidRPr="005503E0">
        <w:rPr>
          <w:sz w:val="20"/>
          <w:szCs w:val="20"/>
        </w:rPr>
        <w:t xml:space="preserve"> on individual cases</w:t>
      </w:r>
      <w:r w:rsidR="00AB5301" w:rsidRPr="005503E0">
        <w:rPr>
          <w:sz w:val="20"/>
          <w:szCs w:val="20"/>
        </w:rPr>
        <w:t xml:space="preserve">, and continue monitoring and provide support in accordance with the </w:t>
      </w:r>
      <w:r w:rsidR="001D2C3F" w:rsidRPr="005503E0">
        <w:rPr>
          <w:sz w:val="20"/>
          <w:szCs w:val="20"/>
        </w:rPr>
        <w:t>case plan. This may include providing guidance, advice and emotional support, community mediation and further referrals;</w:t>
      </w:r>
    </w:p>
    <w:p w14:paraId="37E6F173" w14:textId="395EA7C1" w:rsidR="001D2C3F" w:rsidRPr="005503E0" w:rsidRDefault="001D2C3F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 xml:space="preserve">In consultation with the </w:t>
      </w:r>
      <w:r w:rsidR="007E56AC" w:rsidRPr="005503E0">
        <w:rPr>
          <w:sz w:val="20"/>
          <w:szCs w:val="20"/>
        </w:rPr>
        <w:t>designated supervisor for the BID Process</w:t>
      </w:r>
      <w:r w:rsidRPr="005503E0">
        <w:rPr>
          <w:sz w:val="20"/>
          <w:szCs w:val="20"/>
        </w:rPr>
        <w:t xml:space="preserve"> identify cases requiring BIDs;</w:t>
      </w:r>
    </w:p>
    <w:p w14:paraId="1C347E52" w14:textId="60EB970A" w:rsidR="007E56AC" w:rsidRPr="005503E0" w:rsidRDefault="001D2C3F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C</w:t>
      </w:r>
      <w:r w:rsidR="007A1775" w:rsidRPr="005503E0">
        <w:rPr>
          <w:sz w:val="20"/>
          <w:szCs w:val="20"/>
        </w:rPr>
        <w:t xml:space="preserve">ollecting all information </w:t>
      </w:r>
      <w:r w:rsidRPr="005503E0">
        <w:rPr>
          <w:sz w:val="20"/>
          <w:szCs w:val="20"/>
        </w:rPr>
        <w:t>relevant to the child’s case through interviewing the child, his/her family or other caregivers, and others who may be relevant to the child’s case</w:t>
      </w:r>
      <w:r w:rsidR="007E56AC" w:rsidRPr="005503E0">
        <w:rPr>
          <w:sz w:val="20"/>
          <w:szCs w:val="20"/>
        </w:rPr>
        <w:t>;</w:t>
      </w:r>
    </w:p>
    <w:p w14:paraId="10889E4B" w14:textId="1EC4E914" w:rsidR="009861F3" w:rsidRPr="005503E0" w:rsidRDefault="00C763BE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Analyse the information collected, formulate recommendations for decisions, prepare</w:t>
      </w:r>
      <w:r w:rsidR="007E56AC" w:rsidRPr="005503E0">
        <w:rPr>
          <w:sz w:val="20"/>
          <w:szCs w:val="20"/>
        </w:rPr>
        <w:t xml:space="preserve"> the case report</w:t>
      </w:r>
      <w:r w:rsidRPr="005503E0">
        <w:rPr>
          <w:sz w:val="20"/>
          <w:szCs w:val="20"/>
        </w:rPr>
        <w:t>,</w:t>
      </w:r>
      <w:r w:rsidR="007E56AC" w:rsidRPr="005503E0">
        <w:rPr>
          <w:sz w:val="20"/>
          <w:szCs w:val="20"/>
        </w:rPr>
        <w:t xml:space="preserve"> and submit to the Reviewing Officer for further action, while continuing to monitor and follow-up on the child’s protection situation</w:t>
      </w:r>
      <w:r w:rsidR="00562CAC" w:rsidRPr="005503E0">
        <w:rPr>
          <w:sz w:val="20"/>
          <w:szCs w:val="20"/>
        </w:rPr>
        <w:t>;</w:t>
      </w:r>
    </w:p>
    <w:p w14:paraId="3ACC4439" w14:textId="168B0129" w:rsidR="00562CAC" w:rsidRPr="005503E0" w:rsidRDefault="00562CAC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Participate in BID Panel meetings when required, to clarify or respond to questions, and act as an advocate for the child;</w:t>
      </w:r>
      <w:r w:rsidR="008B262A" w:rsidRPr="005503E0">
        <w:rPr>
          <w:sz w:val="20"/>
          <w:szCs w:val="20"/>
        </w:rPr>
        <w:t xml:space="preserve"> and</w:t>
      </w:r>
    </w:p>
    <w:p w14:paraId="49621D31" w14:textId="77777777" w:rsidR="00562CAC" w:rsidRPr="005503E0" w:rsidRDefault="00562CAC" w:rsidP="005503E0">
      <w:pPr>
        <w:pStyle w:val="ListParagraph"/>
        <w:numPr>
          <w:ilvl w:val="0"/>
          <w:numId w:val="3"/>
        </w:numPr>
        <w:spacing w:before="120"/>
        <w:ind w:left="357" w:hanging="357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Lead or support the implementation of the BID decision, and report to the supervisor on progress and/or challenges. This incl</w:t>
      </w:r>
      <w:r w:rsidR="008B262A" w:rsidRPr="005503E0">
        <w:rPr>
          <w:sz w:val="20"/>
          <w:szCs w:val="20"/>
        </w:rPr>
        <w:t>udes advising the supervisor on changes in the child’s protection situation.</w:t>
      </w:r>
    </w:p>
    <w:p w14:paraId="5406BC83" w14:textId="77777777" w:rsidR="009861F3" w:rsidRPr="005503E0" w:rsidRDefault="009861F3" w:rsidP="009861F3">
      <w:pPr>
        <w:pStyle w:val="ListParagraph"/>
        <w:rPr>
          <w:sz w:val="20"/>
          <w:szCs w:val="20"/>
        </w:rPr>
      </w:pPr>
    </w:p>
    <w:p w14:paraId="217AD405" w14:textId="77777777" w:rsidR="00FB3DC4" w:rsidRPr="005503E0" w:rsidRDefault="00FB3DC4" w:rsidP="007A1775">
      <w:pPr>
        <w:rPr>
          <w:sz w:val="20"/>
          <w:szCs w:val="20"/>
        </w:rPr>
      </w:pPr>
    </w:p>
    <w:p w14:paraId="002482E9" w14:textId="77777777" w:rsidR="00FB3DC4" w:rsidRPr="005503E0" w:rsidRDefault="008B262A" w:rsidP="007A1775">
      <w:pPr>
        <w:rPr>
          <w:i/>
          <w:iCs/>
          <w:sz w:val="20"/>
          <w:szCs w:val="20"/>
        </w:rPr>
      </w:pPr>
      <w:r w:rsidRPr="005503E0">
        <w:rPr>
          <w:i/>
          <w:iCs/>
          <w:sz w:val="20"/>
          <w:szCs w:val="20"/>
        </w:rPr>
        <w:t>Requirement:</w:t>
      </w:r>
    </w:p>
    <w:p w14:paraId="2A1BC5DD" w14:textId="545F15FB" w:rsidR="00042228" w:rsidRPr="005503E0" w:rsidRDefault="00042228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Good knowledge of child protection, including experience in working with children / child welfare;</w:t>
      </w:r>
    </w:p>
    <w:p w14:paraId="55DC8470" w14:textId="3B6B54CB" w:rsidR="00042228" w:rsidRPr="005503E0" w:rsidRDefault="00042228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A good understanding of protection, including prevention and response to sexual and gender-based violence;</w:t>
      </w:r>
    </w:p>
    <w:p w14:paraId="108833B3" w14:textId="5C9CA6C1" w:rsidR="00C763BE" w:rsidRPr="005503E0" w:rsidRDefault="00042228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Good knowledge of community-based protection, including understanding of the community’s role, structure and practices, including the community’s social, cultural and gender norms within the operation;</w:t>
      </w:r>
    </w:p>
    <w:p w14:paraId="6B336854" w14:textId="1861CF27" w:rsidR="00C763BE" w:rsidRPr="005503E0" w:rsidRDefault="00C763BE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Knowledge</w:t>
      </w:r>
      <w:r w:rsidR="00B806EE" w:rsidRPr="005503E0">
        <w:rPr>
          <w:sz w:val="20"/>
          <w:szCs w:val="20"/>
        </w:rPr>
        <w:t xml:space="preserve"> of </w:t>
      </w:r>
      <w:r w:rsidRPr="005503E0">
        <w:rPr>
          <w:sz w:val="20"/>
          <w:szCs w:val="20"/>
        </w:rPr>
        <w:t>the national child protection systems, including roles of different actors, and processes for protection of children;</w:t>
      </w:r>
    </w:p>
    <w:p w14:paraId="72CBF967" w14:textId="41D062B2" w:rsidR="00C763BE" w:rsidRPr="005503E0" w:rsidRDefault="00C763BE" w:rsidP="005503E0">
      <w:pPr>
        <w:pStyle w:val="ListParagraph"/>
        <w:numPr>
          <w:ilvl w:val="0"/>
          <w:numId w:val="3"/>
        </w:numPr>
        <w:spacing w:before="120"/>
        <w:ind w:left="360"/>
        <w:contextualSpacing w:val="0"/>
        <w:rPr>
          <w:sz w:val="20"/>
          <w:szCs w:val="20"/>
        </w:rPr>
      </w:pPr>
      <w:r w:rsidRPr="005503E0">
        <w:rPr>
          <w:sz w:val="20"/>
          <w:szCs w:val="20"/>
        </w:rPr>
        <w:t>Excellent skills in communicating with children, and advocating on behalf of children; and</w:t>
      </w:r>
    </w:p>
    <w:p w14:paraId="6BD25053" w14:textId="0B5ABE22" w:rsidR="00FB3DC4" w:rsidRDefault="00C763BE" w:rsidP="007A1775">
      <w:pPr>
        <w:pStyle w:val="ListParagraph"/>
        <w:numPr>
          <w:ilvl w:val="0"/>
          <w:numId w:val="3"/>
        </w:numPr>
        <w:spacing w:before="120"/>
        <w:ind w:left="360"/>
        <w:contextualSpacing w:val="0"/>
      </w:pPr>
      <w:r w:rsidRPr="005503E0">
        <w:rPr>
          <w:sz w:val="20"/>
          <w:szCs w:val="20"/>
        </w:rPr>
        <w:t xml:space="preserve">Good </w:t>
      </w:r>
      <w:r w:rsidR="00076335" w:rsidRPr="005503E0">
        <w:rPr>
          <w:sz w:val="20"/>
          <w:szCs w:val="20"/>
        </w:rPr>
        <w:t xml:space="preserve">analytical and </w:t>
      </w:r>
      <w:r w:rsidRPr="005503E0">
        <w:rPr>
          <w:sz w:val="20"/>
          <w:szCs w:val="20"/>
        </w:rPr>
        <w:t>report writing skills</w:t>
      </w:r>
      <w:r w:rsidR="00076335" w:rsidRPr="005503E0">
        <w:rPr>
          <w:sz w:val="20"/>
          <w:szCs w:val="20"/>
        </w:rPr>
        <w:t>.</w:t>
      </w:r>
    </w:p>
    <w:p w14:paraId="559F2699" w14:textId="77777777" w:rsidR="00076335" w:rsidRDefault="00076335" w:rsidP="007A1775"/>
    <w:sectPr w:rsidR="00076335" w:rsidSect="005503E0">
      <w:headerReference w:type="default" r:id="rId7"/>
      <w:footerReference w:type="default" r:id="rId8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50945" w14:textId="77777777" w:rsidR="007F5EE4" w:rsidRDefault="007F5EE4" w:rsidP="0099454D">
      <w:r>
        <w:separator/>
      </w:r>
    </w:p>
  </w:endnote>
  <w:endnote w:type="continuationSeparator" w:id="0">
    <w:p w14:paraId="57B89EB6" w14:textId="77777777" w:rsidR="007F5EE4" w:rsidRDefault="007F5EE4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AE586" w14:textId="685B5721" w:rsidR="00CC49F9" w:rsidRPr="00CC49F9" w:rsidRDefault="00CC49F9" w:rsidP="00CC49F9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FF8D2" w14:textId="77777777" w:rsidR="007F5EE4" w:rsidRDefault="007F5EE4" w:rsidP="0099454D">
      <w:r>
        <w:separator/>
      </w:r>
    </w:p>
  </w:footnote>
  <w:footnote w:type="continuationSeparator" w:id="0">
    <w:p w14:paraId="00314DF1" w14:textId="77777777" w:rsidR="007F5EE4" w:rsidRDefault="007F5EE4" w:rsidP="0099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43706" w14:textId="3B58D43B" w:rsidR="0099454D" w:rsidRPr="005503E0" w:rsidRDefault="005503E0" w:rsidP="005503E0">
    <w:pPr>
      <w:pStyle w:val="Header"/>
      <w:jc w:val="right"/>
    </w:pPr>
    <w:r>
      <w:rPr>
        <w:noProof/>
      </w:rPr>
      <w:drawing>
        <wp:inline distT="0" distB="0" distL="0" distR="0" wp14:anchorId="59D29D98" wp14:editId="7FF4B8F7">
          <wp:extent cx="2079001" cy="540000"/>
          <wp:effectExtent l="0" t="0" r="3810" b="635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00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EA6"/>
    <w:multiLevelType w:val="hybridMultilevel"/>
    <w:tmpl w:val="69928B0C"/>
    <w:lvl w:ilvl="0" w:tplc="D35287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2E3B33"/>
    <w:multiLevelType w:val="hybridMultilevel"/>
    <w:tmpl w:val="1D629CBE"/>
    <w:lvl w:ilvl="0" w:tplc="DA686C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42228"/>
    <w:rsid w:val="00074582"/>
    <w:rsid w:val="00076335"/>
    <w:rsid w:val="00111855"/>
    <w:rsid w:val="001217D9"/>
    <w:rsid w:val="00184809"/>
    <w:rsid w:val="001D2C3F"/>
    <w:rsid w:val="00235B55"/>
    <w:rsid w:val="002637FC"/>
    <w:rsid w:val="00295A3D"/>
    <w:rsid w:val="00314820"/>
    <w:rsid w:val="00322666"/>
    <w:rsid w:val="003E48F7"/>
    <w:rsid w:val="00450156"/>
    <w:rsid w:val="00497952"/>
    <w:rsid w:val="004C3C62"/>
    <w:rsid w:val="005503E0"/>
    <w:rsid w:val="00562CAC"/>
    <w:rsid w:val="0057004E"/>
    <w:rsid w:val="005C2130"/>
    <w:rsid w:val="006431DB"/>
    <w:rsid w:val="006755AE"/>
    <w:rsid w:val="00681A55"/>
    <w:rsid w:val="00725FA4"/>
    <w:rsid w:val="007754DE"/>
    <w:rsid w:val="007A1775"/>
    <w:rsid w:val="007E56AC"/>
    <w:rsid w:val="007F03A3"/>
    <w:rsid w:val="007F5EE4"/>
    <w:rsid w:val="00807019"/>
    <w:rsid w:val="008236A4"/>
    <w:rsid w:val="00846980"/>
    <w:rsid w:val="00864BC4"/>
    <w:rsid w:val="00890F61"/>
    <w:rsid w:val="008B21D9"/>
    <w:rsid w:val="008B262A"/>
    <w:rsid w:val="008C2D0C"/>
    <w:rsid w:val="008F249C"/>
    <w:rsid w:val="009057EA"/>
    <w:rsid w:val="009861F3"/>
    <w:rsid w:val="0099454D"/>
    <w:rsid w:val="00996DC3"/>
    <w:rsid w:val="009C1F6E"/>
    <w:rsid w:val="009E1F02"/>
    <w:rsid w:val="00A05855"/>
    <w:rsid w:val="00A9722A"/>
    <w:rsid w:val="00AB5301"/>
    <w:rsid w:val="00AB5F8D"/>
    <w:rsid w:val="00AD113C"/>
    <w:rsid w:val="00AE0365"/>
    <w:rsid w:val="00B00206"/>
    <w:rsid w:val="00B324F9"/>
    <w:rsid w:val="00B40AAD"/>
    <w:rsid w:val="00B675AF"/>
    <w:rsid w:val="00B806EE"/>
    <w:rsid w:val="00C34162"/>
    <w:rsid w:val="00C44A7B"/>
    <w:rsid w:val="00C551E8"/>
    <w:rsid w:val="00C614CE"/>
    <w:rsid w:val="00C763BE"/>
    <w:rsid w:val="00C91D96"/>
    <w:rsid w:val="00CC49F9"/>
    <w:rsid w:val="00D33D6C"/>
    <w:rsid w:val="00D51967"/>
    <w:rsid w:val="00DE05AF"/>
    <w:rsid w:val="00E256D9"/>
    <w:rsid w:val="00E322E6"/>
    <w:rsid w:val="00F15D82"/>
    <w:rsid w:val="00FB3DC4"/>
    <w:rsid w:val="00FC5670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1DE16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n-GB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890F6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23</cp:revision>
  <dcterms:created xsi:type="dcterms:W3CDTF">2018-01-26T15:41:00Z</dcterms:created>
  <dcterms:modified xsi:type="dcterms:W3CDTF">2020-06-18T15:32:00Z</dcterms:modified>
</cp:coreProperties>
</file>