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2D55" w14:textId="37E8753A" w:rsidR="007E6F6F" w:rsidRDefault="007E6F6F" w:rsidP="007E6F6F">
      <w:pPr>
        <w:pStyle w:val="Title"/>
        <w:rPr>
          <w:u w:val="thick"/>
        </w:rPr>
      </w:pPr>
      <w:r w:rsidRPr="007E6F6F">
        <w:rPr>
          <w:color w:val="000000"/>
          <w:sz w:val="20"/>
          <w:szCs w:val="21"/>
          <w:u w:val="none"/>
          <w:lang w:val="en-GB" w:eastAsia="en-GB"/>
        </w:rPr>
        <w:fldChar w:fldCharType="begin"/>
      </w:r>
      <w:r w:rsidRPr="007E6F6F">
        <w:rPr>
          <w:color w:val="000000"/>
          <w:sz w:val="20"/>
          <w:szCs w:val="21"/>
          <w:u w:val="none"/>
          <w:lang w:val="en-GB" w:eastAsia="en-GB"/>
        </w:rPr>
        <w:instrText xml:space="preserve"> INCLUDEPICTURE  "cid:image002.png@01D6C599.039CBC80" \* MERGEFORMATINET </w:instrText>
      </w:r>
      <w:r w:rsidRPr="007E6F6F">
        <w:rPr>
          <w:color w:val="000000"/>
          <w:sz w:val="20"/>
          <w:szCs w:val="21"/>
          <w:u w:val="none"/>
          <w:lang w:val="en-GB" w:eastAsia="en-GB"/>
        </w:rPr>
        <w:fldChar w:fldCharType="separate"/>
      </w:r>
      <w:r w:rsidR="003804C5">
        <w:rPr>
          <w:color w:val="000000"/>
          <w:sz w:val="20"/>
          <w:szCs w:val="21"/>
          <w:u w:val="none"/>
          <w:lang w:val="en-GB" w:eastAsia="en-GB"/>
        </w:rPr>
        <w:fldChar w:fldCharType="begin"/>
      </w:r>
      <w:r w:rsidR="003804C5">
        <w:rPr>
          <w:color w:val="000000"/>
          <w:sz w:val="20"/>
          <w:szCs w:val="21"/>
          <w:u w:val="none"/>
          <w:lang w:val="en-GB" w:eastAsia="en-GB"/>
        </w:rPr>
        <w:instrText xml:space="preserve"> INCLUDEPICTURE  "cid:image002.png@01D6C599.039CBC80" \* MERGEFORMATINET </w:instrText>
      </w:r>
      <w:r w:rsidR="003804C5">
        <w:rPr>
          <w:color w:val="000000"/>
          <w:sz w:val="20"/>
          <w:szCs w:val="21"/>
          <w:u w:val="none"/>
          <w:lang w:val="en-GB" w:eastAsia="en-GB"/>
        </w:rPr>
        <w:fldChar w:fldCharType="separate"/>
      </w:r>
      <w:r w:rsidR="00FD1F18">
        <w:rPr>
          <w:color w:val="000000"/>
          <w:sz w:val="20"/>
          <w:szCs w:val="21"/>
          <w:u w:val="none"/>
          <w:lang w:val="en-GB" w:eastAsia="en-GB"/>
        </w:rPr>
        <w:fldChar w:fldCharType="begin"/>
      </w:r>
      <w:r w:rsidR="00FD1F18">
        <w:rPr>
          <w:color w:val="000000"/>
          <w:sz w:val="20"/>
          <w:szCs w:val="21"/>
          <w:u w:val="none"/>
          <w:lang w:val="en-GB" w:eastAsia="en-GB"/>
        </w:rPr>
        <w:instrText xml:space="preserve"> INCLUDEPICTURE  "cid:image002.png@01D6C599.039CBC80" \* MERGEFORMATINET </w:instrText>
      </w:r>
      <w:r w:rsidR="00FD1F18">
        <w:rPr>
          <w:color w:val="000000"/>
          <w:sz w:val="20"/>
          <w:szCs w:val="21"/>
          <w:u w:val="none"/>
          <w:lang w:val="en-GB" w:eastAsia="en-GB"/>
        </w:rPr>
        <w:fldChar w:fldCharType="separate"/>
      </w:r>
      <w:r w:rsidR="000F2536">
        <w:rPr>
          <w:color w:val="000000"/>
          <w:sz w:val="20"/>
          <w:szCs w:val="21"/>
          <w:u w:val="none"/>
          <w:lang w:val="en-GB" w:eastAsia="en-GB"/>
        </w:rPr>
        <w:fldChar w:fldCharType="begin"/>
      </w:r>
      <w:r w:rsidR="000F2536">
        <w:rPr>
          <w:color w:val="000000"/>
          <w:sz w:val="20"/>
          <w:szCs w:val="21"/>
          <w:u w:val="none"/>
          <w:lang w:val="en-GB" w:eastAsia="en-GB"/>
        </w:rPr>
        <w:instrText xml:space="preserve"> INCLUDEPICTURE  "cid:image002.png@01D6C599.039CBC80" \* MERGEFORMATINET </w:instrText>
      </w:r>
      <w:r w:rsidR="000F2536">
        <w:rPr>
          <w:color w:val="000000"/>
          <w:sz w:val="20"/>
          <w:szCs w:val="21"/>
          <w:u w:val="none"/>
          <w:lang w:val="en-GB" w:eastAsia="en-GB"/>
        </w:rPr>
        <w:fldChar w:fldCharType="separate"/>
      </w:r>
      <w:r w:rsidR="00C423D5">
        <w:rPr>
          <w:color w:val="000000"/>
          <w:sz w:val="20"/>
          <w:szCs w:val="21"/>
          <w:u w:val="none"/>
          <w:lang w:val="en-GB" w:eastAsia="en-GB"/>
        </w:rPr>
        <w:fldChar w:fldCharType="begin"/>
      </w:r>
      <w:r w:rsidR="00C423D5">
        <w:rPr>
          <w:color w:val="000000"/>
          <w:sz w:val="20"/>
          <w:szCs w:val="21"/>
          <w:u w:val="none"/>
          <w:lang w:val="en-GB" w:eastAsia="en-GB"/>
        </w:rPr>
        <w:instrText xml:space="preserve"> INCLUDEPICTURE  "cid:image002.png@01D6C599.039CBC80" \* MERGEFORMATINET </w:instrText>
      </w:r>
      <w:r w:rsidR="00C423D5">
        <w:rPr>
          <w:color w:val="000000"/>
          <w:sz w:val="20"/>
          <w:szCs w:val="21"/>
          <w:u w:val="none"/>
          <w:lang w:val="en-GB" w:eastAsia="en-GB"/>
        </w:rPr>
        <w:fldChar w:fldCharType="separate"/>
      </w:r>
      <w:r w:rsidR="00206D21">
        <w:rPr>
          <w:color w:val="000000"/>
          <w:sz w:val="20"/>
          <w:szCs w:val="21"/>
          <w:u w:val="none"/>
          <w:lang w:val="en-GB" w:eastAsia="en-GB"/>
        </w:rPr>
        <w:fldChar w:fldCharType="begin"/>
      </w:r>
      <w:r w:rsidR="00206D21">
        <w:rPr>
          <w:color w:val="000000"/>
          <w:sz w:val="20"/>
          <w:szCs w:val="21"/>
          <w:u w:val="none"/>
          <w:lang w:val="en-GB" w:eastAsia="en-GB"/>
        </w:rPr>
        <w:instrText xml:space="preserve"> INCLUDEPICTURE  "cid:image002.png@01D6C599.039CBC80" \* MERGEFORMATINET </w:instrText>
      </w:r>
      <w:r w:rsidR="00206D21">
        <w:rPr>
          <w:color w:val="000000"/>
          <w:sz w:val="20"/>
          <w:szCs w:val="21"/>
          <w:u w:val="none"/>
          <w:lang w:val="en-GB" w:eastAsia="en-GB"/>
        </w:rPr>
        <w:fldChar w:fldCharType="separate"/>
      </w:r>
      <w:r w:rsidR="004A1AD4">
        <w:rPr>
          <w:color w:val="000000"/>
          <w:sz w:val="20"/>
          <w:szCs w:val="21"/>
          <w:u w:val="none"/>
          <w:lang w:val="en-GB" w:eastAsia="en-GB"/>
        </w:rPr>
        <w:fldChar w:fldCharType="begin"/>
      </w:r>
      <w:r w:rsidR="004A1AD4">
        <w:rPr>
          <w:color w:val="000000"/>
          <w:sz w:val="20"/>
          <w:szCs w:val="21"/>
          <w:u w:val="none"/>
          <w:lang w:val="en-GB" w:eastAsia="en-GB"/>
        </w:rPr>
        <w:instrText xml:space="preserve"> INCLUDEPICTURE  "cid:image002.png@01D6C599.039CBC80" \* MERGEFORMATINET </w:instrText>
      </w:r>
      <w:r w:rsidR="004A1AD4">
        <w:rPr>
          <w:color w:val="000000"/>
          <w:sz w:val="20"/>
          <w:szCs w:val="21"/>
          <w:u w:val="none"/>
          <w:lang w:val="en-GB" w:eastAsia="en-GB"/>
        </w:rPr>
        <w:fldChar w:fldCharType="separate"/>
      </w:r>
      <w:r w:rsidR="00320E04">
        <w:rPr>
          <w:color w:val="000000"/>
          <w:sz w:val="20"/>
          <w:szCs w:val="21"/>
          <w:u w:val="none"/>
          <w:lang w:val="en-GB" w:eastAsia="en-GB"/>
        </w:rPr>
        <w:fldChar w:fldCharType="begin"/>
      </w:r>
      <w:r w:rsidR="00320E04">
        <w:rPr>
          <w:color w:val="000000"/>
          <w:sz w:val="20"/>
          <w:szCs w:val="21"/>
          <w:u w:val="none"/>
          <w:lang w:val="en-GB" w:eastAsia="en-GB"/>
        </w:rPr>
        <w:instrText xml:space="preserve"> INCLUDEPICTURE  "cid:image002.png@01D6C599.039CBC80" \* MERGEFORMATINET </w:instrText>
      </w:r>
      <w:r w:rsidR="00320E04">
        <w:rPr>
          <w:color w:val="000000"/>
          <w:sz w:val="20"/>
          <w:szCs w:val="21"/>
          <w:u w:val="none"/>
          <w:lang w:val="en-GB" w:eastAsia="en-GB"/>
        </w:rPr>
        <w:fldChar w:fldCharType="separate"/>
      </w:r>
      <w:r w:rsidR="00046777">
        <w:rPr>
          <w:color w:val="000000"/>
          <w:sz w:val="20"/>
          <w:szCs w:val="21"/>
          <w:u w:val="none"/>
          <w:lang w:val="en-GB" w:eastAsia="en-GB"/>
        </w:rPr>
        <w:fldChar w:fldCharType="begin"/>
      </w:r>
      <w:r w:rsidR="00046777">
        <w:rPr>
          <w:color w:val="000000"/>
          <w:sz w:val="20"/>
          <w:szCs w:val="21"/>
          <w:u w:val="none"/>
          <w:lang w:val="en-GB" w:eastAsia="en-GB"/>
        </w:rPr>
        <w:instrText xml:space="preserve"> </w:instrText>
      </w:r>
      <w:r w:rsidR="00046777">
        <w:rPr>
          <w:color w:val="000000"/>
          <w:sz w:val="20"/>
          <w:szCs w:val="21"/>
          <w:u w:val="none"/>
          <w:lang w:val="en-GB" w:eastAsia="en-GB"/>
        </w:rPr>
        <w:instrText>INCLUDEPICTURE  "cid:image002.png@01D6C599.039CBC80" \* MERGEFORMATINET</w:instrText>
      </w:r>
      <w:r w:rsidR="00046777">
        <w:rPr>
          <w:color w:val="000000"/>
          <w:sz w:val="20"/>
          <w:szCs w:val="21"/>
          <w:u w:val="none"/>
          <w:lang w:val="en-GB" w:eastAsia="en-GB"/>
        </w:rPr>
        <w:instrText xml:space="preserve"> </w:instrText>
      </w:r>
      <w:r w:rsidR="00046777">
        <w:rPr>
          <w:color w:val="000000"/>
          <w:sz w:val="20"/>
          <w:szCs w:val="21"/>
          <w:u w:val="none"/>
          <w:lang w:val="en-GB" w:eastAsia="en-GB"/>
        </w:rPr>
        <w:fldChar w:fldCharType="separate"/>
      </w:r>
      <w:r w:rsidR="00046777">
        <w:rPr>
          <w:color w:val="000000"/>
          <w:sz w:val="20"/>
          <w:szCs w:val="21"/>
          <w:u w:val="none"/>
          <w:lang w:val="en-GB" w:eastAsia="en-GB"/>
        </w:rPr>
        <w:pict w14:anchorId="49721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HCR The UN Refugee Agency" style="width:2in;height:42pt">
            <v:imagedata r:id="rId7" r:href="rId8"/>
          </v:shape>
        </w:pict>
      </w:r>
      <w:r w:rsidR="00046777">
        <w:rPr>
          <w:color w:val="000000"/>
          <w:sz w:val="20"/>
          <w:szCs w:val="21"/>
          <w:u w:val="none"/>
          <w:lang w:val="en-GB" w:eastAsia="en-GB"/>
        </w:rPr>
        <w:fldChar w:fldCharType="end"/>
      </w:r>
      <w:r w:rsidR="00320E04">
        <w:rPr>
          <w:color w:val="000000"/>
          <w:sz w:val="20"/>
          <w:szCs w:val="21"/>
          <w:u w:val="none"/>
          <w:lang w:val="en-GB" w:eastAsia="en-GB"/>
        </w:rPr>
        <w:fldChar w:fldCharType="end"/>
      </w:r>
      <w:r w:rsidR="004A1AD4">
        <w:rPr>
          <w:color w:val="000000"/>
          <w:sz w:val="20"/>
          <w:szCs w:val="21"/>
          <w:u w:val="none"/>
          <w:lang w:val="en-GB" w:eastAsia="en-GB"/>
        </w:rPr>
        <w:fldChar w:fldCharType="end"/>
      </w:r>
      <w:r w:rsidR="00206D21">
        <w:rPr>
          <w:color w:val="000000"/>
          <w:sz w:val="20"/>
          <w:szCs w:val="21"/>
          <w:u w:val="none"/>
          <w:lang w:val="en-GB" w:eastAsia="en-GB"/>
        </w:rPr>
        <w:fldChar w:fldCharType="end"/>
      </w:r>
      <w:r w:rsidR="00C423D5">
        <w:rPr>
          <w:color w:val="000000"/>
          <w:sz w:val="20"/>
          <w:szCs w:val="21"/>
          <w:u w:val="none"/>
          <w:lang w:val="en-GB" w:eastAsia="en-GB"/>
        </w:rPr>
        <w:fldChar w:fldCharType="end"/>
      </w:r>
      <w:r w:rsidR="000F2536">
        <w:rPr>
          <w:color w:val="000000"/>
          <w:sz w:val="20"/>
          <w:szCs w:val="21"/>
          <w:u w:val="none"/>
          <w:lang w:val="en-GB" w:eastAsia="en-GB"/>
        </w:rPr>
        <w:fldChar w:fldCharType="end"/>
      </w:r>
      <w:r w:rsidR="00FD1F18">
        <w:rPr>
          <w:color w:val="000000"/>
          <w:sz w:val="20"/>
          <w:szCs w:val="21"/>
          <w:u w:val="none"/>
          <w:lang w:val="en-GB" w:eastAsia="en-GB"/>
        </w:rPr>
        <w:fldChar w:fldCharType="end"/>
      </w:r>
      <w:r w:rsidR="003804C5">
        <w:rPr>
          <w:color w:val="000000"/>
          <w:sz w:val="20"/>
          <w:szCs w:val="21"/>
          <w:u w:val="none"/>
          <w:lang w:val="en-GB" w:eastAsia="en-GB"/>
        </w:rPr>
        <w:fldChar w:fldCharType="end"/>
      </w:r>
      <w:r w:rsidRPr="007E6F6F">
        <w:rPr>
          <w:color w:val="000000"/>
          <w:sz w:val="20"/>
          <w:szCs w:val="21"/>
          <w:u w:val="none"/>
          <w:lang w:val="en-GB" w:eastAsia="en-GB"/>
        </w:rPr>
        <w:fldChar w:fldCharType="end"/>
      </w:r>
    </w:p>
    <w:p w14:paraId="6A320A0A" w14:textId="791B5627" w:rsidR="007E6F6F" w:rsidRPr="00A04989" w:rsidRDefault="007E6F6F" w:rsidP="003804C5">
      <w:pPr>
        <w:pStyle w:val="Title"/>
        <w:spacing w:line="276" w:lineRule="auto"/>
        <w:rPr>
          <w:b w:val="0"/>
          <w:bCs w:val="0"/>
          <w:color w:val="0070C0"/>
          <w:sz w:val="22"/>
          <w:szCs w:val="22"/>
          <w:u w:val="none"/>
        </w:rPr>
      </w:pPr>
      <w:r w:rsidRPr="00A04989">
        <w:rPr>
          <w:b w:val="0"/>
          <w:bCs w:val="0"/>
          <w:color w:val="0070C0"/>
          <w:sz w:val="22"/>
          <w:szCs w:val="22"/>
          <w:u w:val="none"/>
        </w:rPr>
        <w:t>UNHCR S</w:t>
      </w:r>
      <w:r w:rsidR="00833185" w:rsidRPr="00A04989">
        <w:rPr>
          <w:b w:val="0"/>
          <w:bCs w:val="0"/>
          <w:color w:val="0070C0"/>
          <w:sz w:val="22"/>
          <w:szCs w:val="22"/>
          <w:u w:val="none"/>
        </w:rPr>
        <w:t xml:space="preserve">UB OFFICE PESHAWAR </w:t>
      </w:r>
      <w:r w:rsidRPr="00A04989">
        <w:rPr>
          <w:b w:val="0"/>
          <w:bCs w:val="0"/>
          <w:color w:val="0070C0"/>
          <w:sz w:val="22"/>
          <w:szCs w:val="22"/>
          <w:u w:val="none"/>
        </w:rPr>
        <w:t xml:space="preserve"> </w:t>
      </w:r>
    </w:p>
    <w:p w14:paraId="28C51087" w14:textId="77777777" w:rsidR="005751CD" w:rsidRPr="00833185" w:rsidRDefault="005751CD" w:rsidP="003804C5">
      <w:pPr>
        <w:pStyle w:val="Title"/>
        <w:spacing w:line="276" w:lineRule="auto"/>
        <w:rPr>
          <w:b w:val="0"/>
          <w:bCs w:val="0"/>
          <w:color w:val="0070C0"/>
          <w:sz w:val="22"/>
          <w:szCs w:val="22"/>
        </w:rPr>
      </w:pPr>
    </w:p>
    <w:p w14:paraId="7FB60D71" w14:textId="038A055D" w:rsidR="00320E04" w:rsidRDefault="00320E04" w:rsidP="00320E04">
      <w:pPr>
        <w:pStyle w:val="Title"/>
        <w:spacing w:line="276" w:lineRule="auto"/>
        <w:ind w:left="-576" w:right="576"/>
        <w:rPr>
          <w:color w:val="0070C0"/>
          <w:u w:val="none"/>
        </w:rPr>
      </w:pPr>
      <w:r>
        <w:rPr>
          <w:color w:val="0070C0"/>
          <w:u w:val="none"/>
        </w:rPr>
        <w:t xml:space="preserve">   </w:t>
      </w:r>
      <w:r w:rsidR="007E6F6F" w:rsidRPr="00AE16EE">
        <w:rPr>
          <w:color w:val="0070C0"/>
          <w:u w:val="none"/>
        </w:rPr>
        <w:t xml:space="preserve">ANNEX </w:t>
      </w:r>
      <w:r w:rsidR="00046777">
        <w:rPr>
          <w:color w:val="0070C0"/>
          <w:u w:val="none"/>
        </w:rPr>
        <w:t xml:space="preserve">C </w:t>
      </w:r>
      <w:r w:rsidR="00DD35DC" w:rsidRPr="00AE16EE">
        <w:rPr>
          <w:color w:val="0070C0"/>
          <w:u w:val="none"/>
        </w:rPr>
        <w:t>– TERMS OF REFERENCE (TOR</w:t>
      </w:r>
      <w:r w:rsidR="00FD1F18" w:rsidRPr="00AE16EE">
        <w:rPr>
          <w:color w:val="0070C0"/>
          <w:u w:val="none"/>
        </w:rPr>
        <w:t>s</w:t>
      </w:r>
      <w:r w:rsidR="00DD35DC" w:rsidRPr="00AE16EE">
        <w:rPr>
          <w:color w:val="0070C0"/>
          <w:u w:val="none"/>
        </w:rPr>
        <w:t>)</w:t>
      </w:r>
    </w:p>
    <w:p w14:paraId="7385C154" w14:textId="45CA5F47" w:rsidR="007E6F6F" w:rsidRPr="00AE16EE" w:rsidRDefault="00AE16EE" w:rsidP="00320E04">
      <w:pPr>
        <w:pStyle w:val="Title"/>
        <w:spacing w:line="276" w:lineRule="auto"/>
        <w:ind w:left="-576" w:right="576"/>
        <w:rPr>
          <w:color w:val="0070C0"/>
          <w:u w:val="none"/>
        </w:rPr>
      </w:pPr>
      <w:r w:rsidRPr="00AE16EE">
        <w:rPr>
          <w:color w:val="0070C0"/>
          <w:u w:val="none"/>
        </w:rPr>
        <w:t xml:space="preserve"> RFP NO.</w:t>
      </w:r>
      <w:r w:rsidR="00320E04">
        <w:rPr>
          <w:color w:val="0070C0"/>
          <w:u w:val="none"/>
        </w:rPr>
        <w:t>2022/</w:t>
      </w:r>
      <w:r w:rsidRPr="00AE16EE">
        <w:rPr>
          <w:color w:val="0070C0"/>
          <w:u w:val="none"/>
        </w:rPr>
        <w:t>/SOP/SCU/RFP/001</w:t>
      </w:r>
      <w:r w:rsidR="00DD35DC" w:rsidRPr="00AE16EE">
        <w:rPr>
          <w:color w:val="0070C0"/>
          <w:u w:val="none"/>
        </w:rPr>
        <w:t xml:space="preserve"> </w:t>
      </w:r>
    </w:p>
    <w:p w14:paraId="2B0881A4" w14:textId="77777777" w:rsidR="00AB14A2" w:rsidRPr="00AB14A2" w:rsidRDefault="00AB14A2" w:rsidP="003804C5">
      <w:pPr>
        <w:pStyle w:val="Title"/>
        <w:spacing w:line="276" w:lineRule="auto"/>
        <w:ind w:left="144" w:right="576"/>
        <w:rPr>
          <w:color w:val="0070C0"/>
          <w:sz w:val="28"/>
          <w:szCs w:val="28"/>
        </w:rPr>
      </w:pPr>
    </w:p>
    <w:p w14:paraId="78B4C4AA" w14:textId="2349E3C6" w:rsidR="00AB14A2" w:rsidRDefault="005751CD" w:rsidP="00AE16EE">
      <w:pPr>
        <w:pStyle w:val="Title"/>
        <w:spacing w:before="0" w:line="360" w:lineRule="auto"/>
        <w:ind w:left="288" w:right="28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u w:val="none"/>
        </w:rPr>
        <w:t xml:space="preserve">  </w:t>
      </w:r>
      <w:r w:rsidR="007E6F6F" w:rsidRPr="00AB14A2">
        <w:rPr>
          <w:color w:val="000000" w:themeColor="text1"/>
        </w:rPr>
        <w:t>FOR PREVENTIVE MANTENANCE</w:t>
      </w:r>
      <w:r w:rsidR="00DD35DC" w:rsidRPr="00AB14A2">
        <w:rPr>
          <w:color w:val="000000" w:themeColor="text1"/>
        </w:rPr>
        <w:t xml:space="preserve"> SERVICES </w:t>
      </w:r>
      <w:r w:rsidR="007E6F6F" w:rsidRPr="00AB14A2">
        <w:rPr>
          <w:color w:val="000000" w:themeColor="text1"/>
        </w:rPr>
        <w:t xml:space="preserve"> OF ICT EQUIPMENTS</w:t>
      </w:r>
      <w:r w:rsidR="007E6F6F" w:rsidRPr="005751CD">
        <w:rPr>
          <w:color w:val="000000" w:themeColor="text1"/>
          <w:u w:val="none"/>
        </w:rPr>
        <w:t xml:space="preserve"> </w:t>
      </w:r>
      <w:r w:rsidR="00AB14A2" w:rsidRPr="005751CD">
        <w:rPr>
          <w:color w:val="000000" w:themeColor="text1"/>
          <w:u w:val="none"/>
        </w:rPr>
        <w:t xml:space="preserve">   </w:t>
      </w:r>
    </w:p>
    <w:p w14:paraId="75B0DE4E" w14:textId="5AF90C3C" w:rsidR="00DD35DC" w:rsidRDefault="007E6F6F" w:rsidP="00F76AE2">
      <w:pPr>
        <w:pStyle w:val="Title"/>
        <w:spacing w:before="0" w:line="360" w:lineRule="auto"/>
        <w:ind w:left="288" w:right="288"/>
        <w:rPr>
          <w:color w:val="000000" w:themeColor="text1"/>
        </w:rPr>
      </w:pPr>
      <w:r w:rsidRPr="00AB14A2">
        <w:rPr>
          <w:color w:val="000000" w:themeColor="text1"/>
        </w:rPr>
        <w:t>UNHCR SUB OFFICE PESHAWAR</w:t>
      </w:r>
      <w:r w:rsidR="00AE16EE">
        <w:rPr>
          <w:color w:val="000000" w:themeColor="text1"/>
        </w:rPr>
        <w:t>.</w:t>
      </w:r>
    </w:p>
    <w:p w14:paraId="1F573E5A" w14:textId="77777777" w:rsidR="00F76AE2" w:rsidRPr="007E6F6F" w:rsidRDefault="00F76AE2" w:rsidP="00F76AE2">
      <w:pPr>
        <w:pStyle w:val="Title"/>
        <w:spacing w:before="0" w:line="360" w:lineRule="auto"/>
        <w:ind w:left="288" w:right="288"/>
        <w:rPr>
          <w:color w:val="000000" w:themeColor="text1"/>
        </w:rPr>
      </w:pPr>
    </w:p>
    <w:p w14:paraId="3054FD06" w14:textId="77777777" w:rsidR="00184A90" w:rsidRDefault="00184A90">
      <w:pPr>
        <w:pStyle w:val="BodyText"/>
        <w:spacing w:before="10"/>
        <w:ind w:left="0" w:firstLine="0"/>
        <w:rPr>
          <w:b/>
          <w:sz w:val="11"/>
        </w:rPr>
      </w:pPr>
    </w:p>
    <w:p w14:paraId="22D89AB5" w14:textId="77777777" w:rsidR="007E6F6F" w:rsidRPr="005751CD" w:rsidRDefault="007E6F6F" w:rsidP="007E6F6F">
      <w:pPr>
        <w:pStyle w:val="Heading1"/>
        <w:spacing w:line="229" w:lineRule="exact"/>
        <w:rPr>
          <w:sz w:val="22"/>
          <w:szCs w:val="22"/>
          <w:u w:val="single"/>
          <w:shd w:val="clear" w:color="auto" w:fill="D2D2D2"/>
        </w:rPr>
      </w:pPr>
      <w:r>
        <w:rPr>
          <w:sz w:val="22"/>
          <w:szCs w:val="22"/>
          <w:shd w:val="clear" w:color="auto" w:fill="D2D2D2"/>
        </w:rPr>
        <w:t xml:space="preserve">(a). </w:t>
      </w:r>
      <w:r w:rsidR="00CC0E0B" w:rsidRPr="005751CD">
        <w:rPr>
          <w:sz w:val="22"/>
          <w:szCs w:val="22"/>
          <w:u w:val="single"/>
          <w:shd w:val="clear" w:color="auto" w:fill="D2D2D2"/>
        </w:rPr>
        <w:t>T</w:t>
      </w:r>
      <w:r w:rsidRPr="005751CD">
        <w:rPr>
          <w:sz w:val="22"/>
          <w:szCs w:val="22"/>
          <w:u w:val="single"/>
          <w:shd w:val="clear" w:color="auto" w:fill="D2D2D2"/>
        </w:rPr>
        <w:t xml:space="preserve">erms of Reference </w:t>
      </w:r>
      <w:r w:rsidR="00CC0E0B" w:rsidRPr="005751CD">
        <w:rPr>
          <w:sz w:val="22"/>
          <w:szCs w:val="22"/>
          <w:u w:val="single"/>
          <w:shd w:val="clear" w:color="auto" w:fill="D2D2D2"/>
        </w:rPr>
        <w:t xml:space="preserve">for the repair and maintenance of Printers (Color/BW) </w:t>
      </w:r>
      <w:r w:rsidRPr="005751CD">
        <w:rPr>
          <w:sz w:val="22"/>
          <w:szCs w:val="22"/>
          <w:u w:val="single"/>
          <w:shd w:val="clear" w:color="auto" w:fill="D2D2D2"/>
        </w:rPr>
        <w:t xml:space="preserve">/      </w:t>
      </w:r>
    </w:p>
    <w:p w14:paraId="477B8B6C" w14:textId="2476E72F" w:rsidR="00184A90" w:rsidRPr="005751CD" w:rsidRDefault="007E6F6F" w:rsidP="007E6F6F">
      <w:pPr>
        <w:pStyle w:val="Heading1"/>
        <w:spacing w:line="229" w:lineRule="exact"/>
        <w:rPr>
          <w:sz w:val="22"/>
          <w:szCs w:val="22"/>
          <w:u w:val="single"/>
          <w:shd w:val="clear" w:color="auto" w:fill="D2D2D2"/>
        </w:rPr>
      </w:pPr>
      <w:r w:rsidRPr="005751CD">
        <w:rPr>
          <w:sz w:val="22"/>
          <w:szCs w:val="22"/>
          <w:shd w:val="clear" w:color="auto" w:fill="D2D2D2"/>
        </w:rPr>
        <w:t xml:space="preserve">       </w:t>
      </w:r>
      <w:r w:rsidR="00CC0E0B" w:rsidRPr="005751CD">
        <w:rPr>
          <w:sz w:val="22"/>
          <w:szCs w:val="22"/>
          <w:u w:val="single"/>
          <w:shd w:val="clear" w:color="auto" w:fill="D2D2D2"/>
        </w:rPr>
        <w:t>Photocopier :</w:t>
      </w:r>
    </w:p>
    <w:p w14:paraId="7390804E" w14:textId="77777777" w:rsidR="007E6F6F" w:rsidRDefault="007E6F6F">
      <w:pPr>
        <w:pStyle w:val="Heading1"/>
        <w:spacing w:line="229" w:lineRule="exact"/>
      </w:pPr>
    </w:p>
    <w:p w14:paraId="69A08992" w14:textId="77777777" w:rsidR="00184A90" w:rsidRDefault="00CC0E0B">
      <w:pPr>
        <w:pStyle w:val="ListParagraph"/>
        <w:numPr>
          <w:ilvl w:val="0"/>
          <w:numId w:val="6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The fault mention in the request should be checked thoroughly for the</w:t>
      </w:r>
      <w:r>
        <w:rPr>
          <w:spacing w:val="-13"/>
          <w:sz w:val="20"/>
        </w:rPr>
        <w:t xml:space="preserve"> </w:t>
      </w:r>
      <w:r>
        <w:rPr>
          <w:sz w:val="20"/>
        </w:rPr>
        <w:t>rectification</w:t>
      </w:r>
    </w:p>
    <w:p w14:paraId="4ECA8FFD" w14:textId="77777777" w:rsidR="00184A90" w:rsidRDefault="00CC0E0B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Vacuum Cleaning should be done of the</w:t>
      </w:r>
      <w:r>
        <w:rPr>
          <w:spacing w:val="-6"/>
          <w:sz w:val="20"/>
        </w:rPr>
        <w:t xml:space="preserve"> </w:t>
      </w:r>
      <w:r>
        <w:rPr>
          <w:sz w:val="20"/>
        </w:rPr>
        <w:t>printer</w:t>
      </w:r>
    </w:p>
    <w:p w14:paraId="4C02B09B" w14:textId="77777777" w:rsidR="00184A90" w:rsidRDefault="00CC0E0B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Status of supplies should be checked before picking up the</w:t>
      </w:r>
      <w:r>
        <w:rPr>
          <w:spacing w:val="-8"/>
          <w:sz w:val="20"/>
        </w:rPr>
        <w:t xml:space="preserve"> </w:t>
      </w:r>
      <w:r>
        <w:rPr>
          <w:sz w:val="20"/>
        </w:rPr>
        <w:t>printer</w:t>
      </w:r>
    </w:p>
    <w:p w14:paraId="1E3E0007" w14:textId="77777777" w:rsidR="00184A90" w:rsidRDefault="00CC0E0B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Warranty should be provided for the repaired</w:t>
      </w:r>
      <w:r>
        <w:rPr>
          <w:spacing w:val="-8"/>
          <w:sz w:val="20"/>
        </w:rPr>
        <w:t xml:space="preserve"> </w:t>
      </w:r>
      <w:r>
        <w:rPr>
          <w:sz w:val="20"/>
        </w:rPr>
        <w:t>printer</w:t>
      </w:r>
    </w:p>
    <w:p w14:paraId="4B93DE97" w14:textId="77777777" w:rsidR="00184A90" w:rsidRDefault="00CC0E0B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Every printer should be properly services before bringing back to UNHCR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</w:p>
    <w:p w14:paraId="02CF1CBA" w14:textId="77777777" w:rsidR="00184A90" w:rsidRDefault="00CC0E0B">
      <w:pPr>
        <w:pStyle w:val="ListParagraph"/>
        <w:numPr>
          <w:ilvl w:val="0"/>
          <w:numId w:val="6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Vendor would be responsible to pick and drop the Printer/Photocopier from and to the</w:t>
      </w:r>
      <w:r>
        <w:rPr>
          <w:spacing w:val="-19"/>
          <w:sz w:val="20"/>
        </w:rPr>
        <w:t xml:space="preserve"> </w:t>
      </w:r>
      <w:r>
        <w:rPr>
          <w:sz w:val="20"/>
        </w:rPr>
        <w:t>office.</w:t>
      </w:r>
    </w:p>
    <w:p w14:paraId="5E8DC530" w14:textId="77777777" w:rsidR="00184A90" w:rsidRDefault="00CC0E0B">
      <w:pPr>
        <w:pStyle w:val="ListParagraph"/>
        <w:numPr>
          <w:ilvl w:val="0"/>
          <w:numId w:val="6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The repair work should be completed between 3 to 5 working</w:t>
      </w:r>
      <w:r>
        <w:rPr>
          <w:spacing w:val="-2"/>
          <w:sz w:val="20"/>
        </w:rPr>
        <w:t xml:space="preserve"> </w:t>
      </w:r>
      <w:r>
        <w:rPr>
          <w:sz w:val="20"/>
        </w:rPr>
        <w:t>days.</w:t>
      </w:r>
    </w:p>
    <w:p w14:paraId="7FD2B66D" w14:textId="77777777" w:rsidR="00184A90" w:rsidRDefault="00184A90">
      <w:pPr>
        <w:pStyle w:val="BodyText"/>
        <w:ind w:left="0" w:firstLine="0"/>
        <w:rPr>
          <w:sz w:val="12"/>
        </w:rPr>
      </w:pPr>
    </w:p>
    <w:p w14:paraId="51AD6B55" w14:textId="1CE8BEC0" w:rsidR="00184A90" w:rsidRDefault="007E6F6F">
      <w:pPr>
        <w:pStyle w:val="Heading1"/>
      </w:pPr>
      <w:r>
        <w:rPr>
          <w:shd w:val="clear" w:color="auto" w:fill="D2D2D2"/>
        </w:rPr>
        <w:t xml:space="preserve">(b). </w:t>
      </w:r>
      <w:r w:rsidR="00CC0E0B" w:rsidRPr="005751CD">
        <w:rPr>
          <w:u w:val="single"/>
          <w:shd w:val="clear" w:color="auto" w:fill="D2D2D2"/>
        </w:rPr>
        <w:t>T</w:t>
      </w:r>
      <w:r w:rsidR="005757FA" w:rsidRPr="005751CD">
        <w:rPr>
          <w:u w:val="single"/>
          <w:shd w:val="clear" w:color="auto" w:fill="D2D2D2"/>
        </w:rPr>
        <w:t xml:space="preserve">erms of Reference for the  </w:t>
      </w:r>
      <w:r w:rsidR="00CC0E0B" w:rsidRPr="005751CD">
        <w:rPr>
          <w:u w:val="single"/>
          <w:shd w:val="clear" w:color="auto" w:fill="D2D2D2"/>
        </w:rPr>
        <w:t>repair and maintenance of Laptops :</w:t>
      </w:r>
    </w:p>
    <w:p w14:paraId="04FB7FE9" w14:textId="77777777" w:rsidR="00184A90" w:rsidRDefault="00CC0E0B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The fault mention in the request should be checked thoroughly for the</w:t>
      </w:r>
      <w:r>
        <w:rPr>
          <w:spacing w:val="-13"/>
          <w:sz w:val="20"/>
        </w:rPr>
        <w:t xml:space="preserve"> </w:t>
      </w:r>
      <w:r>
        <w:rPr>
          <w:sz w:val="20"/>
        </w:rPr>
        <w:t>rectification</w:t>
      </w:r>
    </w:p>
    <w:p w14:paraId="3F66D3ED" w14:textId="77777777" w:rsidR="00184A90" w:rsidRDefault="00CC0E0B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Vacuum Cleaning should be done of the</w:t>
      </w:r>
      <w:r>
        <w:rPr>
          <w:spacing w:val="-8"/>
          <w:sz w:val="20"/>
        </w:rPr>
        <w:t xml:space="preserve"> </w:t>
      </w:r>
      <w:r>
        <w:rPr>
          <w:sz w:val="20"/>
        </w:rPr>
        <w:t>laptop</w:t>
      </w:r>
    </w:p>
    <w:p w14:paraId="66DD1379" w14:textId="77777777" w:rsidR="00184A90" w:rsidRDefault="00CC0E0B">
      <w:pPr>
        <w:pStyle w:val="ListParagraph"/>
        <w:numPr>
          <w:ilvl w:val="0"/>
          <w:numId w:val="5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Fan of the laptop should be</w:t>
      </w:r>
      <w:r>
        <w:rPr>
          <w:spacing w:val="3"/>
          <w:sz w:val="20"/>
        </w:rPr>
        <w:t xml:space="preserve"> </w:t>
      </w:r>
      <w:r>
        <w:rPr>
          <w:sz w:val="20"/>
        </w:rPr>
        <w:t>blower</w:t>
      </w:r>
    </w:p>
    <w:p w14:paraId="4A40E3C5" w14:textId="77777777" w:rsidR="00184A90" w:rsidRDefault="00CC0E0B">
      <w:pPr>
        <w:pStyle w:val="ListParagraph"/>
        <w:numPr>
          <w:ilvl w:val="0"/>
          <w:numId w:val="5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Heatsink should be properly</w:t>
      </w:r>
      <w:r>
        <w:rPr>
          <w:spacing w:val="-3"/>
          <w:sz w:val="20"/>
        </w:rPr>
        <w:t xml:space="preserve"> </w:t>
      </w:r>
      <w:r>
        <w:rPr>
          <w:sz w:val="20"/>
        </w:rPr>
        <w:t>checked</w:t>
      </w:r>
    </w:p>
    <w:p w14:paraId="366EDC1A" w14:textId="77777777" w:rsidR="00184A90" w:rsidRDefault="00CC0E0B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Warranty should be provided for the repaired</w:t>
      </w:r>
      <w:r>
        <w:rPr>
          <w:spacing w:val="-8"/>
          <w:sz w:val="20"/>
        </w:rPr>
        <w:t xml:space="preserve"> </w:t>
      </w:r>
      <w:r>
        <w:rPr>
          <w:sz w:val="20"/>
        </w:rPr>
        <w:t>laptops</w:t>
      </w:r>
    </w:p>
    <w:p w14:paraId="55FE9BA0" w14:textId="77777777" w:rsidR="00184A90" w:rsidRDefault="00CC0E0B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Every laptop should be properly services before bringing back to UNHCR</w:t>
      </w:r>
      <w:r>
        <w:rPr>
          <w:spacing w:val="-25"/>
          <w:sz w:val="20"/>
        </w:rPr>
        <w:t xml:space="preserve"> </w:t>
      </w:r>
      <w:r>
        <w:rPr>
          <w:sz w:val="20"/>
        </w:rPr>
        <w:t>office</w:t>
      </w:r>
    </w:p>
    <w:p w14:paraId="23A51C39" w14:textId="77777777" w:rsidR="00184A90" w:rsidRDefault="00CC0E0B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Vendor would be responsible to pick and drop the laptop from and to the</w:t>
      </w:r>
      <w:r>
        <w:rPr>
          <w:spacing w:val="-21"/>
          <w:sz w:val="20"/>
        </w:rPr>
        <w:t xml:space="preserve"> </w:t>
      </w:r>
      <w:r>
        <w:rPr>
          <w:sz w:val="20"/>
        </w:rPr>
        <w:t>office.</w:t>
      </w:r>
    </w:p>
    <w:p w14:paraId="10387B0B" w14:textId="77777777" w:rsidR="00184A90" w:rsidRDefault="00CC0E0B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The repair work should be completed between 3 to 5 working</w:t>
      </w:r>
      <w:r>
        <w:rPr>
          <w:spacing w:val="-2"/>
          <w:sz w:val="20"/>
        </w:rPr>
        <w:t xml:space="preserve"> </w:t>
      </w:r>
      <w:r>
        <w:rPr>
          <w:sz w:val="20"/>
        </w:rPr>
        <w:t>days.</w:t>
      </w:r>
    </w:p>
    <w:p w14:paraId="61D521A5" w14:textId="77777777" w:rsidR="00184A90" w:rsidRDefault="00184A90">
      <w:pPr>
        <w:pStyle w:val="BodyText"/>
        <w:spacing w:before="9"/>
        <w:ind w:left="0" w:firstLine="0"/>
        <w:rPr>
          <w:sz w:val="11"/>
        </w:rPr>
      </w:pPr>
    </w:p>
    <w:p w14:paraId="4878B02D" w14:textId="10FBD02F" w:rsidR="00184A90" w:rsidRDefault="005757FA">
      <w:pPr>
        <w:pStyle w:val="Heading1"/>
      </w:pPr>
      <w:r>
        <w:rPr>
          <w:shd w:val="clear" w:color="auto" w:fill="D2D2D2"/>
        </w:rPr>
        <w:t>(c).</w:t>
      </w:r>
      <w:r w:rsidRPr="005751CD">
        <w:rPr>
          <w:u w:val="single"/>
          <w:shd w:val="clear" w:color="auto" w:fill="D2D2D2"/>
        </w:rPr>
        <w:t>Terms of Reference for the repa</w:t>
      </w:r>
      <w:r w:rsidR="00CC0E0B" w:rsidRPr="005751CD">
        <w:rPr>
          <w:u w:val="single"/>
          <w:shd w:val="clear" w:color="auto" w:fill="D2D2D2"/>
        </w:rPr>
        <w:t>ir and maintenance of APC UPSs</w:t>
      </w:r>
      <w:r w:rsidR="00CC0E0B">
        <w:rPr>
          <w:shd w:val="clear" w:color="auto" w:fill="D2D2D2"/>
        </w:rPr>
        <w:t xml:space="preserve"> :</w:t>
      </w:r>
    </w:p>
    <w:p w14:paraId="590B8424" w14:textId="77777777" w:rsidR="00184A90" w:rsidRDefault="00CC0E0B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The fault mention in the request should be checked thoroughly for the</w:t>
      </w:r>
      <w:r>
        <w:rPr>
          <w:spacing w:val="-13"/>
          <w:sz w:val="20"/>
        </w:rPr>
        <w:t xml:space="preserve"> </w:t>
      </w:r>
      <w:r>
        <w:rPr>
          <w:sz w:val="20"/>
        </w:rPr>
        <w:t>rectification</w:t>
      </w:r>
    </w:p>
    <w:p w14:paraId="29D93218" w14:textId="77777777" w:rsidR="00184A90" w:rsidRDefault="00CC0E0B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Calibration should be done for each APC UPS accordingly after</w:t>
      </w:r>
      <w:r>
        <w:rPr>
          <w:spacing w:val="-3"/>
          <w:sz w:val="20"/>
        </w:rPr>
        <w:t xml:space="preserve"> </w:t>
      </w:r>
      <w:r>
        <w:rPr>
          <w:sz w:val="20"/>
        </w:rPr>
        <w:t>repair</w:t>
      </w:r>
    </w:p>
    <w:p w14:paraId="0C639478" w14:textId="77777777" w:rsidR="00184A90" w:rsidRDefault="00CC0E0B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Batteries should be checked and replaced (if need</w:t>
      </w:r>
      <w:r>
        <w:rPr>
          <w:spacing w:val="-5"/>
          <w:sz w:val="20"/>
        </w:rPr>
        <w:t xml:space="preserve"> </w:t>
      </w:r>
      <w:r>
        <w:rPr>
          <w:sz w:val="20"/>
        </w:rPr>
        <w:t>be)</w:t>
      </w:r>
    </w:p>
    <w:p w14:paraId="63437996" w14:textId="77777777" w:rsidR="00184A90" w:rsidRDefault="00CC0E0B">
      <w:pPr>
        <w:pStyle w:val="ListParagraph"/>
        <w:numPr>
          <w:ilvl w:val="0"/>
          <w:numId w:val="4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Warranty should be provided for the repaired</w:t>
      </w:r>
      <w:r>
        <w:rPr>
          <w:spacing w:val="-8"/>
          <w:sz w:val="20"/>
        </w:rPr>
        <w:t xml:space="preserve"> </w:t>
      </w:r>
      <w:r>
        <w:rPr>
          <w:sz w:val="20"/>
        </w:rPr>
        <w:t>UPSs</w:t>
      </w:r>
    </w:p>
    <w:p w14:paraId="2E9C5FF6" w14:textId="77777777" w:rsidR="00184A90" w:rsidRDefault="00CC0E0B">
      <w:pPr>
        <w:pStyle w:val="ListParagraph"/>
        <w:numPr>
          <w:ilvl w:val="0"/>
          <w:numId w:val="4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Every UPS should be properly service before bringing back to UNHCR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</w:p>
    <w:p w14:paraId="401A2C7F" w14:textId="77777777" w:rsidR="00184A90" w:rsidRDefault="00CC0E0B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Vendor would be responsible to pick and drop the UPSs from and to the</w:t>
      </w:r>
      <w:r>
        <w:rPr>
          <w:spacing w:val="-11"/>
          <w:sz w:val="20"/>
        </w:rPr>
        <w:t xml:space="preserve"> </w:t>
      </w:r>
      <w:r>
        <w:rPr>
          <w:sz w:val="20"/>
        </w:rPr>
        <w:t>office.</w:t>
      </w:r>
    </w:p>
    <w:p w14:paraId="4729CC98" w14:textId="77777777" w:rsidR="00184A90" w:rsidRDefault="00CC0E0B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The repair work should be completed between 3 to 5 working</w:t>
      </w:r>
      <w:r>
        <w:rPr>
          <w:spacing w:val="-2"/>
          <w:sz w:val="20"/>
        </w:rPr>
        <w:t xml:space="preserve"> </w:t>
      </w:r>
      <w:r>
        <w:rPr>
          <w:sz w:val="20"/>
        </w:rPr>
        <w:t>days.</w:t>
      </w:r>
    </w:p>
    <w:p w14:paraId="299AAF7F" w14:textId="77777777" w:rsidR="00184A90" w:rsidRDefault="00184A90">
      <w:pPr>
        <w:pStyle w:val="BodyText"/>
        <w:ind w:left="0" w:firstLine="0"/>
        <w:rPr>
          <w:sz w:val="12"/>
        </w:rPr>
      </w:pPr>
    </w:p>
    <w:p w14:paraId="2E4B7188" w14:textId="5FACC332" w:rsidR="00184A90" w:rsidRDefault="005757FA">
      <w:pPr>
        <w:pStyle w:val="Heading1"/>
      </w:pPr>
      <w:r>
        <w:rPr>
          <w:shd w:val="clear" w:color="auto" w:fill="D2D2D2"/>
        </w:rPr>
        <w:t>(d).</w:t>
      </w:r>
      <w:r w:rsidRPr="005751CD">
        <w:rPr>
          <w:u w:val="single"/>
          <w:shd w:val="clear" w:color="auto" w:fill="D2D2D2"/>
        </w:rPr>
        <w:t xml:space="preserve">Terms of Reference </w:t>
      </w:r>
      <w:r w:rsidR="00CC0E0B" w:rsidRPr="005751CD">
        <w:rPr>
          <w:u w:val="single"/>
          <w:shd w:val="clear" w:color="auto" w:fill="D2D2D2"/>
        </w:rPr>
        <w:t xml:space="preserve">for </w:t>
      </w:r>
      <w:r w:rsidRPr="005751CD">
        <w:rPr>
          <w:u w:val="single"/>
          <w:shd w:val="clear" w:color="auto" w:fill="D2D2D2"/>
        </w:rPr>
        <w:t xml:space="preserve">the </w:t>
      </w:r>
      <w:r w:rsidR="00CC0E0B" w:rsidRPr="005751CD">
        <w:rPr>
          <w:u w:val="single"/>
          <w:shd w:val="clear" w:color="auto" w:fill="D2D2D2"/>
        </w:rPr>
        <w:t>repair and maintenance of LEDs (Monitor)</w:t>
      </w:r>
      <w:r w:rsidR="00CC0E0B">
        <w:rPr>
          <w:shd w:val="clear" w:color="auto" w:fill="D2D2D2"/>
        </w:rPr>
        <w:t xml:space="preserve"> :</w:t>
      </w:r>
    </w:p>
    <w:p w14:paraId="1F4F3272" w14:textId="77777777" w:rsidR="00184A90" w:rsidRDefault="00CC0E0B">
      <w:pPr>
        <w:pStyle w:val="ListParagraph"/>
        <w:numPr>
          <w:ilvl w:val="0"/>
          <w:numId w:val="3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The fault mention in the request should be checked thoroughly for the</w:t>
      </w:r>
      <w:r>
        <w:rPr>
          <w:spacing w:val="-10"/>
          <w:sz w:val="20"/>
        </w:rPr>
        <w:t xml:space="preserve"> </w:t>
      </w:r>
      <w:r>
        <w:rPr>
          <w:sz w:val="20"/>
        </w:rPr>
        <w:t>rectification</w:t>
      </w:r>
    </w:p>
    <w:p w14:paraId="3C4EF031" w14:textId="77777777" w:rsidR="00184A90" w:rsidRDefault="00CC0E0B">
      <w:pPr>
        <w:pStyle w:val="ListParagraph"/>
        <w:numPr>
          <w:ilvl w:val="0"/>
          <w:numId w:val="3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LED/LCD Screen should be properly checked for the lamp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</w:p>
    <w:p w14:paraId="3B616B28" w14:textId="77777777" w:rsidR="00184A90" w:rsidRDefault="00CC0E0B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Warranty should be provided for the repaired</w:t>
      </w:r>
      <w:r>
        <w:rPr>
          <w:spacing w:val="-8"/>
          <w:sz w:val="20"/>
        </w:rPr>
        <w:t xml:space="preserve"> </w:t>
      </w:r>
      <w:r>
        <w:rPr>
          <w:sz w:val="20"/>
        </w:rPr>
        <w:t>LEDs</w:t>
      </w:r>
    </w:p>
    <w:p w14:paraId="2358B1D4" w14:textId="77777777" w:rsidR="00184A90" w:rsidRDefault="00CC0E0B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Every LED/LCD should be properly service before bringing back to UNHCR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</w:p>
    <w:p w14:paraId="1CAAD2C2" w14:textId="77777777" w:rsidR="00184A90" w:rsidRDefault="00CC0E0B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Vendor would be responsible to pick and drop the LED/LCD from and to the</w:t>
      </w:r>
      <w:r>
        <w:rPr>
          <w:spacing w:val="-14"/>
          <w:sz w:val="20"/>
        </w:rPr>
        <w:t xml:space="preserve"> </w:t>
      </w:r>
      <w:r>
        <w:rPr>
          <w:sz w:val="20"/>
        </w:rPr>
        <w:t>office.</w:t>
      </w:r>
    </w:p>
    <w:p w14:paraId="60640D8E" w14:textId="77777777" w:rsidR="00184A90" w:rsidRDefault="00CC0E0B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The repair work should be completed between 3 to 5 working</w:t>
      </w:r>
      <w:r>
        <w:rPr>
          <w:spacing w:val="-2"/>
          <w:sz w:val="20"/>
        </w:rPr>
        <w:t xml:space="preserve"> </w:t>
      </w:r>
      <w:r>
        <w:rPr>
          <w:sz w:val="20"/>
        </w:rPr>
        <w:t>days.</w:t>
      </w:r>
    </w:p>
    <w:p w14:paraId="7968D973" w14:textId="77777777" w:rsidR="00184A90" w:rsidRDefault="00184A90">
      <w:pPr>
        <w:pStyle w:val="BodyText"/>
        <w:spacing w:before="9"/>
        <w:ind w:left="0" w:firstLine="0"/>
        <w:rPr>
          <w:sz w:val="11"/>
        </w:rPr>
      </w:pPr>
    </w:p>
    <w:p w14:paraId="466AFAF3" w14:textId="3808324C" w:rsidR="00184A90" w:rsidRPr="005751CD" w:rsidRDefault="005757FA">
      <w:pPr>
        <w:pStyle w:val="Heading1"/>
        <w:rPr>
          <w:u w:val="single"/>
        </w:rPr>
      </w:pPr>
      <w:r>
        <w:rPr>
          <w:shd w:val="clear" w:color="auto" w:fill="D2D2D2"/>
        </w:rPr>
        <w:t>(e).</w:t>
      </w:r>
      <w:r w:rsidRPr="005751CD">
        <w:rPr>
          <w:u w:val="single"/>
          <w:shd w:val="clear" w:color="auto" w:fill="D2D2D2"/>
        </w:rPr>
        <w:t xml:space="preserve">Terms of Reference for the  </w:t>
      </w:r>
      <w:r w:rsidR="00CC0E0B" w:rsidRPr="005751CD">
        <w:rPr>
          <w:u w:val="single"/>
          <w:shd w:val="clear" w:color="auto" w:fill="D2D2D2"/>
        </w:rPr>
        <w:t>repair and maintenance of Scanners :</w:t>
      </w:r>
    </w:p>
    <w:p w14:paraId="112A24F5" w14:textId="77777777" w:rsidR="00184A90" w:rsidRDefault="00CC0E0B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lastRenderedPageBreak/>
        <w:t>The fault mention in the request should be checked thoroughly for the</w:t>
      </w:r>
      <w:r>
        <w:rPr>
          <w:spacing w:val="-13"/>
          <w:sz w:val="20"/>
        </w:rPr>
        <w:t xml:space="preserve"> </w:t>
      </w:r>
      <w:r>
        <w:rPr>
          <w:sz w:val="20"/>
        </w:rPr>
        <w:t>rectification</w:t>
      </w:r>
    </w:p>
    <w:p w14:paraId="18D874F7" w14:textId="77777777" w:rsidR="00184A90" w:rsidRDefault="00CC0E0B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ADF should be checked and</w:t>
      </w:r>
      <w:r>
        <w:rPr>
          <w:spacing w:val="-3"/>
          <w:sz w:val="20"/>
        </w:rPr>
        <w:t xml:space="preserve"> </w:t>
      </w:r>
      <w:r>
        <w:rPr>
          <w:sz w:val="20"/>
        </w:rPr>
        <w:t>cleaned</w:t>
      </w:r>
    </w:p>
    <w:p w14:paraId="430BF6C8" w14:textId="77777777" w:rsidR="00184A90" w:rsidRDefault="00CC0E0B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Power Supply should be</w:t>
      </w:r>
      <w:r>
        <w:rPr>
          <w:spacing w:val="-1"/>
          <w:sz w:val="20"/>
        </w:rPr>
        <w:t xml:space="preserve"> </w:t>
      </w:r>
      <w:r>
        <w:rPr>
          <w:sz w:val="20"/>
        </w:rPr>
        <w:t>checked</w:t>
      </w:r>
    </w:p>
    <w:p w14:paraId="3D072256" w14:textId="77777777" w:rsidR="00184A90" w:rsidRDefault="00CC0E0B">
      <w:pPr>
        <w:pStyle w:val="ListParagraph"/>
        <w:numPr>
          <w:ilvl w:val="0"/>
          <w:numId w:val="2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Warranty should be provided for the repaired</w:t>
      </w:r>
      <w:r>
        <w:rPr>
          <w:spacing w:val="-8"/>
          <w:sz w:val="20"/>
        </w:rPr>
        <w:t xml:space="preserve"> </w:t>
      </w:r>
      <w:r>
        <w:rPr>
          <w:sz w:val="20"/>
        </w:rPr>
        <w:t>UPSs</w:t>
      </w:r>
    </w:p>
    <w:p w14:paraId="55BD0240" w14:textId="77777777" w:rsidR="00184A90" w:rsidRDefault="00CC0E0B">
      <w:pPr>
        <w:pStyle w:val="ListParagraph"/>
        <w:numPr>
          <w:ilvl w:val="0"/>
          <w:numId w:val="2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Every Scanner should be properly service before bringing back to UNHCR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</w:p>
    <w:p w14:paraId="4F0C3641" w14:textId="77777777" w:rsidR="00184A90" w:rsidRDefault="00CC0E0B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Vendor would be responsible to pick and drop the Scanner from and to the</w:t>
      </w:r>
      <w:r>
        <w:rPr>
          <w:spacing w:val="-11"/>
          <w:sz w:val="20"/>
        </w:rPr>
        <w:t xml:space="preserve"> </w:t>
      </w:r>
      <w:r>
        <w:rPr>
          <w:sz w:val="20"/>
        </w:rPr>
        <w:t>office.</w:t>
      </w:r>
    </w:p>
    <w:p w14:paraId="228A2FC3" w14:textId="77777777" w:rsidR="00184A90" w:rsidRDefault="00CC0E0B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The repair work should be completed between 3 to 5 working</w:t>
      </w:r>
      <w:r>
        <w:rPr>
          <w:spacing w:val="-2"/>
          <w:sz w:val="20"/>
        </w:rPr>
        <w:t xml:space="preserve"> </w:t>
      </w:r>
      <w:r>
        <w:rPr>
          <w:sz w:val="20"/>
        </w:rPr>
        <w:t>days.</w:t>
      </w:r>
    </w:p>
    <w:p w14:paraId="2A56FEA5" w14:textId="77777777" w:rsidR="00184A90" w:rsidRDefault="00184A90">
      <w:pPr>
        <w:pStyle w:val="BodyText"/>
        <w:ind w:left="0" w:firstLine="0"/>
        <w:rPr>
          <w:sz w:val="12"/>
        </w:rPr>
      </w:pPr>
    </w:p>
    <w:p w14:paraId="6673B942" w14:textId="0451E35A" w:rsidR="00184A90" w:rsidRPr="005751CD" w:rsidRDefault="005757FA">
      <w:pPr>
        <w:pStyle w:val="Heading1"/>
        <w:rPr>
          <w:u w:val="single"/>
        </w:rPr>
      </w:pPr>
      <w:r>
        <w:rPr>
          <w:shd w:val="clear" w:color="auto" w:fill="D2D2D2"/>
        </w:rPr>
        <w:t>(f).</w:t>
      </w:r>
      <w:r w:rsidRPr="005751CD">
        <w:rPr>
          <w:u w:val="single"/>
          <w:shd w:val="clear" w:color="auto" w:fill="D2D2D2"/>
        </w:rPr>
        <w:t xml:space="preserve">Terms of Reference for the </w:t>
      </w:r>
      <w:r w:rsidR="00CC0E0B" w:rsidRPr="005751CD">
        <w:rPr>
          <w:u w:val="single"/>
          <w:shd w:val="clear" w:color="auto" w:fill="D2D2D2"/>
        </w:rPr>
        <w:t>repair and maintenance of CPUs :</w:t>
      </w:r>
    </w:p>
    <w:p w14:paraId="00971776" w14:textId="2B296F05" w:rsidR="00184A90" w:rsidRDefault="00CC0E0B">
      <w:pPr>
        <w:pStyle w:val="ListParagraph"/>
        <w:numPr>
          <w:ilvl w:val="0"/>
          <w:numId w:val="1"/>
        </w:numPr>
        <w:tabs>
          <w:tab w:val="left" w:pos="821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 xml:space="preserve">The fault mention in the request should be checked </w:t>
      </w:r>
      <w:r w:rsidR="00C423D5">
        <w:rPr>
          <w:sz w:val="20"/>
        </w:rPr>
        <w:t>thoroughly</w:t>
      </w:r>
      <w:r>
        <w:rPr>
          <w:sz w:val="20"/>
        </w:rPr>
        <w:t xml:space="preserve"> for the</w:t>
      </w:r>
      <w:r>
        <w:rPr>
          <w:spacing w:val="-12"/>
          <w:sz w:val="20"/>
        </w:rPr>
        <w:t xml:space="preserve"> </w:t>
      </w:r>
      <w:r>
        <w:rPr>
          <w:sz w:val="20"/>
        </w:rPr>
        <w:t>rectification</w:t>
      </w:r>
    </w:p>
    <w:p w14:paraId="3F6BAE5C" w14:textId="77777777" w:rsidR="00184A90" w:rsidRDefault="00CC0E0B">
      <w:pPr>
        <w:pStyle w:val="ListParagraph"/>
        <w:numPr>
          <w:ilvl w:val="0"/>
          <w:numId w:val="1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Hard Drives and RAM should be properly</w:t>
      </w:r>
      <w:r>
        <w:rPr>
          <w:spacing w:val="-5"/>
          <w:sz w:val="20"/>
        </w:rPr>
        <w:t xml:space="preserve"> </w:t>
      </w:r>
      <w:r>
        <w:rPr>
          <w:sz w:val="20"/>
        </w:rPr>
        <w:t>checked</w:t>
      </w:r>
    </w:p>
    <w:p w14:paraId="210CC482" w14:textId="77777777" w:rsidR="00184A90" w:rsidRDefault="00CC0E0B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BIOS batteries should be checked and replaced if a need</w:t>
      </w:r>
      <w:r>
        <w:rPr>
          <w:spacing w:val="-6"/>
          <w:sz w:val="20"/>
        </w:rPr>
        <w:t xml:space="preserve"> </w:t>
      </w:r>
      <w:r>
        <w:rPr>
          <w:sz w:val="20"/>
        </w:rPr>
        <w:t>be.</w:t>
      </w:r>
    </w:p>
    <w:p w14:paraId="01DB804E" w14:textId="77777777" w:rsidR="00184A90" w:rsidRDefault="00CC0E0B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Display and USB ports should be checked</w:t>
      </w:r>
      <w:r>
        <w:rPr>
          <w:spacing w:val="-2"/>
          <w:sz w:val="20"/>
        </w:rPr>
        <w:t xml:space="preserve"> </w:t>
      </w:r>
      <w:r>
        <w:rPr>
          <w:sz w:val="20"/>
        </w:rPr>
        <w:t>accordingly</w:t>
      </w:r>
    </w:p>
    <w:p w14:paraId="5CD5D1FA" w14:textId="77777777" w:rsidR="00184A90" w:rsidRDefault="00CC0E0B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Warranty should be provided for the repaired</w:t>
      </w:r>
      <w:r>
        <w:rPr>
          <w:spacing w:val="-8"/>
          <w:sz w:val="20"/>
        </w:rPr>
        <w:t xml:space="preserve"> </w:t>
      </w:r>
      <w:r>
        <w:rPr>
          <w:sz w:val="20"/>
        </w:rPr>
        <w:t>CPUs</w:t>
      </w:r>
    </w:p>
    <w:p w14:paraId="11E55305" w14:textId="77777777" w:rsidR="00184A90" w:rsidRDefault="00CC0E0B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Every CPU should be properly service before bringing back to UNHCR</w:t>
      </w:r>
      <w:r>
        <w:rPr>
          <w:spacing w:val="-10"/>
          <w:sz w:val="20"/>
        </w:rPr>
        <w:t xml:space="preserve"> </w:t>
      </w:r>
      <w:r>
        <w:rPr>
          <w:sz w:val="20"/>
        </w:rPr>
        <w:t>office</w:t>
      </w:r>
    </w:p>
    <w:p w14:paraId="25AEA037" w14:textId="77777777" w:rsidR="00184A90" w:rsidRDefault="00CC0E0B">
      <w:pPr>
        <w:pStyle w:val="ListParagraph"/>
        <w:numPr>
          <w:ilvl w:val="0"/>
          <w:numId w:val="1"/>
        </w:numPr>
        <w:tabs>
          <w:tab w:val="left" w:pos="821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Vendor would be responsible to pick and drop the CPU from and to the</w:t>
      </w:r>
      <w:r>
        <w:rPr>
          <w:spacing w:val="-12"/>
          <w:sz w:val="20"/>
        </w:rPr>
        <w:t xml:space="preserve"> </w:t>
      </w:r>
      <w:r>
        <w:rPr>
          <w:sz w:val="20"/>
        </w:rPr>
        <w:t>office.</w:t>
      </w:r>
    </w:p>
    <w:p w14:paraId="374516B4" w14:textId="77777777" w:rsidR="00184A90" w:rsidRDefault="00CC0E0B">
      <w:pPr>
        <w:pStyle w:val="ListParagraph"/>
        <w:numPr>
          <w:ilvl w:val="0"/>
          <w:numId w:val="1"/>
        </w:numPr>
        <w:tabs>
          <w:tab w:val="left" w:pos="821"/>
        </w:tabs>
        <w:spacing w:line="229" w:lineRule="exact"/>
        <w:ind w:hanging="361"/>
        <w:rPr>
          <w:sz w:val="20"/>
        </w:rPr>
      </w:pPr>
      <w:r>
        <w:rPr>
          <w:sz w:val="20"/>
        </w:rPr>
        <w:t>The repair work should be completed between 3 to 5 working</w:t>
      </w:r>
      <w:r>
        <w:rPr>
          <w:spacing w:val="-2"/>
          <w:sz w:val="20"/>
        </w:rPr>
        <w:t xml:space="preserve"> </w:t>
      </w:r>
      <w:r>
        <w:rPr>
          <w:sz w:val="20"/>
        </w:rPr>
        <w:t>days.</w:t>
      </w:r>
    </w:p>
    <w:sectPr w:rsidR="00184A90">
      <w:footerReference w:type="default" r:id="rId9"/>
      <w:type w:val="continuous"/>
      <w:pgSz w:w="12240" w:h="15840"/>
      <w:pgMar w:top="9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5F33" w14:textId="77777777" w:rsidR="009B7729" w:rsidRDefault="009B7729" w:rsidP="009B7729">
      <w:r>
        <w:separator/>
      </w:r>
    </w:p>
  </w:endnote>
  <w:endnote w:type="continuationSeparator" w:id="0">
    <w:p w14:paraId="6F92278F" w14:textId="77777777" w:rsidR="009B7729" w:rsidRDefault="009B7729" w:rsidP="009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573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A77060" w14:textId="4824174F" w:rsidR="009B7729" w:rsidRDefault="009B77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0D9449" w14:textId="77777777" w:rsidR="009B7729" w:rsidRDefault="009B7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C4C3" w14:textId="77777777" w:rsidR="009B7729" w:rsidRDefault="009B7729" w:rsidP="009B7729">
      <w:r>
        <w:separator/>
      </w:r>
    </w:p>
  </w:footnote>
  <w:footnote w:type="continuationSeparator" w:id="0">
    <w:p w14:paraId="1A7CF8FB" w14:textId="77777777" w:rsidR="009B7729" w:rsidRDefault="009B7729" w:rsidP="009B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6E9"/>
    <w:multiLevelType w:val="hybridMultilevel"/>
    <w:tmpl w:val="65DE9304"/>
    <w:lvl w:ilvl="0" w:tplc="7A14F1D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B37E5854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E89EB824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F4A4C0C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CA522692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3A4AB32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62B4EE0C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D2780452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21BCB5B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9B5573"/>
    <w:multiLevelType w:val="hybridMultilevel"/>
    <w:tmpl w:val="E13427B8"/>
    <w:lvl w:ilvl="0" w:tplc="2CFC2A3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5DF86A8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35A4392E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F6C0CBF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ED2C3322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FE887516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49A492FA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F74252DA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CEBEC98A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EA78E1"/>
    <w:multiLevelType w:val="hybridMultilevel"/>
    <w:tmpl w:val="2494B54C"/>
    <w:lvl w:ilvl="0" w:tplc="CB3685F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F1AC0C7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2654ED78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95C2D29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783E6038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AFBA138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41D03C74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8610B988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376239F6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544AF0"/>
    <w:multiLevelType w:val="hybridMultilevel"/>
    <w:tmpl w:val="4276172C"/>
    <w:lvl w:ilvl="0" w:tplc="4C54C94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39DAB8B2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2C28442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A4C6F22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E070A306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AE58D36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3F72746C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C8EC7D24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65721F6A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6B217C"/>
    <w:multiLevelType w:val="hybridMultilevel"/>
    <w:tmpl w:val="85A46ED8"/>
    <w:lvl w:ilvl="0" w:tplc="D42E667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6CA449D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4D7C1104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47C0251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09320F2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36D6222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35987B8C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18B2EE18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96282142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B55BA4"/>
    <w:multiLevelType w:val="hybridMultilevel"/>
    <w:tmpl w:val="D41028A4"/>
    <w:lvl w:ilvl="0" w:tplc="703C3C9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C2A015F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1D3CDB56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150015B0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4F002C40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0A88708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3CA27D36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1B640E20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534C22EE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90"/>
    <w:rsid w:val="00046777"/>
    <w:rsid w:val="000F2536"/>
    <w:rsid w:val="00184A90"/>
    <w:rsid w:val="001C2502"/>
    <w:rsid w:val="00206D21"/>
    <w:rsid w:val="00225E85"/>
    <w:rsid w:val="00320E04"/>
    <w:rsid w:val="003804C5"/>
    <w:rsid w:val="004A1AD4"/>
    <w:rsid w:val="005751CD"/>
    <w:rsid w:val="005757FA"/>
    <w:rsid w:val="007E6F6F"/>
    <w:rsid w:val="00833185"/>
    <w:rsid w:val="009B7729"/>
    <w:rsid w:val="00A04989"/>
    <w:rsid w:val="00A105C3"/>
    <w:rsid w:val="00AB14A2"/>
    <w:rsid w:val="00AE16EE"/>
    <w:rsid w:val="00C423D5"/>
    <w:rsid w:val="00CC0E0B"/>
    <w:rsid w:val="00DD35DC"/>
    <w:rsid w:val="00DE259E"/>
    <w:rsid w:val="00EC1EEA"/>
    <w:rsid w:val="00EC4810"/>
    <w:rsid w:val="00F76AE2"/>
    <w:rsid w:val="00F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7E9716"/>
  <w15:docId w15:val="{2350077F-5988-4259-982A-99EB2917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1371" w:right="994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7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7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C599.039CBC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Shehryar Anjum</dc:creator>
  <cp:lastModifiedBy>Paul Kenyi</cp:lastModifiedBy>
  <cp:revision>41</cp:revision>
  <cp:lastPrinted>2022-05-06T09:03:00Z</cp:lastPrinted>
  <dcterms:created xsi:type="dcterms:W3CDTF">2022-04-21T18:06:00Z</dcterms:created>
  <dcterms:modified xsi:type="dcterms:W3CDTF">2022-05-06T09:24:00Z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2022-04-21T00:00:00Z</vt:filetime>
  </property>
</Properties>
</file>