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C1E2" w14:textId="664617E3" w:rsidR="009C0C28" w:rsidRPr="00C72A81" w:rsidRDefault="00A94B15" w:rsidP="00A815AA">
      <w:pPr>
        <w:tabs>
          <w:tab w:val="left" w:pos="14490"/>
        </w:tabs>
        <w:ind w:left="1170"/>
        <w:jc w:val="right"/>
        <w:rPr>
          <w:rFonts w:ascii="Calibri" w:hAnsi="Calibri" w:cs="Arial"/>
          <w:b/>
          <w:sz w:val="22"/>
          <w:szCs w:val="22"/>
        </w:rPr>
      </w:pPr>
      <w:r w:rsidRPr="006B0EE4">
        <w:rPr>
          <w:rFonts w:ascii="Arial" w:hAnsi="Arial" w:cs="Arial"/>
          <w:noProof/>
          <w:color w:val="000000"/>
          <w:sz w:val="20"/>
          <w:szCs w:val="21"/>
          <w:lang w:val="en-GB" w:eastAsia="en-GB"/>
        </w:rPr>
        <w:drawing>
          <wp:inline distT="0" distB="0" distL="0" distR="0" wp14:anchorId="7A3137E9" wp14:editId="6F4237FB">
            <wp:extent cx="1828800" cy="533400"/>
            <wp:effectExtent l="0" t="0" r="0" b="0"/>
            <wp:docPr id="1" name="Picture 1" descr="UNHCR The UN Refuge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HCR The UN Refugee Agenc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inline>
        </w:drawing>
      </w:r>
    </w:p>
    <w:p w14:paraId="5AAD2803" w14:textId="7824281B" w:rsidR="00C72A81" w:rsidRPr="00C72A81" w:rsidRDefault="00D7098C" w:rsidP="00D7098C">
      <w:pPr>
        <w:jc w:val="center"/>
        <w:rPr>
          <w:rFonts w:ascii="Calibri" w:hAnsi="Calibri" w:cs="Arial"/>
          <w:b/>
          <w:color w:val="0070C0"/>
          <w:sz w:val="32"/>
          <w:szCs w:val="32"/>
          <w:u w:val="single"/>
        </w:rPr>
      </w:pPr>
      <w:r w:rsidRPr="00C72A81">
        <w:rPr>
          <w:rFonts w:ascii="Calibri" w:hAnsi="Calibri" w:cs="Arial"/>
          <w:b/>
          <w:color w:val="0070C0"/>
          <w:sz w:val="32"/>
          <w:szCs w:val="32"/>
          <w:u w:val="single"/>
        </w:rPr>
        <w:t xml:space="preserve">ANNEX </w:t>
      </w:r>
      <w:r w:rsidR="000B7F63">
        <w:rPr>
          <w:rFonts w:ascii="Calibri" w:hAnsi="Calibri" w:cs="Arial"/>
          <w:b/>
          <w:color w:val="0070C0"/>
          <w:sz w:val="32"/>
          <w:szCs w:val="32"/>
          <w:u w:val="single"/>
        </w:rPr>
        <w:t>D</w:t>
      </w:r>
      <w:r w:rsidRPr="00C72A81">
        <w:rPr>
          <w:rFonts w:ascii="Calibri" w:hAnsi="Calibri" w:cs="Arial"/>
          <w:b/>
          <w:color w:val="0070C0"/>
          <w:sz w:val="32"/>
          <w:szCs w:val="32"/>
          <w:u w:val="single"/>
        </w:rPr>
        <w:t xml:space="preserve">: </w:t>
      </w:r>
      <w:r w:rsidR="000B7F63">
        <w:rPr>
          <w:rFonts w:ascii="Calibri" w:hAnsi="Calibri" w:cs="Arial"/>
          <w:b/>
          <w:color w:val="0070C0"/>
          <w:sz w:val="32"/>
          <w:szCs w:val="32"/>
          <w:u w:val="single"/>
        </w:rPr>
        <w:t xml:space="preserve">FINANCIAL OFFER FORM </w:t>
      </w:r>
      <w:r w:rsidR="00600726" w:rsidRPr="00C72A81">
        <w:rPr>
          <w:rFonts w:ascii="Calibri" w:hAnsi="Calibri" w:cs="Arial"/>
          <w:b/>
          <w:color w:val="0070C0"/>
          <w:sz w:val="32"/>
          <w:szCs w:val="32"/>
          <w:u w:val="single"/>
        </w:rPr>
        <w:t xml:space="preserve"> </w:t>
      </w:r>
    </w:p>
    <w:p w14:paraId="6FEFC9A0" w14:textId="57C6AD42" w:rsidR="00A97064" w:rsidRPr="00C72A81" w:rsidRDefault="00734664" w:rsidP="00D7098C">
      <w:pPr>
        <w:jc w:val="center"/>
        <w:rPr>
          <w:rFonts w:ascii="Calibri" w:hAnsi="Calibri" w:cs="Arial"/>
          <w:b/>
          <w:color w:val="0070C0"/>
          <w:sz w:val="32"/>
          <w:szCs w:val="32"/>
          <w:u w:val="single"/>
        </w:rPr>
      </w:pPr>
      <w:r w:rsidRPr="00C72A81">
        <w:rPr>
          <w:rFonts w:ascii="Calibri" w:hAnsi="Calibri" w:cs="Arial"/>
          <w:b/>
          <w:color w:val="0070C0"/>
          <w:sz w:val="32"/>
          <w:szCs w:val="32"/>
        </w:rPr>
        <w:t xml:space="preserve"> </w:t>
      </w:r>
      <w:r w:rsidR="00600726" w:rsidRPr="00C72A81">
        <w:rPr>
          <w:rFonts w:ascii="Calibri" w:hAnsi="Calibri" w:cs="Arial"/>
          <w:b/>
          <w:color w:val="0070C0"/>
          <w:sz w:val="32"/>
          <w:szCs w:val="32"/>
          <w:u w:val="single"/>
        </w:rPr>
        <w:t>ITB NO.2022/SOP/SCU/00</w:t>
      </w:r>
      <w:r w:rsidR="00515AAB">
        <w:rPr>
          <w:rFonts w:ascii="Calibri" w:hAnsi="Calibri" w:cs="Arial"/>
          <w:b/>
          <w:color w:val="0070C0"/>
          <w:sz w:val="32"/>
          <w:szCs w:val="32"/>
          <w:u w:val="single"/>
        </w:rPr>
        <w:t>5</w:t>
      </w:r>
    </w:p>
    <w:p w14:paraId="5D16E6C0" w14:textId="77777777" w:rsidR="00940063" w:rsidRPr="001276C4" w:rsidRDefault="00940063" w:rsidP="00D7098C">
      <w:pPr>
        <w:jc w:val="center"/>
        <w:rPr>
          <w:rFonts w:asciiTheme="minorHAnsi" w:hAnsiTheme="minorHAnsi" w:cstheme="minorHAnsi"/>
          <w:bCs/>
          <w:color w:val="000000" w:themeColor="text1"/>
          <w:sz w:val="32"/>
          <w:szCs w:val="32"/>
        </w:rPr>
      </w:pPr>
      <w:r w:rsidRPr="001276C4">
        <w:rPr>
          <w:rFonts w:asciiTheme="minorHAnsi" w:hAnsiTheme="minorHAnsi" w:cstheme="minorHAnsi"/>
          <w:bCs/>
          <w:color w:val="000000" w:themeColor="text1"/>
          <w:sz w:val="32"/>
          <w:szCs w:val="32"/>
        </w:rPr>
        <w:t xml:space="preserve"> </w:t>
      </w:r>
    </w:p>
    <w:p w14:paraId="0CC39E1A" w14:textId="3E167D19" w:rsidR="009F4921" w:rsidRDefault="31BC80FC" w:rsidP="7721358D">
      <w:pPr>
        <w:jc w:val="center"/>
        <w:rPr>
          <w:rFonts w:asciiTheme="minorHAnsi" w:hAnsiTheme="minorHAnsi" w:cstheme="minorBidi"/>
          <w:color w:val="000000" w:themeColor="text1"/>
          <w:sz w:val="28"/>
          <w:szCs w:val="28"/>
          <w:u w:val="single"/>
        </w:rPr>
      </w:pPr>
      <w:r w:rsidRPr="7721358D">
        <w:rPr>
          <w:rFonts w:asciiTheme="minorHAnsi" w:hAnsiTheme="minorHAnsi" w:cstheme="minorBidi"/>
          <w:color w:val="000000" w:themeColor="text1"/>
          <w:sz w:val="28"/>
          <w:szCs w:val="28"/>
          <w:u w:val="single"/>
        </w:rPr>
        <w:t>ITB</w:t>
      </w:r>
      <w:r w:rsidR="47118A3C" w:rsidRPr="7721358D">
        <w:rPr>
          <w:rFonts w:asciiTheme="minorHAnsi" w:hAnsiTheme="minorHAnsi" w:cstheme="minorBidi"/>
          <w:color w:val="000000" w:themeColor="text1"/>
          <w:sz w:val="28"/>
          <w:szCs w:val="28"/>
          <w:u w:val="single"/>
        </w:rPr>
        <w:t xml:space="preserve"> NO</w:t>
      </w:r>
      <w:r w:rsidR="7BDE9A22" w:rsidRPr="7721358D">
        <w:rPr>
          <w:rFonts w:asciiTheme="minorHAnsi" w:hAnsiTheme="minorHAnsi" w:cstheme="minorBidi"/>
          <w:color w:val="000000" w:themeColor="text1"/>
          <w:sz w:val="28"/>
          <w:szCs w:val="28"/>
          <w:u w:val="single"/>
        </w:rPr>
        <w:t xml:space="preserve"> 005</w:t>
      </w:r>
      <w:r w:rsidR="47118A3C" w:rsidRPr="7721358D">
        <w:rPr>
          <w:rFonts w:asciiTheme="minorHAnsi" w:hAnsiTheme="minorHAnsi" w:cstheme="minorBidi"/>
          <w:color w:val="000000" w:themeColor="text1"/>
          <w:sz w:val="28"/>
          <w:szCs w:val="28"/>
          <w:u w:val="single"/>
        </w:rPr>
        <w:t>.</w:t>
      </w:r>
      <w:r w:rsidRPr="7721358D">
        <w:rPr>
          <w:rFonts w:asciiTheme="minorHAnsi" w:hAnsiTheme="minorHAnsi" w:cstheme="minorBidi"/>
          <w:color w:val="000000" w:themeColor="text1"/>
          <w:sz w:val="28"/>
          <w:szCs w:val="28"/>
          <w:u w:val="single"/>
        </w:rPr>
        <w:t xml:space="preserve"> </w:t>
      </w:r>
      <w:r w:rsidR="7BDE9A22" w:rsidRPr="7721358D">
        <w:rPr>
          <w:rFonts w:asciiTheme="minorHAnsi" w:hAnsiTheme="minorHAnsi" w:cstheme="minorBidi"/>
          <w:color w:val="000000" w:themeColor="text1"/>
          <w:sz w:val="28"/>
          <w:szCs w:val="28"/>
          <w:u w:val="single"/>
        </w:rPr>
        <w:t>FOR SUPPLY OF EDUCATION MATERIALS AND STATIONERY TO UNHCR SUB OFFICE PESHAWAR IN (KP) PAKISTAN</w:t>
      </w:r>
    </w:p>
    <w:p w14:paraId="391B9A90" w14:textId="77777777" w:rsidR="00515AAB" w:rsidRDefault="00515AAB" w:rsidP="00515AAB">
      <w:pPr>
        <w:jc w:val="center"/>
        <w:rPr>
          <w:rFonts w:ascii="Segoe UI" w:eastAsia="Times New Roman" w:hAnsi="Segoe UI" w:cs="Segoe UI"/>
          <w:sz w:val="18"/>
          <w:szCs w:val="18"/>
          <w:lang w:eastAsia="en-US"/>
        </w:rPr>
      </w:pPr>
    </w:p>
    <w:tbl>
      <w:tblPr>
        <w:tblW w:w="16225" w:type="dxa"/>
        <w:tblInd w:w="-436" w:type="dxa"/>
        <w:tblLayout w:type="fixed"/>
        <w:tblLook w:val="04A0" w:firstRow="1" w:lastRow="0" w:firstColumn="1" w:lastColumn="0" w:noHBand="0" w:noVBand="1"/>
      </w:tblPr>
      <w:tblGrid>
        <w:gridCol w:w="767"/>
        <w:gridCol w:w="2201"/>
        <w:gridCol w:w="6818"/>
        <w:gridCol w:w="1260"/>
        <w:gridCol w:w="1146"/>
        <w:gridCol w:w="1547"/>
        <w:gridCol w:w="2220"/>
        <w:gridCol w:w="236"/>
        <w:gridCol w:w="30"/>
      </w:tblGrid>
      <w:tr w:rsidR="00515AAB" w:rsidRPr="00C702B3" w14:paraId="4A29F2DC" w14:textId="77777777" w:rsidTr="00880243">
        <w:trPr>
          <w:gridAfter w:val="2"/>
          <w:wAfter w:w="266" w:type="dxa"/>
          <w:trHeight w:val="299"/>
        </w:trPr>
        <w:tc>
          <w:tcPr>
            <w:tcW w:w="767" w:type="dxa"/>
            <w:vMerge w:val="restart"/>
            <w:tcBorders>
              <w:top w:val="single" w:sz="8" w:space="0" w:color="auto"/>
              <w:left w:val="single" w:sz="8" w:space="0" w:color="auto"/>
              <w:bottom w:val="single" w:sz="8" w:space="0" w:color="000000" w:themeColor="text1"/>
              <w:right w:val="nil"/>
            </w:tcBorders>
            <w:shd w:val="clear" w:color="auto" w:fill="BFBFBF" w:themeFill="background1" w:themeFillShade="BF"/>
            <w:vAlign w:val="center"/>
            <w:hideMark/>
          </w:tcPr>
          <w:p w14:paraId="74E8EE59" w14:textId="77777777" w:rsidR="00515AAB" w:rsidRPr="00C702B3" w:rsidRDefault="00515AAB" w:rsidP="001E677E">
            <w:pPr>
              <w:jc w:val="center"/>
              <w:rPr>
                <w:rFonts w:ascii="Verdana" w:eastAsia="Times New Roman" w:hAnsi="Verdana" w:cs="Calibri"/>
                <w:b/>
                <w:bCs/>
                <w:color w:val="000000"/>
                <w:sz w:val="20"/>
                <w:szCs w:val="20"/>
                <w:lang w:eastAsia="en-US"/>
              </w:rPr>
            </w:pPr>
            <w:r w:rsidRPr="00C702B3">
              <w:rPr>
                <w:rFonts w:ascii="Verdana" w:eastAsia="Times New Roman" w:hAnsi="Verdana" w:cs="Calibri"/>
                <w:b/>
                <w:bCs/>
                <w:color w:val="000000"/>
                <w:sz w:val="20"/>
                <w:szCs w:val="20"/>
                <w:lang w:eastAsia="en-US"/>
              </w:rPr>
              <w:t>S.NO</w:t>
            </w:r>
          </w:p>
        </w:tc>
        <w:tc>
          <w:tcPr>
            <w:tcW w:w="2201" w:type="dxa"/>
            <w:vMerge w:val="restart"/>
            <w:tcBorders>
              <w:top w:val="single" w:sz="8" w:space="0" w:color="auto"/>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270CBC34" w14:textId="7E0EB3A2" w:rsidR="00515AAB" w:rsidRPr="00C702B3" w:rsidRDefault="00515AAB" w:rsidP="001E677E">
            <w:pPr>
              <w:jc w:val="center"/>
              <w:rPr>
                <w:rFonts w:ascii="Verdana" w:eastAsia="Times New Roman" w:hAnsi="Verdana" w:cs="Calibri"/>
                <w:b/>
                <w:bCs/>
                <w:color w:val="000000"/>
                <w:sz w:val="20"/>
                <w:szCs w:val="20"/>
                <w:lang w:eastAsia="en-US"/>
              </w:rPr>
            </w:pPr>
            <w:r w:rsidRPr="00C702B3">
              <w:rPr>
                <w:rFonts w:ascii="Verdana" w:eastAsia="Times New Roman" w:hAnsi="Verdana" w:cs="Calibri"/>
                <w:b/>
                <w:bCs/>
                <w:color w:val="000000"/>
                <w:sz w:val="20"/>
                <w:szCs w:val="20"/>
                <w:lang w:eastAsia="en-US"/>
              </w:rPr>
              <w:t xml:space="preserve">Description of </w:t>
            </w:r>
            <w:r w:rsidR="00BA22DC" w:rsidRPr="00C702B3">
              <w:rPr>
                <w:rFonts w:ascii="Verdana" w:eastAsia="Times New Roman" w:hAnsi="Verdana" w:cs="Calibri"/>
                <w:b/>
                <w:bCs/>
                <w:color w:val="000000"/>
                <w:sz w:val="20"/>
                <w:szCs w:val="20"/>
                <w:lang w:eastAsia="en-US"/>
              </w:rPr>
              <w:t>Equipment</w:t>
            </w:r>
            <w:r w:rsidRPr="00C702B3">
              <w:rPr>
                <w:rFonts w:ascii="Verdana" w:eastAsia="Times New Roman" w:hAnsi="Verdana" w:cs="Calibri"/>
                <w:b/>
                <w:bCs/>
                <w:color w:val="000000"/>
                <w:sz w:val="20"/>
                <w:szCs w:val="20"/>
                <w:lang w:eastAsia="en-US"/>
              </w:rPr>
              <w:t xml:space="preserve"> </w:t>
            </w:r>
          </w:p>
        </w:tc>
        <w:tc>
          <w:tcPr>
            <w:tcW w:w="6818" w:type="dxa"/>
            <w:vMerge w:val="restart"/>
            <w:tcBorders>
              <w:top w:val="single" w:sz="8" w:space="0" w:color="auto"/>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2E9CD1B6" w14:textId="77777777" w:rsidR="00515AAB" w:rsidRPr="00C702B3" w:rsidRDefault="00515AAB" w:rsidP="001E677E">
            <w:pPr>
              <w:jc w:val="center"/>
              <w:rPr>
                <w:rFonts w:ascii="Verdana" w:eastAsia="Times New Roman" w:hAnsi="Verdana" w:cs="Calibri"/>
                <w:b/>
                <w:bCs/>
                <w:color w:val="000000"/>
                <w:sz w:val="20"/>
                <w:szCs w:val="20"/>
                <w:lang w:eastAsia="en-US"/>
              </w:rPr>
            </w:pPr>
            <w:r w:rsidRPr="00C702B3">
              <w:rPr>
                <w:rFonts w:ascii="Verdana" w:eastAsia="Times New Roman" w:hAnsi="Verdana" w:cs="Calibri"/>
                <w:b/>
                <w:bCs/>
                <w:color w:val="000000"/>
                <w:sz w:val="20"/>
                <w:szCs w:val="20"/>
                <w:lang w:eastAsia="en-US"/>
              </w:rPr>
              <w:t xml:space="preserve">Technical Specifications </w:t>
            </w:r>
          </w:p>
        </w:tc>
        <w:tc>
          <w:tcPr>
            <w:tcW w:w="1260" w:type="dxa"/>
            <w:vMerge w:val="restart"/>
            <w:tcBorders>
              <w:top w:val="single" w:sz="8" w:space="0" w:color="auto"/>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5125FD25" w14:textId="77777777" w:rsidR="00515AAB" w:rsidRPr="00C702B3" w:rsidRDefault="00515AAB" w:rsidP="001E677E">
            <w:pPr>
              <w:jc w:val="center"/>
              <w:rPr>
                <w:rFonts w:ascii="Verdana" w:eastAsia="Times New Roman" w:hAnsi="Verdana" w:cs="Calibri"/>
                <w:b/>
                <w:bCs/>
                <w:color w:val="000000"/>
                <w:sz w:val="20"/>
                <w:szCs w:val="20"/>
                <w:lang w:eastAsia="en-US"/>
              </w:rPr>
            </w:pPr>
            <w:r w:rsidRPr="00C702B3">
              <w:rPr>
                <w:rFonts w:ascii="Verdana" w:eastAsia="Times New Roman" w:hAnsi="Verdana" w:cs="Calibri"/>
                <w:b/>
                <w:bCs/>
                <w:color w:val="000000"/>
                <w:sz w:val="20"/>
                <w:szCs w:val="20"/>
                <w:lang w:eastAsia="en-US"/>
              </w:rPr>
              <w:t>Quantity</w:t>
            </w:r>
          </w:p>
        </w:tc>
        <w:tc>
          <w:tcPr>
            <w:tcW w:w="1146" w:type="dxa"/>
            <w:vMerge w:val="restart"/>
            <w:tcBorders>
              <w:top w:val="single" w:sz="8" w:space="0" w:color="auto"/>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396D5FF7" w14:textId="77777777" w:rsidR="00515AAB" w:rsidRPr="00C702B3" w:rsidRDefault="00515AAB" w:rsidP="001E677E">
            <w:pPr>
              <w:jc w:val="center"/>
              <w:rPr>
                <w:rFonts w:ascii="Verdana" w:eastAsia="Times New Roman" w:hAnsi="Verdana" w:cs="Calibri"/>
                <w:b/>
                <w:bCs/>
                <w:color w:val="000000"/>
                <w:sz w:val="20"/>
                <w:szCs w:val="20"/>
                <w:lang w:eastAsia="en-US"/>
              </w:rPr>
            </w:pPr>
            <w:r w:rsidRPr="00C702B3">
              <w:rPr>
                <w:rFonts w:ascii="Verdana" w:eastAsia="Times New Roman" w:hAnsi="Verdana" w:cs="Calibri"/>
                <w:b/>
                <w:bCs/>
                <w:color w:val="000000"/>
                <w:sz w:val="20"/>
                <w:szCs w:val="20"/>
                <w:lang w:eastAsia="en-US"/>
              </w:rPr>
              <w:t xml:space="preserve">Unit of Measure </w:t>
            </w:r>
          </w:p>
        </w:tc>
        <w:tc>
          <w:tcPr>
            <w:tcW w:w="1547" w:type="dxa"/>
            <w:vMerge w:val="restart"/>
            <w:tcBorders>
              <w:top w:val="single" w:sz="8" w:space="0" w:color="auto"/>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3407534F" w14:textId="478D22A8" w:rsidR="00515AAB" w:rsidRPr="00C702B3" w:rsidRDefault="00515AAB" w:rsidP="001E677E">
            <w:pPr>
              <w:jc w:val="center"/>
              <w:rPr>
                <w:rFonts w:ascii="Verdana" w:eastAsia="Times New Roman" w:hAnsi="Verdana" w:cs="Calibri"/>
                <w:b/>
                <w:bCs/>
                <w:color w:val="000000"/>
                <w:sz w:val="20"/>
                <w:szCs w:val="20"/>
                <w:lang w:eastAsia="en-US"/>
              </w:rPr>
            </w:pPr>
            <w:r>
              <w:rPr>
                <w:rFonts w:ascii="Verdana" w:eastAsia="Times New Roman" w:hAnsi="Verdana" w:cs="Calibri"/>
                <w:b/>
                <w:bCs/>
                <w:color w:val="000000"/>
                <w:sz w:val="20"/>
                <w:szCs w:val="20"/>
                <w:lang w:eastAsia="en-US"/>
              </w:rPr>
              <w:t>UNIT RATES IN PKR</w:t>
            </w:r>
          </w:p>
        </w:tc>
        <w:tc>
          <w:tcPr>
            <w:tcW w:w="2220" w:type="dxa"/>
            <w:vMerge w:val="restart"/>
            <w:tcBorders>
              <w:top w:val="single" w:sz="8" w:space="0" w:color="auto"/>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1813C99B" w14:textId="77777777" w:rsidR="00515AAB" w:rsidRPr="00C702B3" w:rsidRDefault="00515AAB" w:rsidP="001E677E">
            <w:pPr>
              <w:jc w:val="center"/>
              <w:rPr>
                <w:rFonts w:ascii="Verdana" w:eastAsia="Times New Roman" w:hAnsi="Verdana" w:cs="Calibri"/>
                <w:b/>
                <w:bCs/>
                <w:color w:val="000000"/>
                <w:sz w:val="20"/>
                <w:szCs w:val="20"/>
                <w:lang w:eastAsia="en-US"/>
              </w:rPr>
            </w:pPr>
            <w:r>
              <w:rPr>
                <w:rFonts w:ascii="Verdana" w:eastAsia="Times New Roman" w:hAnsi="Verdana" w:cs="Calibri"/>
                <w:b/>
                <w:bCs/>
                <w:color w:val="000000"/>
                <w:sz w:val="20"/>
                <w:szCs w:val="20"/>
                <w:lang w:eastAsia="en-US"/>
              </w:rPr>
              <w:t>TOTAL IN PKR</w:t>
            </w:r>
          </w:p>
        </w:tc>
      </w:tr>
      <w:tr w:rsidR="00515AAB" w:rsidRPr="00C702B3" w14:paraId="3700054C" w14:textId="77777777" w:rsidTr="00880243">
        <w:trPr>
          <w:gridAfter w:val="1"/>
          <w:wAfter w:w="30" w:type="dxa"/>
          <w:trHeight w:val="471"/>
        </w:trPr>
        <w:tc>
          <w:tcPr>
            <w:tcW w:w="767" w:type="dxa"/>
            <w:vMerge/>
            <w:vAlign w:val="center"/>
            <w:hideMark/>
          </w:tcPr>
          <w:p w14:paraId="4656BA90" w14:textId="77777777" w:rsidR="00515AAB" w:rsidRPr="00C702B3" w:rsidRDefault="00515AAB" w:rsidP="001E677E">
            <w:pPr>
              <w:rPr>
                <w:rFonts w:ascii="Verdana" w:eastAsia="Times New Roman" w:hAnsi="Verdana" w:cs="Calibri"/>
                <w:b/>
                <w:bCs/>
                <w:color w:val="000000"/>
                <w:sz w:val="20"/>
                <w:szCs w:val="20"/>
                <w:lang w:eastAsia="en-US"/>
              </w:rPr>
            </w:pPr>
          </w:p>
        </w:tc>
        <w:tc>
          <w:tcPr>
            <w:tcW w:w="2201" w:type="dxa"/>
            <w:vMerge/>
            <w:vAlign w:val="center"/>
            <w:hideMark/>
          </w:tcPr>
          <w:p w14:paraId="083FFB96" w14:textId="77777777" w:rsidR="00515AAB" w:rsidRPr="00C702B3" w:rsidRDefault="00515AAB" w:rsidP="001E677E">
            <w:pPr>
              <w:rPr>
                <w:rFonts w:ascii="Verdana" w:eastAsia="Times New Roman" w:hAnsi="Verdana" w:cs="Calibri"/>
                <w:b/>
                <w:bCs/>
                <w:color w:val="000000"/>
                <w:sz w:val="20"/>
                <w:szCs w:val="20"/>
                <w:lang w:eastAsia="en-US"/>
              </w:rPr>
            </w:pPr>
          </w:p>
        </w:tc>
        <w:tc>
          <w:tcPr>
            <w:tcW w:w="6818" w:type="dxa"/>
            <w:vMerge/>
            <w:vAlign w:val="center"/>
            <w:hideMark/>
          </w:tcPr>
          <w:p w14:paraId="19A351BB" w14:textId="77777777" w:rsidR="00515AAB" w:rsidRPr="00C702B3" w:rsidRDefault="00515AAB" w:rsidP="001E677E">
            <w:pPr>
              <w:rPr>
                <w:rFonts w:ascii="Verdana" w:eastAsia="Times New Roman" w:hAnsi="Verdana" w:cs="Calibri"/>
                <w:b/>
                <w:bCs/>
                <w:color w:val="000000"/>
                <w:sz w:val="20"/>
                <w:szCs w:val="20"/>
                <w:lang w:eastAsia="en-US"/>
              </w:rPr>
            </w:pPr>
          </w:p>
        </w:tc>
        <w:tc>
          <w:tcPr>
            <w:tcW w:w="1260" w:type="dxa"/>
            <w:vMerge/>
            <w:vAlign w:val="center"/>
            <w:hideMark/>
          </w:tcPr>
          <w:p w14:paraId="29833B2B" w14:textId="77777777" w:rsidR="00515AAB" w:rsidRPr="00C702B3" w:rsidRDefault="00515AAB" w:rsidP="001E677E">
            <w:pPr>
              <w:rPr>
                <w:rFonts w:ascii="Verdana" w:eastAsia="Times New Roman" w:hAnsi="Verdana" w:cs="Calibri"/>
                <w:b/>
                <w:bCs/>
                <w:color w:val="000000"/>
                <w:sz w:val="20"/>
                <w:szCs w:val="20"/>
                <w:lang w:eastAsia="en-US"/>
              </w:rPr>
            </w:pPr>
          </w:p>
        </w:tc>
        <w:tc>
          <w:tcPr>
            <w:tcW w:w="1146" w:type="dxa"/>
            <w:vMerge/>
            <w:vAlign w:val="center"/>
            <w:hideMark/>
          </w:tcPr>
          <w:p w14:paraId="2A8197FF" w14:textId="77777777" w:rsidR="00515AAB" w:rsidRPr="00C702B3" w:rsidRDefault="00515AAB" w:rsidP="001E677E">
            <w:pPr>
              <w:rPr>
                <w:rFonts w:ascii="Verdana" w:eastAsia="Times New Roman" w:hAnsi="Verdana" w:cs="Calibri"/>
                <w:b/>
                <w:bCs/>
                <w:color w:val="000000"/>
                <w:sz w:val="20"/>
                <w:szCs w:val="20"/>
                <w:lang w:eastAsia="en-US"/>
              </w:rPr>
            </w:pPr>
          </w:p>
        </w:tc>
        <w:tc>
          <w:tcPr>
            <w:tcW w:w="1547" w:type="dxa"/>
            <w:vMerge/>
            <w:vAlign w:val="center"/>
            <w:hideMark/>
          </w:tcPr>
          <w:p w14:paraId="48B0CE07" w14:textId="77777777" w:rsidR="00515AAB" w:rsidRPr="00C702B3" w:rsidRDefault="00515AAB" w:rsidP="001E677E">
            <w:pPr>
              <w:rPr>
                <w:rFonts w:ascii="Verdana" w:eastAsia="Times New Roman" w:hAnsi="Verdana" w:cs="Calibri"/>
                <w:b/>
                <w:bCs/>
                <w:color w:val="000000"/>
                <w:sz w:val="20"/>
                <w:szCs w:val="20"/>
                <w:lang w:eastAsia="en-US"/>
              </w:rPr>
            </w:pPr>
          </w:p>
        </w:tc>
        <w:tc>
          <w:tcPr>
            <w:tcW w:w="2220" w:type="dxa"/>
            <w:vMerge/>
            <w:vAlign w:val="center"/>
            <w:hideMark/>
          </w:tcPr>
          <w:p w14:paraId="41DCCBD1" w14:textId="77777777" w:rsidR="00515AAB" w:rsidRPr="00C702B3" w:rsidRDefault="00515AAB" w:rsidP="001E677E">
            <w:pPr>
              <w:rPr>
                <w:rFonts w:ascii="Verdana" w:eastAsia="Times New Roman" w:hAnsi="Verdana" w:cs="Calibri"/>
                <w:b/>
                <w:bCs/>
                <w:color w:val="000000"/>
                <w:sz w:val="20"/>
                <w:szCs w:val="20"/>
                <w:lang w:eastAsia="en-US"/>
              </w:rPr>
            </w:pPr>
          </w:p>
        </w:tc>
        <w:tc>
          <w:tcPr>
            <w:tcW w:w="236" w:type="dxa"/>
            <w:tcBorders>
              <w:top w:val="nil"/>
              <w:left w:val="nil"/>
              <w:bottom w:val="nil"/>
              <w:right w:val="nil"/>
            </w:tcBorders>
            <w:shd w:val="clear" w:color="auto" w:fill="auto"/>
            <w:noWrap/>
            <w:vAlign w:val="bottom"/>
            <w:hideMark/>
          </w:tcPr>
          <w:p w14:paraId="4E83F2A2" w14:textId="77777777" w:rsidR="00515AAB" w:rsidRPr="00C702B3" w:rsidRDefault="00515AAB" w:rsidP="001E677E">
            <w:pPr>
              <w:jc w:val="center"/>
              <w:rPr>
                <w:rFonts w:ascii="Verdana" w:eastAsia="Times New Roman" w:hAnsi="Verdana" w:cs="Calibri"/>
                <w:b/>
                <w:bCs/>
                <w:color w:val="000000"/>
                <w:sz w:val="20"/>
                <w:szCs w:val="20"/>
                <w:lang w:eastAsia="en-US"/>
              </w:rPr>
            </w:pPr>
          </w:p>
        </w:tc>
      </w:tr>
      <w:tr w:rsidR="00515AAB" w:rsidRPr="00C702B3" w14:paraId="750DADA2" w14:textId="77777777" w:rsidTr="7721358D">
        <w:trPr>
          <w:trHeight w:val="408"/>
        </w:trPr>
        <w:tc>
          <w:tcPr>
            <w:tcW w:w="767" w:type="dxa"/>
            <w:tcBorders>
              <w:top w:val="nil"/>
              <w:left w:val="single" w:sz="8" w:space="0" w:color="auto"/>
              <w:bottom w:val="single" w:sz="8" w:space="0" w:color="auto"/>
              <w:right w:val="nil"/>
            </w:tcBorders>
            <w:shd w:val="clear" w:color="auto" w:fill="BDD6EE" w:themeFill="accent5" w:themeFillTint="66"/>
            <w:vAlign w:val="center"/>
            <w:hideMark/>
          </w:tcPr>
          <w:p w14:paraId="16D80349" w14:textId="77777777" w:rsidR="00515AAB" w:rsidRPr="00C702B3" w:rsidRDefault="00515AAB" w:rsidP="001E677E">
            <w:pPr>
              <w:jc w:val="cente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(A)</w:t>
            </w:r>
          </w:p>
        </w:tc>
        <w:tc>
          <w:tcPr>
            <w:tcW w:w="15192" w:type="dxa"/>
            <w:gridSpan w:val="6"/>
            <w:tcBorders>
              <w:top w:val="single" w:sz="8" w:space="0" w:color="auto"/>
              <w:left w:val="single" w:sz="8" w:space="0" w:color="auto"/>
              <w:bottom w:val="single" w:sz="8" w:space="0" w:color="auto"/>
              <w:right w:val="single" w:sz="8" w:space="0" w:color="000000" w:themeColor="text1"/>
            </w:tcBorders>
            <w:shd w:val="clear" w:color="auto" w:fill="BDD6EE" w:themeFill="accent5" w:themeFillTint="66"/>
            <w:vAlign w:val="center"/>
            <w:hideMark/>
          </w:tcPr>
          <w:p w14:paraId="7802D6B7" w14:textId="25C51EF9" w:rsidR="00515AAB" w:rsidRPr="00C702B3" w:rsidRDefault="00515AAB" w:rsidP="001E677E">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xml:space="preserve">                       LOT# 1 </w:t>
            </w:r>
            <w:r w:rsidR="00BA22DC" w:rsidRPr="00C702B3">
              <w:rPr>
                <w:rFonts w:ascii="Verdana" w:eastAsia="Times New Roman" w:hAnsi="Verdana" w:cs="Calibri"/>
                <w:color w:val="000000"/>
                <w:sz w:val="20"/>
                <w:szCs w:val="20"/>
                <w:lang w:eastAsia="en-US"/>
              </w:rPr>
              <w:t>Supplementary</w:t>
            </w:r>
            <w:r w:rsidRPr="00C702B3">
              <w:rPr>
                <w:rFonts w:ascii="Verdana" w:eastAsia="Times New Roman" w:hAnsi="Verdana" w:cs="Calibri"/>
                <w:color w:val="000000"/>
                <w:sz w:val="20"/>
                <w:szCs w:val="20"/>
                <w:lang w:eastAsia="en-US"/>
              </w:rPr>
              <w:t xml:space="preserve"> Notebooks and Stationery for Schools &amp; ALP </w:t>
            </w:r>
            <w:r w:rsidR="00BA22DC" w:rsidRPr="00C702B3">
              <w:rPr>
                <w:rFonts w:ascii="Verdana" w:eastAsia="Times New Roman" w:hAnsi="Verdana" w:cs="Calibri"/>
                <w:color w:val="000000"/>
                <w:sz w:val="20"/>
                <w:szCs w:val="20"/>
                <w:lang w:eastAsia="en-US"/>
              </w:rPr>
              <w:t>Centers</w:t>
            </w:r>
          </w:p>
        </w:tc>
        <w:tc>
          <w:tcPr>
            <w:tcW w:w="266" w:type="dxa"/>
            <w:gridSpan w:val="2"/>
            <w:vAlign w:val="center"/>
            <w:hideMark/>
          </w:tcPr>
          <w:p w14:paraId="1FF42A76" w14:textId="77777777" w:rsidR="00515AAB" w:rsidRPr="00C702B3" w:rsidRDefault="00515AAB" w:rsidP="001E677E">
            <w:pPr>
              <w:rPr>
                <w:rFonts w:eastAsia="Times New Roman"/>
                <w:sz w:val="20"/>
                <w:szCs w:val="20"/>
                <w:lang w:eastAsia="en-US"/>
              </w:rPr>
            </w:pPr>
          </w:p>
        </w:tc>
      </w:tr>
      <w:tr w:rsidR="00515AAB" w:rsidRPr="00C702B3" w14:paraId="755ACA33" w14:textId="77777777" w:rsidTr="7721358D">
        <w:trPr>
          <w:trHeight w:val="360"/>
        </w:trPr>
        <w:tc>
          <w:tcPr>
            <w:tcW w:w="15959" w:type="dxa"/>
            <w:gridSpan w:val="7"/>
            <w:tcBorders>
              <w:top w:val="single" w:sz="8" w:space="0" w:color="auto"/>
              <w:left w:val="single" w:sz="8" w:space="0" w:color="auto"/>
              <w:bottom w:val="single" w:sz="8" w:space="0" w:color="auto"/>
              <w:right w:val="single" w:sz="8" w:space="0" w:color="000000" w:themeColor="text1"/>
            </w:tcBorders>
            <w:shd w:val="clear" w:color="auto" w:fill="FFC000" w:themeFill="accent4"/>
            <w:vAlign w:val="center"/>
            <w:hideMark/>
          </w:tcPr>
          <w:p w14:paraId="28CB059B" w14:textId="7EC5CD4C" w:rsidR="00515AAB" w:rsidRPr="00C702B3" w:rsidRDefault="00515AAB" w:rsidP="001E677E">
            <w:pPr>
              <w:jc w:val="cente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xml:space="preserve"> Supply of Education Materials and </w:t>
            </w:r>
            <w:r w:rsidR="00BA22DC" w:rsidRPr="00C702B3">
              <w:rPr>
                <w:rFonts w:ascii="Verdana" w:eastAsia="Times New Roman" w:hAnsi="Verdana" w:cs="Calibri"/>
                <w:color w:val="000000"/>
                <w:sz w:val="20"/>
                <w:szCs w:val="20"/>
                <w:lang w:eastAsia="en-US"/>
              </w:rPr>
              <w:t>Stationery</w:t>
            </w:r>
            <w:r w:rsidRPr="00C702B3">
              <w:rPr>
                <w:rFonts w:ascii="Verdana" w:eastAsia="Times New Roman" w:hAnsi="Verdana" w:cs="Calibri"/>
                <w:color w:val="000000"/>
                <w:sz w:val="20"/>
                <w:szCs w:val="20"/>
                <w:lang w:eastAsia="en-US"/>
              </w:rPr>
              <w:t xml:space="preserve"> </w:t>
            </w:r>
          </w:p>
        </w:tc>
        <w:tc>
          <w:tcPr>
            <w:tcW w:w="266" w:type="dxa"/>
            <w:gridSpan w:val="2"/>
            <w:vAlign w:val="center"/>
            <w:hideMark/>
          </w:tcPr>
          <w:p w14:paraId="0FA2D890" w14:textId="77777777" w:rsidR="00515AAB" w:rsidRPr="00C702B3" w:rsidRDefault="00515AAB" w:rsidP="001E677E">
            <w:pPr>
              <w:rPr>
                <w:rFonts w:eastAsia="Times New Roman"/>
                <w:sz w:val="20"/>
                <w:szCs w:val="20"/>
                <w:lang w:eastAsia="en-US"/>
              </w:rPr>
            </w:pPr>
          </w:p>
        </w:tc>
      </w:tr>
      <w:tr w:rsidR="00DE5EB2" w:rsidRPr="00C702B3" w14:paraId="6C759D1F"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370C0814" w14:textId="2C30A431"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1</w:t>
            </w:r>
          </w:p>
        </w:tc>
        <w:tc>
          <w:tcPr>
            <w:tcW w:w="2201" w:type="dxa"/>
            <w:tcBorders>
              <w:top w:val="nil"/>
              <w:left w:val="nil"/>
              <w:bottom w:val="single" w:sz="4" w:space="0" w:color="auto"/>
              <w:right w:val="single" w:sz="4" w:space="0" w:color="auto"/>
            </w:tcBorders>
            <w:shd w:val="clear" w:color="auto" w:fill="FFFFFF" w:themeFill="background1"/>
            <w:noWrap/>
            <w:vAlign w:val="center"/>
            <w:hideMark/>
          </w:tcPr>
          <w:p w14:paraId="639EC35A" w14:textId="77777777" w:rsidR="00DE5EB2" w:rsidRPr="00C702B3" w:rsidRDefault="00DE5EB2" w:rsidP="00DE5EB2">
            <w:pPr>
              <w:jc w:val="cente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Geometry Box (Mathematical)</w:t>
            </w:r>
          </w:p>
        </w:tc>
        <w:tc>
          <w:tcPr>
            <w:tcW w:w="6818" w:type="dxa"/>
            <w:tcBorders>
              <w:top w:val="nil"/>
              <w:left w:val="nil"/>
              <w:bottom w:val="single" w:sz="4" w:space="0" w:color="auto"/>
              <w:right w:val="single" w:sz="4" w:space="0" w:color="auto"/>
            </w:tcBorders>
            <w:shd w:val="clear" w:color="auto" w:fill="auto"/>
            <w:vAlign w:val="center"/>
            <w:hideMark/>
          </w:tcPr>
          <w:p w14:paraId="72149564" w14:textId="58E47CB9"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 size=7*4.5 inches</w:t>
            </w:r>
          </w:p>
          <w:p w14:paraId="39293FE2" w14:textId="6A7EEABC"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Type= Plastic</w:t>
            </w:r>
          </w:p>
          <w:p w14:paraId="1F567F36" w14:textId="53855880" w:rsidR="00DE5EB2" w:rsidRPr="00C702B3" w:rsidRDefault="7721358D" w:rsidP="7721358D">
            <w:pPr>
              <w:rPr>
                <w:rFonts w:ascii="Calibri" w:eastAsia="Calibri" w:hAnsi="Calibri" w:cs="Calibri"/>
                <w:color w:val="000000"/>
                <w:sz w:val="22"/>
                <w:szCs w:val="22"/>
              </w:rPr>
            </w:pPr>
            <w:r w:rsidRPr="7721358D">
              <w:rPr>
                <w:rFonts w:ascii="Calibri" w:eastAsia="Calibri" w:hAnsi="Calibri" w:cs="Calibri"/>
                <w:color w:val="000000" w:themeColor="text1"/>
                <w:sz w:val="22"/>
                <w:szCs w:val="22"/>
              </w:rPr>
              <w:t>These boxes contain a protector, divider, compass, 2 set angles, sharpener, eraser, pencils &amp; a 15cm ruler, set square, scissors &amp; magnifying lens. The box is designed specifically to fit all these products easily. These products have a sharp finish and are made from quality plastic and metals</w:t>
            </w:r>
          </w:p>
        </w:tc>
        <w:tc>
          <w:tcPr>
            <w:tcW w:w="1260" w:type="dxa"/>
            <w:tcBorders>
              <w:top w:val="nil"/>
              <w:left w:val="nil"/>
              <w:bottom w:val="single" w:sz="4" w:space="0" w:color="auto"/>
              <w:right w:val="single" w:sz="4" w:space="0" w:color="auto"/>
            </w:tcBorders>
            <w:shd w:val="clear" w:color="auto" w:fill="auto"/>
            <w:vAlign w:val="center"/>
            <w:hideMark/>
          </w:tcPr>
          <w:p w14:paraId="545B0FCF" w14:textId="4F6AA059" w:rsidR="00DE5EB2" w:rsidRPr="00C702B3" w:rsidRDefault="00DE5EB2" w:rsidP="00DE5EB2">
            <w:pPr>
              <w:rPr>
                <w:rFonts w:ascii="Verdana" w:eastAsia="Times New Roman" w:hAnsi="Verdana" w:cs="Calibri"/>
                <w:color w:val="000000"/>
                <w:sz w:val="20"/>
                <w:szCs w:val="20"/>
                <w:lang w:eastAsia="en-US"/>
              </w:rPr>
            </w:pPr>
            <w:r w:rsidRPr="00255339">
              <w:rPr>
                <w:rFonts w:ascii="Calibri" w:eastAsia="Times New Roman" w:hAnsi="Calibri" w:cs="Calibri"/>
                <w:color w:val="000000"/>
              </w:rPr>
              <w:t>5,020</w:t>
            </w:r>
          </w:p>
        </w:tc>
        <w:tc>
          <w:tcPr>
            <w:tcW w:w="1146" w:type="dxa"/>
            <w:tcBorders>
              <w:top w:val="nil"/>
              <w:left w:val="nil"/>
              <w:bottom w:val="single" w:sz="4" w:space="0" w:color="auto"/>
              <w:right w:val="single" w:sz="4" w:space="0" w:color="auto"/>
            </w:tcBorders>
            <w:shd w:val="clear" w:color="auto" w:fill="auto"/>
            <w:vAlign w:val="center"/>
            <w:hideMark/>
          </w:tcPr>
          <w:p w14:paraId="447A6632" w14:textId="12938A37" w:rsidR="00DE5EB2" w:rsidRPr="00C702B3" w:rsidRDefault="00DE5EB2" w:rsidP="00DE5EB2">
            <w:pPr>
              <w:jc w:val="center"/>
              <w:rPr>
                <w:rFonts w:ascii="Verdana" w:eastAsia="Times New Roman" w:hAnsi="Verdana" w:cs="Calibri"/>
                <w:color w:val="000000"/>
                <w:sz w:val="20"/>
                <w:szCs w:val="20"/>
                <w:lang w:eastAsia="en-US"/>
              </w:rPr>
            </w:pPr>
            <w:r w:rsidRPr="00255339">
              <w:rPr>
                <w:rFonts w:ascii="Calibri" w:eastAsia="Times New Roman" w:hAnsi="Calibri" w:cs="Calibri"/>
                <w:color w:val="000000"/>
              </w:rPr>
              <w:t>Box</w:t>
            </w:r>
          </w:p>
        </w:tc>
        <w:tc>
          <w:tcPr>
            <w:tcW w:w="1547" w:type="dxa"/>
            <w:tcBorders>
              <w:top w:val="nil"/>
              <w:left w:val="nil"/>
              <w:bottom w:val="single" w:sz="4" w:space="0" w:color="auto"/>
              <w:right w:val="single" w:sz="4" w:space="0" w:color="auto"/>
            </w:tcBorders>
            <w:shd w:val="clear" w:color="auto" w:fill="auto"/>
            <w:vAlign w:val="center"/>
          </w:tcPr>
          <w:p w14:paraId="26AF5885"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2FE39D51" w14:textId="77777777"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p>
        </w:tc>
        <w:tc>
          <w:tcPr>
            <w:tcW w:w="236" w:type="dxa"/>
            <w:vAlign w:val="center"/>
            <w:hideMark/>
          </w:tcPr>
          <w:p w14:paraId="4A16EC57" w14:textId="77777777" w:rsidR="00DE5EB2" w:rsidRPr="00C702B3" w:rsidRDefault="00DE5EB2" w:rsidP="00DE5EB2">
            <w:pPr>
              <w:rPr>
                <w:rFonts w:eastAsia="Times New Roman"/>
                <w:sz w:val="20"/>
                <w:szCs w:val="20"/>
                <w:lang w:eastAsia="en-US"/>
              </w:rPr>
            </w:pPr>
          </w:p>
        </w:tc>
      </w:tr>
      <w:tr w:rsidR="00DE5EB2" w:rsidRPr="00C702B3" w14:paraId="3D71D9E2"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77198E18" w14:textId="6117AD83"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2</w:t>
            </w:r>
          </w:p>
        </w:tc>
        <w:tc>
          <w:tcPr>
            <w:tcW w:w="2201" w:type="dxa"/>
            <w:tcBorders>
              <w:top w:val="nil"/>
              <w:left w:val="nil"/>
              <w:bottom w:val="single" w:sz="4" w:space="0" w:color="auto"/>
              <w:right w:val="single" w:sz="4" w:space="0" w:color="auto"/>
            </w:tcBorders>
            <w:shd w:val="clear" w:color="auto" w:fill="FFFFFF" w:themeFill="background1"/>
            <w:noWrap/>
            <w:vAlign w:val="center"/>
            <w:hideMark/>
          </w:tcPr>
          <w:p w14:paraId="2A6D14D9" w14:textId="77777777" w:rsidR="00DE5EB2" w:rsidRPr="00C702B3" w:rsidRDefault="00DE5EB2" w:rsidP="00DE5EB2">
            <w:pPr>
              <w:jc w:val="cente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Lead Pencil Box</w:t>
            </w:r>
          </w:p>
        </w:tc>
        <w:tc>
          <w:tcPr>
            <w:tcW w:w="6818" w:type="dxa"/>
            <w:tcBorders>
              <w:top w:val="nil"/>
              <w:left w:val="nil"/>
              <w:bottom w:val="single" w:sz="4" w:space="0" w:color="auto"/>
              <w:right w:val="single" w:sz="4" w:space="0" w:color="auto"/>
            </w:tcBorders>
            <w:shd w:val="clear" w:color="auto" w:fill="auto"/>
            <w:vAlign w:val="center"/>
            <w:hideMark/>
          </w:tcPr>
          <w:p w14:paraId="35C5927D" w14:textId="67A7E646" w:rsidR="00DE5EB2" w:rsidRPr="00C702B3" w:rsidRDefault="76A75148" w:rsidP="7721358D">
            <w:pPr>
              <w:rPr>
                <w:rFonts w:ascii="Calibri" w:eastAsia="Calibri" w:hAnsi="Calibri" w:cs="Calibri"/>
                <w:sz w:val="22"/>
                <w:szCs w:val="22"/>
              </w:rPr>
            </w:pPr>
            <w:r w:rsidRPr="7721358D">
              <w:rPr>
                <w:rFonts w:ascii="Calibri" w:eastAsia="Times New Roman" w:hAnsi="Calibri" w:cs="Calibri"/>
                <w:color w:val="000000" w:themeColor="text1"/>
                <w:sz w:val="22"/>
                <w:szCs w:val="22"/>
                <w:lang w:eastAsia="en-US"/>
              </w:rPr>
              <w:t> </w:t>
            </w:r>
            <w:r w:rsidR="7721358D" w:rsidRPr="7721358D">
              <w:rPr>
                <w:rFonts w:ascii="Calibri" w:eastAsia="Calibri" w:hAnsi="Calibri" w:cs="Calibri"/>
                <w:color w:val="000000" w:themeColor="text1"/>
                <w:sz w:val="22"/>
                <w:szCs w:val="22"/>
              </w:rPr>
              <w:t> Pencil, black lead core (3mmcore) quality wood casing, cyan color hexagonal in shape suitable for use on all paper surfaces. The length of the pencil should be 175mm. The pencil should be presented without an erased sharpener with a standard plastic or metal sharpener.12 pencils packed in a hard card box</w:t>
            </w:r>
          </w:p>
        </w:tc>
        <w:tc>
          <w:tcPr>
            <w:tcW w:w="1260" w:type="dxa"/>
            <w:tcBorders>
              <w:top w:val="nil"/>
              <w:left w:val="nil"/>
              <w:bottom w:val="single" w:sz="4" w:space="0" w:color="auto"/>
              <w:right w:val="single" w:sz="4" w:space="0" w:color="auto"/>
            </w:tcBorders>
            <w:shd w:val="clear" w:color="auto" w:fill="auto"/>
            <w:vAlign w:val="center"/>
            <w:hideMark/>
          </w:tcPr>
          <w:p w14:paraId="77918E16" w14:textId="4860A73C" w:rsidR="00DE5EB2" w:rsidRPr="00C702B3" w:rsidRDefault="00DE5EB2" w:rsidP="00DE5EB2">
            <w:pPr>
              <w:rPr>
                <w:rFonts w:ascii="Verdana" w:eastAsia="Times New Roman" w:hAnsi="Verdana" w:cs="Calibri"/>
                <w:color w:val="000000"/>
                <w:sz w:val="20"/>
                <w:szCs w:val="20"/>
                <w:lang w:eastAsia="en-US"/>
              </w:rPr>
            </w:pPr>
            <w:r w:rsidRPr="00255339">
              <w:rPr>
                <w:rFonts w:ascii="Calibri" w:eastAsia="Times New Roman" w:hAnsi="Calibri" w:cs="Calibri"/>
                <w:color w:val="000000"/>
              </w:rPr>
              <w:t>78,000</w:t>
            </w:r>
          </w:p>
        </w:tc>
        <w:tc>
          <w:tcPr>
            <w:tcW w:w="1146" w:type="dxa"/>
            <w:tcBorders>
              <w:top w:val="nil"/>
              <w:left w:val="nil"/>
              <w:bottom w:val="single" w:sz="4" w:space="0" w:color="auto"/>
              <w:right w:val="single" w:sz="4" w:space="0" w:color="auto"/>
            </w:tcBorders>
            <w:shd w:val="clear" w:color="auto" w:fill="auto"/>
            <w:vAlign w:val="center"/>
            <w:hideMark/>
          </w:tcPr>
          <w:p w14:paraId="2604E98A" w14:textId="06BA9B5C" w:rsidR="00DE5EB2" w:rsidRPr="00C702B3" w:rsidRDefault="00DE5EB2" w:rsidP="00DE5EB2">
            <w:pPr>
              <w:jc w:val="center"/>
              <w:rPr>
                <w:rFonts w:ascii="Verdana" w:eastAsia="Times New Roman" w:hAnsi="Verdana" w:cs="Calibri"/>
                <w:color w:val="000000"/>
                <w:sz w:val="20"/>
                <w:szCs w:val="20"/>
                <w:lang w:eastAsia="en-US"/>
              </w:rPr>
            </w:pPr>
            <w:r w:rsidRPr="00255339">
              <w:rPr>
                <w:rFonts w:ascii="Calibri" w:eastAsia="Times New Roman" w:hAnsi="Calibri" w:cs="Calibri"/>
                <w:color w:val="000000"/>
              </w:rPr>
              <w:t>Box</w:t>
            </w:r>
          </w:p>
        </w:tc>
        <w:tc>
          <w:tcPr>
            <w:tcW w:w="1547" w:type="dxa"/>
            <w:tcBorders>
              <w:top w:val="nil"/>
              <w:left w:val="nil"/>
              <w:bottom w:val="single" w:sz="4" w:space="0" w:color="auto"/>
              <w:right w:val="single" w:sz="4" w:space="0" w:color="auto"/>
            </w:tcBorders>
            <w:shd w:val="clear" w:color="auto" w:fill="auto"/>
            <w:vAlign w:val="center"/>
          </w:tcPr>
          <w:p w14:paraId="25801D3D"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3EEE794A" w14:textId="77777777"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p>
        </w:tc>
        <w:tc>
          <w:tcPr>
            <w:tcW w:w="236" w:type="dxa"/>
            <w:vAlign w:val="center"/>
            <w:hideMark/>
          </w:tcPr>
          <w:p w14:paraId="5DAFD456" w14:textId="77777777" w:rsidR="00DE5EB2" w:rsidRPr="00C702B3" w:rsidRDefault="00DE5EB2" w:rsidP="00DE5EB2">
            <w:pPr>
              <w:rPr>
                <w:rFonts w:eastAsia="Times New Roman"/>
                <w:sz w:val="20"/>
                <w:szCs w:val="20"/>
                <w:lang w:eastAsia="en-US"/>
              </w:rPr>
            </w:pPr>
          </w:p>
        </w:tc>
      </w:tr>
      <w:tr w:rsidR="00DE5EB2" w:rsidRPr="00C702B3" w14:paraId="5F267570"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53C0897E" w14:textId="64685FE4"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3</w:t>
            </w:r>
          </w:p>
        </w:tc>
        <w:tc>
          <w:tcPr>
            <w:tcW w:w="2201" w:type="dxa"/>
            <w:tcBorders>
              <w:top w:val="nil"/>
              <w:left w:val="nil"/>
              <w:bottom w:val="single" w:sz="4" w:space="0" w:color="auto"/>
              <w:right w:val="single" w:sz="4" w:space="0" w:color="auto"/>
            </w:tcBorders>
            <w:shd w:val="clear" w:color="auto" w:fill="FFFFFF" w:themeFill="background1"/>
            <w:noWrap/>
            <w:vAlign w:val="center"/>
            <w:hideMark/>
          </w:tcPr>
          <w:p w14:paraId="1C67912D" w14:textId="77777777" w:rsidR="00DE5EB2" w:rsidRPr="00C702B3" w:rsidRDefault="00DE5EB2" w:rsidP="00DE5EB2">
            <w:pPr>
              <w:jc w:val="cente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Eraser</w:t>
            </w:r>
          </w:p>
        </w:tc>
        <w:tc>
          <w:tcPr>
            <w:tcW w:w="6818" w:type="dxa"/>
            <w:tcBorders>
              <w:top w:val="nil"/>
              <w:left w:val="nil"/>
              <w:bottom w:val="single" w:sz="4" w:space="0" w:color="auto"/>
              <w:right w:val="single" w:sz="4" w:space="0" w:color="auto"/>
            </w:tcBorders>
            <w:shd w:val="clear" w:color="auto" w:fill="auto"/>
            <w:vAlign w:val="center"/>
            <w:hideMark/>
          </w:tcPr>
          <w:p w14:paraId="4C391C20" w14:textId="73A55FDD" w:rsidR="00DE5EB2" w:rsidRPr="00C702B3" w:rsidRDefault="7721358D" w:rsidP="7721358D">
            <w:pPr>
              <w:rPr>
                <w:rFonts w:ascii="Calibri" w:eastAsia="Calibri" w:hAnsi="Calibri" w:cs="Calibri"/>
                <w:sz w:val="22"/>
                <w:szCs w:val="22"/>
              </w:rPr>
            </w:pPr>
            <w:r w:rsidRPr="7721358D">
              <w:rPr>
                <w:rFonts w:ascii="Calibri" w:eastAsia="Calibri" w:hAnsi="Calibri" w:cs="Calibri"/>
                <w:color w:val="000000" w:themeColor="text1"/>
                <w:sz w:val="22"/>
                <w:szCs w:val="22"/>
              </w:rPr>
              <w:t xml:space="preserve">Eraser, soft, white, </w:t>
            </w:r>
            <w:proofErr w:type="gramStart"/>
            <w:r w:rsidRPr="7721358D">
              <w:rPr>
                <w:rFonts w:ascii="Calibri" w:eastAsia="Calibri" w:hAnsi="Calibri" w:cs="Calibri"/>
                <w:color w:val="000000" w:themeColor="text1"/>
                <w:sz w:val="22"/>
                <w:szCs w:val="22"/>
              </w:rPr>
              <w:t>synthetic</w:t>
            </w:r>
            <w:proofErr w:type="gramEnd"/>
            <w:r w:rsidRPr="7721358D">
              <w:rPr>
                <w:rFonts w:ascii="Calibri" w:eastAsia="Calibri" w:hAnsi="Calibri" w:cs="Calibri"/>
                <w:color w:val="000000" w:themeColor="text1"/>
                <w:sz w:val="22"/>
                <w:szCs w:val="22"/>
              </w:rPr>
              <w:t xml:space="preserve"> or natural rubber, non-tonic dimensions are 30*20*10mm. The eraser should be able to remove pencil marks without staining and should erode at a uniform rate</w:t>
            </w:r>
          </w:p>
        </w:tc>
        <w:tc>
          <w:tcPr>
            <w:tcW w:w="1260" w:type="dxa"/>
            <w:tcBorders>
              <w:top w:val="nil"/>
              <w:left w:val="nil"/>
              <w:bottom w:val="single" w:sz="4" w:space="0" w:color="auto"/>
              <w:right w:val="single" w:sz="4" w:space="0" w:color="auto"/>
            </w:tcBorders>
            <w:shd w:val="clear" w:color="auto" w:fill="auto"/>
            <w:vAlign w:val="center"/>
            <w:hideMark/>
          </w:tcPr>
          <w:p w14:paraId="45F8DAFB" w14:textId="79B6472A" w:rsidR="00DE5EB2" w:rsidRPr="00C702B3" w:rsidRDefault="00DE5EB2" w:rsidP="00DE5EB2">
            <w:pPr>
              <w:rPr>
                <w:rFonts w:ascii="Verdana" w:eastAsia="Times New Roman" w:hAnsi="Verdana" w:cs="Calibri"/>
                <w:color w:val="000000"/>
                <w:sz w:val="20"/>
                <w:szCs w:val="20"/>
                <w:lang w:eastAsia="en-US"/>
              </w:rPr>
            </w:pPr>
            <w:r w:rsidRPr="00255339">
              <w:rPr>
                <w:rFonts w:ascii="Calibri" w:eastAsia="Times New Roman" w:hAnsi="Calibri" w:cs="Calibri"/>
                <w:color w:val="000000"/>
              </w:rPr>
              <w:t>117000</w:t>
            </w:r>
          </w:p>
        </w:tc>
        <w:tc>
          <w:tcPr>
            <w:tcW w:w="1146" w:type="dxa"/>
            <w:tcBorders>
              <w:top w:val="nil"/>
              <w:left w:val="nil"/>
              <w:bottom w:val="single" w:sz="4" w:space="0" w:color="auto"/>
              <w:right w:val="single" w:sz="4" w:space="0" w:color="auto"/>
            </w:tcBorders>
            <w:shd w:val="clear" w:color="auto" w:fill="auto"/>
            <w:vAlign w:val="center"/>
            <w:hideMark/>
          </w:tcPr>
          <w:p w14:paraId="76F5A37A" w14:textId="150C1E03" w:rsidR="00DE5EB2" w:rsidRPr="00C702B3" w:rsidRDefault="00DE5EB2" w:rsidP="00DE5EB2">
            <w:pPr>
              <w:jc w:val="center"/>
              <w:rPr>
                <w:rFonts w:ascii="Verdana" w:eastAsia="Times New Roman" w:hAnsi="Verdana" w:cs="Calibri"/>
                <w:color w:val="000000"/>
                <w:sz w:val="20"/>
                <w:szCs w:val="20"/>
                <w:lang w:eastAsia="en-US"/>
              </w:rPr>
            </w:pPr>
            <w:r w:rsidRPr="00255339">
              <w:rPr>
                <w:rFonts w:ascii="Calibri" w:eastAsia="Times New Roman" w:hAnsi="Calibri" w:cs="Calibri"/>
                <w:color w:val="000000"/>
              </w:rPr>
              <w:t>Pcs</w:t>
            </w:r>
          </w:p>
        </w:tc>
        <w:tc>
          <w:tcPr>
            <w:tcW w:w="1547" w:type="dxa"/>
            <w:tcBorders>
              <w:top w:val="nil"/>
              <w:left w:val="nil"/>
              <w:bottom w:val="single" w:sz="4" w:space="0" w:color="auto"/>
              <w:right w:val="single" w:sz="4" w:space="0" w:color="auto"/>
            </w:tcBorders>
            <w:shd w:val="clear" w:color="auto" w:fill="auto"/>
            <w:vAlign w:val="center"/>
          </w:tcPr>
          <w:p w14:paraId="488D666C"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739F14AC" w14:textId="77777777"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p>
        </w:tc>
        <w:tc>
          <w:tcPr>
            <w:tcW w:w="236" w:type="dxa"/>
            <w:vAlign w:val="center"/>
            <w:hideMark/>
          </w:tcPr>
          <w:p w14:paraId="38E909B7" w14:textId="77777777" w:rsidR="00DE5EB2" w:rsidRPr="00C702B3" w:rsidRDefault="00DE5EB2" w:rsidP="00DE5EB2">
            <w:pPr>
              <w:rPr>
                <w:rFonts w:eastAsia="Times New Roman"/>
                <w:sz w:val="20"/>
                <w:szCs w:val="20"/>
                <w:lang w:eastAsia="en-US"/>
              </w:rPr>
            </w:pPr>
          </w:p>
        </w:tc>
      </w:tr>
      <w:tr w:rsidR="00DE5EB2" w:rsidRPr="00C702B3" w14:paraId="5BF9D0E5" w14:textId="77777777" w:rsidTr="00880243">
        <w:trPr>
          <w:gridAfter w:val="1"/>
          <w:wAfter w:w="30" w:type="dxa"/>
          <w:trHeight w:val="912"/>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61744039" w14:textId="13339DD9"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4</w:t>
            </w:r>
          </w:p>
        </w:tc>
        <w:tc>
          <w:tcPr>
            <w:tcW w:w="2201" w:type="dxa"/>
            <w:tcBorders>
              <w:top w:val="nil"/>
              <w:left w:val="nil"/>
              <w:bottom w:val="single" w:sz="4" w:space="0" w:color="auto"/>
              <w:right w:val="single" w:sz="4" w:space="0" w:color="auto"/>
            </w:tcBorders>
            <w:shd w:val="clear" w:color="auto" w:fill="FFFFFF" w:themeFill="background1"/>
            <w:noWrap/>
            <w:vAlign w:val="center"/>
            <w:hideMark/>
          </w:tcPr>
          <w:p w14:paraId="43D0B22F" w14:textId="645BA8B2" w:rsidR="00DE5EB2" w:rsidRPr="00C702B3" w:rsidRDefault="00DE5EB2" w:rsidP="00DE5EB2">
            <w:pPr>
              <w:jc w:val="cente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Pencil Sharpener (Metal)</w:t>
            </w:r>
          </w:p>
        </w:tc>
        <w:tc>
          <w:tcPr>
            <w:tcW w:w="6818" w:type="dxa"/>
            <w:tcBorders>
              <w:top w:val="nil"/>
              <w:left w:val="nil"/>
              <w:bottom w:val="single" w:sz="4" w:space="0" w:color="auto"/>
              <w:right w:val="single" w:sz="4" w:space="0" w:color="auto"/>
            </w:tcBorders>
            <w:shd w:val="clear" w:color="auto" w:fill="auto"/>
            <w:vAlign w:val="center"/>
            <w:hideMark/>
          </w:tcPr>
          <w:p w14:paraId="385088FF" w14:textId="54FC418E" w:rsidR="00DE5EB2" w:rsidRPr="00C702B3" w:rsidRDefault="76A75148" w:rsidP="7721358D">
            <w:pPr>
              <w:rPr>
                <w:rFonts w:ascii="Calibri" w:eastAsia="Calibri" w:hAnsi="Calibri" w:cs="Calibri"/>
                <w:sz w:val="22"/>
                <w:szCs w:val="22"/>
              </w:rPr>
            </w:pPr>
            <w:r w:rsidRPr="7721358D">
              <w:rPr>
                <w:rFonts w:ascii="Calibri" w:eastAsia="Times New Roman" w:hAnsi="Calibri" w:cs="Calibri"/>
                <w:color w:val="000000" w:themeColor="text1"/>
                <w:sz w:val="22"/>
                <w:szCs w:val="22"/>
                <w:lang w:eastAsia="en-US"/>
              </w:rPr>
              <w:t> </w:t>
            </w:r>
            <w:r w:rsidR="7721358D" w:rsidRPr="7721358D">
              <w:rPr>
                <w:rFonts w:ascii="Calibri" w:eastAsia="Calibri" w:hAnsi="Calibri" w:cs="Calibri"/>
                <w:color w:val="000000" w:themeColor="text1"/>
                <w:sz w:val="22"/>
                <w:szCs w:val="22"/>
              </w:rPr>
              <w:t>Pencil sharpener, metal with a screw-retained steel blade. The dimensions of the opening permit HB and coloring pencils to be sharpened cleanly, smoothly, consistently, and uniformly. The metal and blade are secure and durable enough to withstand repeated use</w:t>
            </w:r>
          </w:p>
        </w:tc>
        <w:tc>
          <w:tcPr>
            <w:tcW w:w="1260" w:type="dxa"/>
            <w:tcBorders>
              <w:top w:val="nil"/>
              <w:left w:val="nil"/>
              <w:bottom w:val="single" w:sz="4" w:space="0" w:color="auto"/>
              <w:right w:val="single" w:sz="4" w:space="0" w:color="auto"/>
            </w:tcBorders>
            <w:shd w:val="clear" w:color="auto" w:fill="auto"/>
            <w:vAlign w:val="center"/>
            <w:hideMark/>
          </w:tcPr>
          <w:p w14:paraId="04A462E6" w14:textId="6B5B0CB6" w:rsidR="00DE5EB2" w:rsidRPr="00C702B3" w:rsidRDefault="00DE5EB2" w:rsidP="00DE5EB2">
            <w:pPr>
              <w:rPr>
                <w:rFonts w:ascii="Verdana" w:eastAsia="Times New Roman" w:hAnsi="Verdana" w:cs="Calibri"/>
                <w:color w:val="000000"/>
                <w:sz w:val="20"/>
                <w:szCs w:val="20"/>
                <w:lang w:eastAsia="en-US"/>
              </w:rPr>
            </w:pPr>
            <w:r w:rsidRPr="00255339">
              <w:rPr>
                <w:rFonts w:ascii="Calibri" w:eastAsia="Times New Roman" w:hAnsi="Calibri" w:cs="Calibri"/>
                <w:color w:val="000000"/>
              </w:rPr>
              <w:t>117000</w:t>
            </w:r>
          </w:p>
        </w:tc>
        <w:tc>
          <w:tcPr>
            <w:tcW w:w="1146" w:type="dxa"/>
            <w:tcBorders>
              <w:top w:val="nil"/>
              <w:left w:val="nil"/>
              <w:bottom w:val="single" w:sz="4" w:space="0" w:color="auto"/>
              <w:right w:val="single" w:sz="4" w:space="0" w:color="auto"/>
            </w:tcBorders>
            <w:shd w:val="clear" w:color="auto" w:fill="auto"/>
            <w:vAlign w:val="center"/>
            <w:hideMark/>
          </w:tcPr>
          <w:p w14:paraId="3172D73D" w14:textId="4019A71C" w:rsidR="00DE5EB2" w:rsidRPr="00C702B3" w:rsidRDefault="00DE5EB2" w:rsidP="00DE5EB2">
            <w:pPr>
              <w:jc w:val="center"/>
              <w:rPr>
                <w:rFonts w:ascii="Verdana" w:eastAsia="Times New Roman" w:hAnsi="Verdana" w:cs="Calibri"/>
                <w:color w:val="000000"/>
                <w:sz w:val="20"/>
                <w:szCs w:val="20"/>
                <w:lang w:eastAsia="en-US"/>
              </w:rPr>
            </w:pPr>
            <w:r w:rsidRPr="00255339">
              <w:rPr>
                <w:rFonts w:ascii="Calibri" w:eastAsia="Times New Roman" w:hAnsi="Calibri" w:cs="Calibri"/>
                <w:color w:val="000000"/>
              </w:rPr>
              <w:t>Pcs</w:t>
            </w:r>
          </w:p>
        </w:tc>
        <w:tc>
          <w:tcPr>
            <w:tcW w:w="1547" w:type="dxa"/>
            <w:tcBorders>
              <w:top w:val="nil"/>
              <w:left w:val="nil"/>
              <w:bottom w:val="single" w:sz="4" w:space="0" w:color="auto"/>
              <w:right w:val="single" w:sz="4" w:space="0" w:color="auto"/>
            </w:tcBorders>
            <w:shd w:val="clear" w:color="auto" w:fill="auto"/>
            <w:vAlign w:val="center"/>
          </w:tcPr>
          <w:p w14:paraId="1DB81628"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3A36AB96" w14:textId="77777777"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p>
        </w:tc>
        <w:tc>
          <w:tcPr>
            <w:tcW w:w="236" w:type="dxa"/>
            <w:vAlign w:val="center"/>
            <w:hideMark/>
          </w:tcPr>
          <w:p w14:paraId="5E617607" w14:textId="77777777" w:rsidR="00DE5EB2" w:rsidRPr="00C702B3" w:rsidRDefault="00DE5EB2" w:rsidP="00DE5EB2">
            <w:pPr>
              <w:rPr>
                <w:rFonts w:eastAsia="Times New Roman"/>
                <w:sz w:val="20"/>
                <w:szCs w:val="20"/>
                <w:lang w:eastAsia="en-US"/>
              </w:rPr>
            </w:pPr>
          </w:p>
        </w:tc>
      </w:tr>
      <w:tr w:rsidR="00DE5EB2" w:rsidRPr="00C702B3" w14:paraId="61CA9527"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19CFBFAE" w14:textId="3E3B5683"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5</w:t>
            </w:r>
          </w:p>
        </w:tc>
        <w:tc>
          <w:tcPr>
            <w:tcW w:w="2201" w:type="dxa"/>
            <w:tcBorders>
              <w:top w:val="nil"/>
              <w:left w:val="nil"/>
              <w:bottom w:val="single" w:sz="4" w:space="0" w:color="auto"/>
              <w:right w:val="single" w:sz="4" w:space="0" w:color="auto"/>
            </w:tcBorders>
            <w:shd w:val="clear" w:color="auto" w:fill="FFFFFF" w:themeFill="background1"/>
            <w:noWrap/>
            <w:vAlign w:val="center"/>
            <w:hideMark/>
          </w:tcPr>
          <w:p w14:paraId="51F92B8F" w14:textId="77777777" w:rsidR="00DE5EB2" w:rsidRPr="00C702B3" w:rsidRDefault="00DE5EB2" w:rsidP="00DE5EB2">
            <w:pPr>
              <w:jc w:val="cente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Ruler (Plastic)</w:t>
            </w:r>
          </w:p>
        </w:tc>
        <w:tc>
          <w:tcPr>
            <w:tcW w:w="6818" w:type="dxa"/>
            <w:tcBorders>
              <w:top w:val="nil"/>
              <w:left w:val="nil"/>
              <w:bottom w:val="single" w:sz="4" w:space="0" w:color="auto"/>
              <w:right w:val="single" w:sz="4" w:space="0" w:color="auto"/>
            </w:tcBorders>
            <w:shd w:val="clear" w:color="auto" w:fill="auto"/>
            <w:vAlign w:val="center"/>
            <w:hideMark/>
          </w:tcPr>
          <w:p w14:paraId="2783041A" w14:textId="62943E9D"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 Ruler, recycled high impact polystyrene, shatter proof.</w:t>
            </w:r>
          </w:p>
          <w:p w14:paraId="6D76C87D" w14:textId="6F544333"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Dimension:</w:t>
            </w:r>
          </w:p>
          <w:p w14:paraId="0720611C" w14:textId="23D165FB" w:rsidR="00DE5EB2" w:rsidRPr="00C702B3" w:rsidRDefault="7721358D" w:rsidP="7721358D">
            <w:pPr>
              <w:rPr>
                <w:rFonts w:ascii="Calibri" w:eastAsia="Calibri" w:hAnsi="Calibri" w:cs="Calibri"/>
                <w:color w:val="000000"/>
                <w:sz w:val="22"/>
                <w:szCs w:val="22"/>
              </w:rPr>
            </w:pPr>
            <w:r w:rsidRPr="7721358D">
              <w:rPr>
                <w:rFonts w:ascii="Calibri" w:eastAsia="Calibri" w:hAnsi="Calibri" w:cs="Calibri"/>
                <w:color w:val="000000" w:themeColor="text1"/>
                <w:sz w:val="22"/>
                <w:szCs w:val="22"/>
              </w:rPr>
              <w:lastRenderedPageBreak/>
              <w:t>length of approximately 30cm, the width 3cm, and the thickness of 3mm with beveled edges. Along one length, centimeters are annotated (0-30cm) with sub-marking of millimeters. on the opposite length, inches are annotated with sub- markings of 1/12 inches</w:t>
            </w:r>
          </w:p>
        </w:tc>
        <w:tc>
          <w:tcPr>
            <w:tcW w:w="1260" w:type="dxa"/>
            <w:tcBorders>
              <w:top w:val="nil"/>
              <w:left w:val="nil"/>
              <w:bottom w:val="single" w:sz="4" w:space="0" w:color="auto"/>
              <w:right w:val="single" w:sz="4" w:space="0" w:color="auto"/>
            </w:tcBorders>
            <w:shd w:val="clear" w:color="auto" w:fill="auto"/>
            <w:vAlign w:val="center"/>
            <w:hideMark/>
          </w:tcPr>
          <w:p w14:paraId="003A2FB0" w14:textId="66213C05" w:rsidR="00DE5EB2" w:rsidRPr="00C702B3" w:rsidRDefault="00DE5EB2" w:rsidP="00DE5EB2">
            <w:pPr>
              <w:rPr>
                <w:rFonts w:ascii="Verdana" w:eastAsia="Times New Roman" w:hAnsi="Verdana" w:cs="Calibri"/>
                <w:color w:val="000000"/>
                <w:sz w:val="20"/>
                <w:szCs w:val="20"/>
                <w:lang w:eastAsia="en-US"/>
              </w:rPr>
            </w:pPr>
            <w:r>
              <w:rPr>
                <w:rFonts w:ascii="Calibri" w:hAnsi="Calibri" w:cs="Calibri"/>
                <w:color w:val="000000"/>
                <w:sz w:val="22"/>
                <w:szCs w:val="22"/>
              </w:rPr>
              <w:lastRenderedPageBreak/>
              <w:t>78,000</w:t>
            </w:r>
          </w:p>
        </w:tc>
        <w:tc>
          <w:tcPr>
            <w:tcW w:w="1146" w:type="dxa"/>
            <w:tcBorders>
              <w:top w:val="nil"/>
              <w:left w:val="nil"/>
              <w:bottom w:val="single" w:sz="4" w:space="0" w:color="auto"/>
              <w:right w:val="single" w:sz="4" w:space="0" w:color="auto"/>
            </w:tcBorders>
            <w:shd w:val="clear" w:color="auto" w:fill="auto"/>
            <w:vAlign w:val="center"/>
            <w:hideMark/>
          </w:tcPr>
          <w:p w14:paraId="53443579" w14:textId="57A6468B" w:rsidR="00DE5EB2" w:rsidRPr="00C702B3" w:rsidRDefault="00DE5EB2" w:rsidP="00DE5EB2">
            <w:pPr>
              <w:jc w:val="center"/>
              <w:rPr>
                <w:rFonts w:ascii="Verdana" w:eastAsia="Times New Roman" w:hAnsi="Verdana" w:cs="Calibri"/>
                <w:color w:val="000000"/>
                <w:sz w:val="20"/>
                <w:szCs w:val="20"/>
                <w:lang w:eastAsia="en-US"/>
              </w:rPr>
            </w:pPr>
            <w:r w:rsidRPr="00255339">
              <w:rPr>
                <w:rFonts w:ascii="Calibri" w:eastAsia="Times New Roman" w:hAnsi="Calibri" w:cs="Calibri"/>
                <w:color w:val="000000"/>
              </w:rPr>
              <w:t>Pcs</w:t>
            </w:r>
          </w:p>
        </w:tc>
        <w:tc>
          <w:tcPr>
            <w:tcW w:w="1547" w:type="dxa"/>
            <w:tcBorders>
              <w:top w:val="nil"/>
              <w:left w:val="nil"/>
              <w:bottom w:val="single" w:sz="4" w:space="0" w:color="auto"/>
              <w:right w:val="single" w:sz="4" w:space="0" w:color="auto"/>
            </w:tcBorders>
            <w:shd w:val="clear" w:color="auto" w:fill="auto"/>
            <w:vAlign w:val="center"/>
          </w:tcPr>
          <w:p w14:paraId="7AC4482F"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57122A82" w14:textId="77777777"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p>
        </w:tc>
        <w:tc>
          <w:tcPr>
            <w:tcW w:w="236" w:type="dxa"/>
            <w:vAlign w:val="center"/>
            <w:hideMark/>
          </w:tcPr>
          <w:p w14:paraId="6EF5ABBE" w14:textId="77777777" w:rsidR="00DE5EB2" w:rsidRPr="00C702B3" w:rsidRDefault="00DE5EB2" w:rsidP="00DE5EB2">
            <w:pPr>
              <w:rPr>
                <w:rFonts w:eastAsia="Times New Roman"/>
                <w:sz w:val="20"/>
                <w:szCs w:val="20"/>
                <w:lang w:eastAsia="en-US"/>
              </w:rPr>
            </w:pPr>
          </w:p>
        </w:tc>
      </w:tr>
      <w:tr w:rsidR="00DE5EB2" w:rsidRPr="00C702B3" w14:paraId="1B9627C1"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33C8E032" w14:textId="0572C0C7"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6</w:t>
            </w:r>
          </w:p>
        </w:tc>
        <w:tc>
          <w:tcPr>
            <w:tcW w:w="2201" w:type="dxa"/>
            <w:tcBorders>
              <w:top w:val="nil"/>
              <w:left w:val="nil"/>
              <w:bottom w:val="single" w:sz="4" w:space="0" w:color="auto"/>
              <w:right w:val="single" w:sz="4" w:space="0" w:color="auto"/>
            </w:tcBorders>
            <w:shd w:val="clear" w:color="auto" w:fill="FFFFFF" w:themeFill="background1"/>
            <w:noWrap/>
            <w:vAlign w:val="center"/>
            <w:hideMark/>
          </w:tcPr>
          <w:p w14:paraId="3C4DAEA3" w14:textId="77777777" w:rsidR="00DE5EB2" w:rsidRPr="00C702B3" w:rsidRDefault="00DE5EB2" w:rsidP="00DE5EB2">
            <w:pPr>
              <w:jc w:val="cente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Stock Register</w:t>
            </w:r>
          </w:p>
        </w:tc>
        <w:tc>
          <w:tcPr>
            <w:tcW w:w="6818" w:type="dxa"/>
            <w:tcBorders>
              <w:top w:val="nil"/>
              <w:left w:val="nil"/>
              <w:bottom w:val="single" w:sz="4" w:space="0" w:color="auto"/>
              <w:right w:val="single" w:sz="4" w:space="0" w:color="auto"/>
            </w:tcBorders>
            <w:shd w:val="clear" w:color="auto" w:fill="auto"/>
            <w:vAlign w:val="center"/>
            <w:hideMark/>
          </w:tcPr>
          <w:p w14:paraId="0CC9D7F7" w14:textId="33ACD1FA"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Paper size A3</w:t>
            </w:r>
          </w:p>
          <w:p w14:paraId="4ACE6D06" w14:textId="0A7860DC"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no of pages 100 pages</w:t>
            </w:r>
          </w:p>
          <w:p w14:paraId="3FB1B70D" w14:textId="49B95013"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Binding type: perfect bound</w:t>
            </w:r>
          </w:p>
          <w:p w14:paraId="35AFE245" w14:textId="4008EABC"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weight (g) 250-350g</w:t>
            </w:r>
          </w:p>
          <w:p w14:paraId="3C2F5EA0" w14:textId="633C307D" w:rsidR="00DE5EB2" w:rsidRPr="00C702B3" w:rsidRDefault="7721358D" w:rsidP="7721358D">
            <w:pPr>
              <w:rPr>
                <w:rFonts w:ascii="Calibri" w:eastAsia="Calibri" w:hAnsi="Calibri" w:cs="Calibri"/>
                <w:color w:val="000000"/>
                <w:sz w:val="22"/>
                <w:szCs w:val="22"/>
              </w:rPr>
            </w:pPr>
            <w:r w:rsidRPr="7721358D">
              <w:rPr>
                <w:rFonts w:ascii="Calibri" w:eastAsia="Calibri" w:hAnsi="Calibri" w:cs="Calibri"/>
                <w:color w:val="000000" w:themeColor="text1"/>
                <w:sz w:val="22"/>
                <w:szCs w:val="22"/>
              </w:rPr>
              <w:t>cover material: cardboard</w:t>
            </w:r>
          </w:p>
        </w:tc>
        <w:tc>
          <w:tcPr>
            <w:tcW w:w="1260" w:type="dxa"/>
            <w:tcBorders>
              <w:top w:val="nil"/>
              <w:left w:val="nil"/>
              <w:bottom w:val="single" w:sz="4" w:space="0" w:color="auto"/>
              <w:right w:val="single" w:sz="4" w:space="0" w:color="auto"/>
            </w:tcBorders>
            <w:shd w:val="clear" w:color="auto" w:fill="auto"/>
            <w:vAlign w:val="center"/>
            <w:hideMark/>
          </w:tcPr>
          <w:p w14:paraId="004DFD1D" w14:textId="72A93EC2" w:rsidR="00DE5EB2" w:rsidRPr="00C702B3" w:rsidRDefault="00DE5EB2" w:rsidP="00DE5EB2">
            <w:pPr>
              <w:rPr>
                <w:rFonts w:ascii="Verdana" w:eastAsia="Times New Roman" w:hAnsi="Verdana" w:cs="Calibri"/>
                <w:color w:val="000000"/>
                <w:sz w:val="20"/>
                <w:szCs w:val="20"/>
                <w:lang w:eastAsia="en-US"/>
              </w:rPr>
            </w:pPr>
            <w:r>
              <w:rPr>
                <w:rFonts w:ascii="Calibri" w:hAnsi="Calibri" w:cs="Calibri"/>
                <w:color w:val="000000"/>
                <w:sz w:val="22"/>
                <w:szCs w:val="22"/>
              </w:rPr>
              <w:t>140</w:t>
            </w:r>
          </w:p>
        </w:tc>
        <w:tc>
          <w:tcPr>
            <w:tcW w:w="1146" w:type="dxa"/>
            <w:tcBorders>
              <w:top w:val="nil"/>
              <w:left w:val="nil"/>
              <w:bottom w:val="single" w:sz="4" w:space="0" w:color="auto"/>
              <w:right w:val="single" w:sz="4" w:space="0" w:color="auto"/>
            </w:tcBorders>
            <w:shd w:val="clear" w:color="auto" w:fill="auto"/>
            <w:vAlign w:val="center"/>
            <w:hideMark/>
          </w:tcPr>
          <w:p w14:paraId="4AF404F8" w14:textId="43A13E33" w:rsidR="00DE5EB2" w:rsidRPr="00C702B3" w:rsidRDefault="00DE5EB2" w:rsidP="00DE5EB2">
            <w:pPr>
              <w:jc w:val="center"/>
              <w:rPr>
                <w:rFonts w:ascii="Verdana" w:eastAsia="Times New Roman" w:hAnsi="Verdana" w:cs="Calibri"/>
                <w:color w:val="000000"/>
                <w:sz w:val="20"/>
                <w:szCs w:val="20"/>
                <w:lang w:eastAsia="en-US"/>
              </w:rPr>
            </w:pPr>
            <w:r w:rsidRPr="00255339">
              <w:rPr>
                <w:rFonts w:ascii="Calibri" w:eastAsia="Times New Roman" w:hAnsi="Calibri" w:cs="Calibri"/>
                <w:color w:val="000000"/>
              </w:rPr>
              <w:t>Pcs</w:t>
            </w:r>
          </w:p>
        </w:tc>
        <w:tc>
          <w:tcPr>
            <w:tcW w:w="1547" w:type="dxa"/>
            <w:tcBorders>
              <w:top w:val="nil"/>
              <w:left w:val="nil"/>
              <w:bottom w:val="single" w:sz="4" w:space="0" w:color="auto"/>
              <w:right w:val="single" w:sz="4" w:space="0" w:color="auto"/>
            </w:tcBorders>
            <w:shd w:val="clear" w:color="auto" w:fill="auto"/>
            <w:vAlign w:val="center"/>
          </w:tcPr>
          <w:p w14:paraId="0E6F8A38"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68164C53" w14:textId="77777777" w:rsidR="00DE5EB2" w:rsidRPr="00C702B3" w:rsidRDefault="00DE5EB2" w:rsidP="00DE5EB2">
            <w:pP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 </w:t>
            </w:r>
          </w:p>
        </w:tc>
        <w:tc>
          <w:tcPr>
            <w:tcW w:w="236" w:type="dxa"/>
            <w:vAlign w:val="center"/>
            <w:hideMark/>
          </w:tcPr>
          <w:p w14:paraId="3A7AFF05" w14:textId="77777777" w:rsidR="00DE5EB2" w:rsidRPr="00C702B3" w:rsidRDefault="00DE5EB2" w:rsidP="00DE5EB2">
            <w:pPr>
              <w:rPr>
                <w:rFonts w:eastAsia="Times New Roman"/>
                <w:sz w:val="20"/>
                <w:szCs w:val="20"/>
                <w:lang w:eastAsia="en-US"/>
              </w:rPr>
            </w:pPr>
          </w:p>
        </w:tc>
      </w:tr>
      <w:tr w:rsidR="00DE5EB2" w:rsidRPr="00C702B3" w14:paraId="4729DA11"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6A7FCEC8" w14:textId="1E5A35F6"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7</w:t>
            </w:r>
          </w:p>
        </w:tc>
        <w:tc>
          <w:tcPr>
            <w:tcW w:w="2201" w:type="dxa"/>
            <w:tcBorders>
              <w:top w:val="nil"/>
              <w:left w:val="nil"/>
              <w:bottom w:val="single" w:sz="4" w:space="0" w:color="auto"/>
              <w:right w:val="single" w:sz="4" w:space="0" w:color="auto"/>
            </w:tcBorders>
            <w:shd w:val="clear" w:color="auto" w:fill="FFFFFF" w:themeFill="background1"/>
            <w:noWrap/>
            <w:vAlign w:val="center"/>
            <w:hideMark/>
          </w:tcPr>
          <w:p w14:paraId="442CCD49" w14:textId="1F023BA3" w:rsidR="00DE5EB2" w:rsidRPr="00C702B3" w:rsidRDefault="00DE5EB2" w:rsidP="00DE5EB2">
            <w:pPr>
              <w:jc w:val="cente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Attendance Register (Teacher)</w:t>
            </w:r>
          </w:p>
        </w:tc>
        <w:tc>
          <w:tcPr>
            <w:tcW w:w="6818" w:type="dxa"/>
            <w:tcBorders>
              <w:top w:val="nil"/>
              <w:left w:val="nil"/>
              <w:bottom w:val="single" w:sz="4" w:space="0" w:color="auto"/>
              <w:right w:val="single" w:sz="4" w:space="0" w:color="auto"/>
            </w:tcBorders>
            <w:shd w:val="clear" w:color="auto" w:fill="auto"/>
            <w:hideMark/>
          </w:tcPr>
          <w:p w14:paraId="05CC4250" w14:textId="2158EC88" w:rsidR="00DE5EB2" w:rsidRPr="00C702B3" w:rsidRDefault="7721358D" w:rsidP="7721358D">
            <w:pPr>
              <w:rPr>
                <w:rFonts w:ascii="Calibri" w:eastAsia="Calibri" w:hAnsi="Calibri" w:cs="Calibri"/>
                <w:sz w:val="22"/>
                <w:szCs w:val="22"/>
              </w:rPr>
            </w:pPr>
            <w:r w:rsidRPr="7721358D">
              <w:rPr>
                <w:rFonts w:ascii="Calibri" w:eastAsia="Calibri" w:hAnsi="Calibri" w:cs="Calibri"/>
                <w:color w:val="000000" w:themeColor="text1"/>
                <w:sz w:val="22"/>
                <w:szCs w:val="22"/>
              </w:rPr>
              <w:t>Register, narrow lines, fine quality paper, quality binding, cloth corner for extra finishing hard board binding. Register length13.5", register width 8.5" pages 100</w:t>
            </w:r>
          </w:p>
        </w:tc>
        <w:tc>
          <w:tcPr>
            <w:tcW w:w="1260" w:type="dxa"/>
            <w:tcBorders>
              <w:top w:val="nil"/>
              <w:left w:val="nil"/>
              <w:bottom w:val="single" w:sz="4" w:space="0" w:color="auto"/>
              <w:right w:val="single" w:sz="4" w:space="0" w:color="auto"/>
            </w:tcBorders>
            <w:shd w:val="clear" w:color="auto" w:fill="auto"/>
            <w:vAlign w:val="center"/>
            <w:hideMark/>
          </w:tcPr>
          <w:p w14:paraId="0818B3E8" w14:textId="73478271" w:rsidR="00DE5EB2" w:rsidRPr="00C702B3" w:rsidRDefault="00DE5EB2" w:rsidP="00DE5EB2">
            <w:pPr>
              <w:rPr>
                <w:rFonts w:ascii="Verdana" w:eastAsia="Times New Roman" w:hAnsi="Verdana" w:cs="Calibri"/>
                <w:color w:val="000000"/>
                <w:sz w:val="20"/>
                <w:szCs w:val="20"/>
                <w:lang w:eastAsia="en-US"/>
              </w:rPr>
            </w:pPr>
            <w:r>
              <w:rPr>
                <w:rFonts w:ascii="Calibri" w:hAnsi="Calibri" w:cs="Calibri"/>
                <w:color w:val="000000"/>
                <w:sz w:val="22"/>
                <w:szCs w:val="22"/>
              </w:rPr>
              <w:t>140</w:t>
            </w:r>
          </w:p>
        </w:tc>
        <w:tc>
          <w:tcPr>
            <w:tcW w:w="1146" w:type="dxa"/>
            <w:tcBorders>
              <w:top w:val="nil"/>
              <w:left w:val="nil"/>
              <w:bottom w:val="single" w:sz="4" w:space="0" w:color="auto"/>
              <w:right w:val="single" w:sz="4" w:space="0" w:color="auto"/>
            </w:tcBorders>
            <w:shd w:val="clear" w:color="auto" w:fill="auto"/>
            <w:vAlign w:val="center"/>
            <w:hideMark/>
          </w:tcPr>
          <w:p w14:paraId="36BA91A4" w14:textId="61168D89" w:rsidR="00DE5EB2" w:rsidRPr="00C702B3" w:rsidRDefault="00DE5EB2" w:rsidP="00DE5EB2">
            <w:pPr>
              <w:jc w:val="center"/>
              <w:rPr>
                <w:rFonts w:ascii="Verdana" w:eastAsia="Times New Roman" w:hAnsi="Verdana" w:cs="Calibri"/>
                <w:color w:val="000000"/>
                <w:sz w:val="20"/>
                <w:szCs w:val="20"/>
                <w:lang w:eastAsia="en-US"/>
              </w:rPr>
            </w:pPr>
            <w:r w:rsidRPr="00255339">
              <w:rPr>
                <w:rFonts w:ascii="Calibri" w:eastAsia="Times New Roman" w:hAnsi="Calibri" w:cs="Calibri"/>
                <w:color w:val="000000"/>
              </w:rPr>
              <w:t>Pcs</w:t>
            </w:r>
          </w:p>
        </w:tc>
        <w:tc>
          <w:tcPr>
            <w:tcW w:w="1547" w:type="dxa"/>
            <w:tcBorders>
              <w:top w:val="nil"/>
              <w:left w:val="nil"/>
              <w:bottom w:val="single" w:sz="4" w:space="0" w:color="auto"/>
              <w:right w:val="single" w:sz="4" w:space="0" w:color="auto"/>
            </w:tcBorders>
            <w:shd w:val="clear" w:color="auto" w:fill="auto"/>
            <w:vAlign w:val="center"/>
          </w:tcPr>
          <w:p w14:paraId="2E72098F"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67E589A4" w14:textId="77777777" w:rsidR="00DE5EB2" w:rsidRPr="00C702B3" w:rsidRDefault="00DE5EB2" w:rsidP="00DE5EB2">
            <w:pP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 </w:t>
            </w:r>
          </w:p>
        </w:tc>
        <w:tc>
          <w:tcPr>
            <w:tcW w:w="236" w:type="dxa"/>
            <w:vAlign w:val="center"/>
            <w:hideMark/>
          </w:tcPr>
          <w:p w14:paraId="6BDE387C" w14:textId="77777777" w:rsidR="00DE5EB2" w:rsidRPr="00C702B3" w:rsidRDefault="00DE5EB2" w:rsidP="00DE5EB2">
            <w:pPr>
              <w:rPr>
                <w:rFonts w:eastAsia="Times New Roman"/>
                <w:sz w:val="20"/>
                <w:szCs w:val="20"/>
                <w:lang w:eastAsia="en-US"/>
              </w:rPr>
            </w:pPr>
          </w:p>
        </w:tc>
      </w:tr>
      <w:tr w:rsidR="00DE5EB2" w:rsidRPr="00C702B3" w14:paraId="70C59904"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2B9FA31B" w14:textId="05D4E388"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8</w:t>
            </w:r>
          </w:p>
        </w:tc>
        <w:tc>
          <w:tcPr>
            <w:tcW w:w="2201" w:type="dxa"/>
            <w:tcBorders>
              <w:top w:val="nil"/>
              <w:left w:val="nil"/>
              <w:bottom w:val="single" w:sz="4" w:space="0" w:color="auto"/>
              <w:right w:val="single" w:sz="4" w:space="0" w:color="auto"/>
            </w:tcBorders>
            <w:shd w:val="clear" w:color="auto" w:fill="FFFFFF" w:themeFill="background1"/>
            <w:noWrap/>
            <w:vAlign w:val="center"/>
            <w:hideMark/>
          </w:tcPr>
          <w:p w14:paraId="26410FFD" w14:textId="044D5C08" w:rsidR="00DE5EB2" w:rsidRPr="00C702B3" w:rsidRDefault="00DE5EB2" w:rsidP="00DE5EB2">
            <w:pPr>
              <w:jc w:val="cente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Attendance Register (Students)</w:t>
            </w:r>
          </w:p>
        </w:tc>
        <w:tc>
          <w:tcPr>
            <w:tcW w:w="6818" w:type="dxa"/>
            <w:tcBorders>
              <w:top w:val="nil"/>
              <w:left w:val="nil"/>
              <w:bottom w:val="single" w:sz="4" w:space="0" w:color="auto"/>
              <w:right w:val="single" w:sz="4" w:space="0" w:color="auto"/>
            </w:tcBorders>
            <w:shd w:val="clear" w:color="auto" w:fill="auto"/>
            <w:vAlign w:val="center"/>
            <w:hideMark/>
          </w:tcPr>
          <w:p w14:paraId="290F13D6" w14:textId="396CFBA2" w:rsidR="00DE5EB2" w:rsidRPr="00C702B3" w:rsidRDefault="7721358D" w:rsidP="7721358D">
            <w:pPr>
              <w:rPr>
                <w:rFonts w:ascii="Calibri" w:eastAsia="Calibri" w:hAnsi="Calibri" w:cs="Calibri"/>
                <w:sz w:val="20"/>
                <w:szCs w:val="20"/>
              </w:rPr>
            </w:pPr>
            <w:r w:rsidRPr="7721358D">
              <w:rPr>
                <w:rFonts w:ascii="Calibri" w:eastAsia="Calibri" w:hAnsi="Calibri" w:cs="Calibri"/>
                <w:color w:val="000000" w:themeColor="text1"/>
                <w:sz w:val="20"/>
                <w:szCs w:val="20"/>
              </w:rPr>
              <w:t>Register, narrow lines, fine quality paper, quality binding, cloth corner for extra finishing hard board binding. Register length13.5", register width 8.5" pages 100</w:t>
            </w:r>
          </w:p>
        </w:tc>
        <w:tc>
          <w:tcPr>
            <w:tcW w:w="1260" w:type="dxa"/>
            <w:tcBorders>
              <w:top w:val="nil"/>
              <w:left w:val="nil"/>
              <w:bottom w:val="single" w:sz="4" w:space="0" w:color="auto"/>
              <w:right w:val="single" w:sz="4" w:space="0" w:color="auto"/>
            </w:tcBorders>
            <w:shd w:val="clear" w:color="auto" w:fill="auto"/>
            <w:vAlign w:val="center"/>
            <w:hideMark/>
          </w:tcPr>
          <w:p w14:paraId="4278B1B0" w14:textId="304DAE6E" w:rsidR="00DE5EB2" w:rsidRPr="00C702B3" w:rsidRDefault="00DE5EB2" w:rsidP="00DE5EB2">
            <w:pPr>
              <w:rPr>
                <w:rFonts w:ascii="Verdana" w:eastAsia="Times New Roman" w:hAnsi="Verdana" w:cs="Calibri"/>
                <w:color w:val="000000"/>
                <w:sz w:val="20"/>
                <w:szCs w:val="20"/>
                <w:lang w:eastAsia="en-US"/>
              </w:rPr>
            </w:pPr>
            <w:r>
              <w:rPr>
                <w:rFonts w:ascii="Calibri" w:hAnsi="Calibri" w:cs="Calibri"/>
                <w:color w:val="000000"/>
                <w:sz w:val="22"/>
                <w:szCs w:val="22"/>
              </w:rPr>
              <w:t>900</w:t>
            </w:r>
          </w:p>
        </w:tc>
        <w:tc>
          <w:tcPr>
            <w:tcW w:w="1146" w:type="dxa"/>
            <w:tcBorders>
              <w:top w:val="nil"/>
              <w:left w:val="nil"/>
              <w:bottom w:val="single" w:sz="4" w:space="0" w:color="auto"/>
              <w:right w:val="single" w:sz="4" w:space="0" w:color="auto"/>
            </w:tcBorders>
            <w:shd w:val="clear" w:color="auto" w:fill="auto"/>
            <w:vAlign w:val="center"/>
            <w:hideMark/>
          </w:tcPr>
          <w:p w14:paraId="2B458894" w14:textId="0285D5A9" w:rsidR="00DE5EB2" w:rsidRPr="00C702B3" w:rsidRDefault="00DE5EB2" w:rsidP="00DE5EB2">
            <w:pPr>
              <w:jc w:val="center"/>
              <w:rPr>
                <w:rFonts w:ascii="Verdana" w:eastAsia="Times New Roman" w:hAnsi="Verdana" w:cs="Calibri"/>
                <w:color w:val="000000"/>
                <w:sz w:val="20"/>
                <w:szCs w:val="20"/>
                <w:lang w:eastAsia="en-US"/>
              </w:rPr>
            </w:pPr>
            <w:r w:rsidRPr="00255339">
              <w:rPr>
                <w:rFonts w:ascii="Calibri" w:eastAsia="Times New Roman" w:hAnsi="Calibri" w:cs="Calibri"/>
                <w:color w:val="000000"/>
              </w:rPr>
              <w:t>Pcs</w:t>
            </w:r>
          </w:p>
        </w:tc>
        <w:tc>
          <w:tcPr>
            <w:tcW w:w="1547" w:type="dxa"/>
            <w:tcBorders>
              <w:top w:val="nil"/>
              <w:left w:val="nil"/>
              <w:bottom w:val="single" w:sz="4" w:space="0" w:color="auto"/>
              <w:right w:val="single" w:sz="4" w:space="0" w:color="auto"/>
            </w:tcBorders>
            <w:shd w:val="clear" w:color="auto" w:fill="auto"/>
            <w:vAlign w:val="center"/>
          </w:tcPr>
          <w:p w14:paraId="25954EDD"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6BFF377E" w14:textId="77777777" w:rsidR="00DE5EB2" w:rsidRPr="00C702B3" w:rsidRDefault="00DE5EB2" w:rsidP="00DE5EB2">
            <w:pP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 </w:t>
            </w:r>
          </w:p>
        </w:tc>
        <w:tc>
          <w:tcPr>
            <w:tcW w:w="236" w:type="dxa"/>
            <w:vAlign w:val="center"/>
            <w:hideMark/>
          </w:tcPr>
          <w:p w14:paraId="3900DA5B" w14:textId="77777777" w:rsidR="00DE5EB2" w:rsidRPr="00C702B3" w:rsidRDefault="00DE5EB2" w:rsidP="00DE5EB2">
            <w:pPr>
              <w:rPr>
                <w:rFonts w:eastAsia="Times New Roman"/>
                <w:sz w:val="20"/>
                <w:szCs w:val="20"/>
                <w:lang w:eastAsia="en-US"/>
              </w:rPr>
            </w:pPr>
          </w:p>
        </w:tc>
      </w:tr>
      <w:tr w:rsidR="00DE5EB2" w:rsidRPr="00C702B3" w14:paraId="34496A02"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678C24FD" w14:textId="53297E9E"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9</w:t>
            </w:r>
          </w:p>
        </w:tc>
        <w:tc>
          <w:tcPr>
            <w:tcW w:w="2201" w:type="dxa"/>
            <w:tcBorders>
              <w:top w:val="nil"/>
              <w:left w:val="nil"/>
              <w:bottom w:val="single" w:sz="4" w:space="0" w:color="auto"/>
              <w:right w:val="single" w:sz="4" w:space="0" w:color="auto"/>
            </w:tcBorders>
            <w:shd w:val="clear" w:color="auto" w:fill="FFFFFF" w:themeFill="background1"/>
            <w:noWrap/>
            <w:vAlign w:val="center"/>
            <w:hideMark/>
          </w:tcPr>
          <w:p w14:paraId="0673E58A" w14:textId="77777777" w:rsidR="00DE5EB2" w:rsidRPr="00C702B3" w:rsidRDefault="00DE5EB2" w:rsidP="00DE5EB2">
            <w:pPr>
              <w:jc w:val="cente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Register (PTC/Visitor/ALP Students Profile)</w:t>
            </w:r>
          </w:p>
        </w:tc>
        <w:tc>
          <w:tcPr>
            <w:tcW w:w="6818" w:type="dxa"/>
            <w:tcBorders>
              <w:top w:val="nil"/>
              <w:left w:val="nil"/>
              <w:bottom w:val="single" w:sz="4" w:space="0" w:color="auto"/>
              <w:right w:val="single" w:sz="4" w:space="0" w:color="auto"/>
            </w:tcBorders>
            <w:shd w:val="clear" w:color="auto" w:fill="auto"/>
            <w:vAlign w:val="center"/>
            <w:hideMark/>
          </w:tcPr>
          <w:p w14:paraId="27399AA1" w14:textId="77B657E0" w:rsidR="00DE5EB2" w:rsidRPr="00C702B3" w:rsidRDefault="7721358D" w:rsidP="7721358D">
            <w:pPr>
              <w:rPr>
                <w:rFonts w:ascii="Calibri" w:eastAsia="Calibri" w:hAnsi="Calibri" w:cs="Calibri"/>
                <w:sz w:val="22"/>
                <w:szCs w:val="22"/>
              </w:rPr>
            </w:pPr>
            <w:r w:rsidRPr="7721358D">
              <w:rPr>
                <w:rFonts w:ascii="Calibri" w:eastAsia="Calibri" w:hAnsi="Calibri" w:cs="Calibri"/>
                <w:color w:val="000000" w:themeColor="text1"/>
                <w:sz w:val="22"/>
                <w:szCs w:val="22"/>
              </w:rPr>
              <w:t> Register, narrow lines, fine quality paper, quality binding, cloth corner for extra finishing hard board binding. Register length13.5", register width 8.5" pages 100</w:t>
            </w:r>
          </w:p>
        </w:tc>
        <w:tc>
          <w:tcPr>
            <w:tcW w:w="1260" w:type="dxa"/>
            <w:tcBorders>
              <w:top w:val="nil"/>
              <w:left w:val="nil"/>
              <w:bottom w:val="single" w:sz="4" w:space="0" w:color="auto"/>
              <w:right w:val="single" w:sz="4" w:space="0" w:color="auto"/>
            </w:tcBorders>
            <w:shd w:val="clear" w:color="auto" w:fill="auto"/>
            <w:vAlign w:val="center"/>
            <w:hideMark/>
          </w:tcPr>
          <w:p w14:paraId="67EDCE81" w14:textId="02A345F9" w:rsidR="00DE5EB2" w:rsidRPr="00C702B3" w:rsidRDefault="00DE5EB2" w:rsidP="00DE5EB2">
            <w:pPr>
              <w:rPr>
                <w:rFonts w:ascii="Verdana" w:eastAsia="Times New Roman" w:hAnsi="Verdana" w:cs="Calibri"/>
                <w:color w:val="000000"/>
                <w:sz w:val="20"/>
                <w:szCs w:val="20"/>
                <w:lang w:eastAsia="en-US"/>
              </w:rPr>
            </w:pPr>
            <w:r>
              <w:rPr>
                <w:rFonts w:ascii="Calibri" w:hAnsi="Calibri" w:cs="Calibri"/>
                <w:color w:val="000000"/>
                <w:sz w:val="22"/>
                <w:szCs w:val="22"/>
              </w:rPr>
              <w:t>1</w:t>
            </w:r>
            <w:r w:rsidR="006964B5">
              <w:rPr>
                <w:rFonts w:ascii="Calibri" w:hAnsi="Calibri" w:cs="Calibri"/>
                <w:color w:val="000000"/>
                <w:sz w:val="22"/>
                <w:szCs w:val="22"/>
              </w:rPr>
              <w:t>40</w:t>
            </w:r>
          </w:p>
        </w:tc>
        <w:tc>
          <w:tcPr>
            <w:tcW w:w="1146" w:type="dxa"/>
            <w:tcBorders>
              <w:top w:val="nil"/>
              <w:left w:val="nil"/>
              <w:bottom w:val="single" w:sz="4" w:space="0" w:color="auto"/>
              <w:right w:val="single" w:sz="4" w:space="0" w:color="auto"/>
            </w:tcBorders>
            <w:shd w:val="clear" w:color="auto" w:fill="auto"/>
            <w:vAlign w:val="center"/>
            <w:hideMark/>
          </w:tcPr>
          <w:p w14:paraId="291817A9" w14:textId="526B39D9" w:rsidR="00DE5EB2" w:rsidRPr="00C702B3" w:rsidRDefault="00DE5EB2" w:rsidP="00DE5EB2">
            <w:pPr>
              <w:jc w:val="center"/>
              <w:rPr>
                <w:rFonts w:ascii="Verdana" w:eastAsia="Times New Roman" w:hAnsi="Verdana" w:cs="Calibri"/>
                <w:color w:val="000000"/>
                <w:sz w:val="20"/>
                <w:szCs w:val="20"/>
                <w:lang w:eastAsia="en-US"/>
              </w:rPr>
            </w:pPr>
            <w:r w:rsidRPr="00255339">
              <w:rPr>
                <w:rFonts w:ascii="Calibri" w:eastAsia="Times New Roman" w:hAnsi="Calibri" w:cs="Calibri"/>
                <w:color w:val="000000"/>
              </w:rPr>
              <w:t xml:space="preserve">Pcs </w:t>
            </w:r>
          </w:p>
        </w:tc>
        <w:tc>
          <w:tcPr>
            <w:tcW w:w="1547" w:type="dxa"/>
            <w:tcBorders>
              <w:top w:val="nil"/>
              <w:left w:val="nil"/>
              <w:bottom w:val="single" w:sz="4" w:space="0" w:color="auto"/>
              <w:right w:val="single" w:sz="4" w:space="0" w:color="auto"/>
            </w:tcBorders>
            <w:shd w:val="clear" w:color="auto" w:fill="auto"/>
            <w:vAlign w:val="center"/>
          </w:tcPr>
          <w:p w14:paraId="1C507E58"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570BC88A" w14:textId="77777777"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p>
        </w:tc>
        <w:tc>
          <w:tcPr>
            <w:tcW w:w="236" w:type="dxa"/>
            <w:vAlign w:val="center"/>
            <w:hideMark/>
          </w:tcPr>
          <w:p w14:paraId="7A19366A" w14:textId="77777777" w:rsidR="00DE5EB2" w:rsidRPr="00C702B3" w:rsidRDefault="00DE5EB2" w:rsidP="00DE5EB2">
            <w:pPr>
              <w:rPr>
                <w:rFonts w:eastAsia="Times New Roman"/>
                <w:sz w:val="20"/>
                <w:szCs w:val="20"/>
                <w:lang w:eastAsia="en-US"/>
              </w:rPr>
            </w:pPr>
          </w:p>
        </w:tc>
      </w:tr>
      <w:tr w:rsidR="00DE5EB2" w:rsidRPr="00C702B3" w14:paraId="041DA27E"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7F749EF9" w14:textId="56A804AC"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10</w:t>
            </w:r>
          </w:p>
        </w:tc>
        <w:tc>
          <w:tcPr>
            <w:tcW w:w="2201" w:type="dxa"/>
            <w:tcBorders>
              <w:top w:val="nil"/>
              <w:left w:val="nil"/>
              <w:bottom w:val="single" w:sz="4" w:space="0" w:color="auto"/>
              <w:right w:val="single" w:sz="4" w:space="0" w:color="auto"/>
            </w:tcBorders>
            <w:shd w:val="clear" w:color="auto" w:fill="FFFFFF" w:themeFill="background1"/>
            <w:noWrap/>
            <w:vAlign w:val="center"/>
            <w:hideMark/>
          </w:tcPr>
          <w:p w14:paraId="3803A4E7" w14:textId="77777777" w:rsidR="00DE5EB2" w:rsidRPr="00C702B3" w:rsidRDefault="00DE5EB2" w:rsidP="00DE5EB2">
            <w:pPr>
              <w:jc w:val="cente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Color Charts</w:t>
            </w:r>
          </w:p>
        </w:tc>
        <w:tc>
          <w:tcPr>
            <w:tcW w:w="6818" w:type="dxa"/>
            <w:tcBorders>
              <w:top w:val="nil"/>
              <w:left w:val="nil"/>
              <w:bottom w:val="single" w:sz="4" w:space="0" w:color="auto"/>
              <w:right w:val="single" w:sz="4" w:space="0" w:color="auto"/>
            </w:tcBorders>
            <w:shd w:val="clear" w:color="auto" w:fill="auto"/>
            <w:vAlign w:val="center"/>
            <w:hideMark/>
          </w:tcPr>
          <w:p w14:paraId="78451313" w14:textId="6F31790E"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 size: 21*27 inch</w:t>
            </w:r>
          </w:p>
          <w:p w14:paraId="5903684F" w14:textId="2C8CC392"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Gram: 120 gm</w:t>
            </w:r>
          </w:p>
          <w:p w14:paraId="21AB9D92" w14:textId="3A5C9628"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Color: Blue, Green, Pink, Yellow</w:t>
            </w:r>
          </w:p>
          <w:p w14:paraId="22D4FF7F" w14:textId="2923548F"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7*4.5 inch</w:t>
            </w:r>
          </w:p>
          <w:p w14:paraId="65F0BD27" w14:textId="0F97A99F" w:rsidR="00DE5EB2" w:rsidRPr="00C702B3" w:rsidRDefault="7721358D" w:rsidP="7721358D">
            <w:pPr>
              <w:rPr>
                <w:rFonts w:ascii="Calibri" w:eastAsia="Calibri" w:hAnsi="Calibri" w:cs="Calibri"/>
                <w:color w:val="000000"/>
                <w:sz w:val="22"/>
                <w:szCs w:val="22"/>
              </w:rPr>
            </w:pPr>
            <w:r w:rsidRPr="7721358D">
              <w:rPr>
                <w:rFonts w:ascii="Calibri" w:eastAsia="Calibri" w:hAnsi="Calibri" w:cs="Calibri"/>
                <w:color w:val="000000" w:themeColor="text1"/>
                <w:sz w:val="22"/>
                <w:szCs w:val="22"/>
              </w:rPr>
              <w:t>Type: plastic</w:t>
            </w:r>
          </w:p>
        </w:tc>
        <w:tc>
          <w:tcPr>
            <w:tcW w:w="1260" w:type="dxa"/>
            <w:tcBorders>
              <w:top w:val="nil"/>
              <w:left w:val="nil"/>
              <w:bottom w:val="single" w:sz="4" w:space="0" w:color="auto"/>
              <w:right w:val="single" w:sz="4" w:space="0" w:color="auto"/>
            </w:tcBorders>
            <w:shd w:val="clear" w:color="auto" w:fill="auto"/>
            <w:vAlign w:val="center"/>
            <w:hideMark/>
          </w:tcPr>
          <w:p w14:paraId="5F95705C" w14:textId="2D8708BA" w:rsidR="00DE5EB2" w:rsidRPr="00C702B3" w:rsidRDefault="00DE5EB2" w:rsidP="00DE5EB2">
            <w:pPr>
              <w:rPr>
                <w:rFonts w:ascii="Verdana" w:eastAsia="Times New Roman" w:hAnsi="Verdana" w:cs="Calibri"/>
                <w:color w:val="000000"/>
                <w:sz w:val="20"/>
                <w:szCs w:val="20"/>
                <w:lang w:eastAsia="en-US"/>
              </w:rPr>
            </w:pPr>
            <w:r>
              <w:rPr>
                <w:rFonts w:ascii="Calibri" w:hAnsi="Calibri" w:cs="Calibri"/>
                <w:color w:val="000000"/>
                <w:sz w:val="22"/>
                <w:szCs w:val="22"/>
              </w:rPr>
              <w:t>8,000</w:t>
            </w:r>
          </w:p>
        </w:tc>
        <w:tc>
          <w:tcPr>
            <w:tcW w:w="1146" w:type="dxa"/>
            <w:tcBorders>
              <w:top w:val="nil"/>
              <w:left w:val="nil"/>
              <w:bottom w:val="single" w:sz="4" w:space="0" w:color="auto"/>
              <w:right w:val="single" w:sz="4" w:space="0" w:color="auto"/>
            </w:tcBorders>
            <w:shd w:val="clear" w:color="auto" w:fill="auto"/>
            <w:vAlign w:val="center"/>
            <w:hideMark/>
          </w:tcPr>
          <w:p w14:paraId="0304688B" w14:textId="1D6478F3" w:rsidR="00DE5EB2" w:rsidRPr="00C702B3" w:rsidRDefault="00DE5EB2" w:rsidP="00DE5EB2">
            <w:pPr>
              <w:jc w:val="center"/>
              <w:rPr>
                <w:rFonts w:ascii="Verdana" w:eastAsia="Times New Roman" w:hAnsi="Verdana" w:cs="Calibri"/>
                <w:color w:val="000000"/>
                <w:sz w:val="20"/>
                <w:szCs w:val="20"/>
                <w:lang w:eastAsia="en-US"/>
              </w:rPr>
            </w:pPr>
            <w:r w:rsidRPr="00255339">
              <w:rPr>
                <w:rFonts w:ascii="Calibri" w:eastAsia="Times New Roman" w:hAnsi="Calibri" w:cs="Calibri"/>
                <w:color w:val="000000"/>
              </w:rPr>
              <w:t>Pcs</w:t>
            </w:r>
          </w:p>
        </w:tc>
        <w:tc>
          <w:tcPr>
            <w:tcW w:w="1547" w:type="dxa"/>
            <w:tcBorders>
              <w:top w:val="nil"/>
              <w:left w:val="nil"/>
              <w:bottom w:val="single" w:sz="4" w:space="0" w:color="auto"/>
              <w:right w:val="single" w:sz="4" w:space="0" w:color="auto"/>
            </w:tcBorders>
            <w:shd w:val="clear" w:color="auto" w:fill="auto"/>
            <w:vAlign w:val="center"/>
          </w:tcPr>
          <w:p w14:paraId="5B2B5E48"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29CCDC6F" w14:textId="77777777"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p>
        </w:tc>
        <w:tc>
          <w:tcPr>
            <w:tcW w:w="236" w:type="dxa"/>
            <w:vAlign w:val="center"/>
            <w:hideMark/>
          </w:tcPr>
          <w:p w14:paraId="33314480" w14:textId="77777777" w:rsidR="00DE5EB2" w:rsidRPr="00C702B3" w:rsidRDefault="00DE5EB2" w:rsidP="00DE5EB2">
            <w:pPr>
              <w:rPr>
                <w:rFonts w:eastAsia="Times New Roman"/>
                <w:sz w:val="20"/>
                <w:szCs w:val="20"/>
                <w:lang w:eastAsia="en-US"/>
              </w:rPr>
            </w:pPr>
          </w:p>
        </w:tc>
      </w:tr>
      <w:tr w:rsidR="00DE5EB2" w:rsidRPr="00C702B3" w14:paraId="3D3D6324"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7FEF73E4" w14:textId="449287E5"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11</w:t>
            </w:r>
          </w:p>
        </w:tc>
        <w:tc>
          <w:tcPr>
            <w:tcW w:w="2201" w:type="dxa"/>
            <w:tcBorders>
              <w:top w:val="nil"/>
              <w:left w:val="nil"/>
              <w:bottom w:val="single" w:sz="4" w:space="0" w:color="auto"/>
              <w:right w:val="single" w:sz="4" w:space="0" w:color="auto"/>
            </w:tcBorders>
            <w:shd w:val="clear" w:color="auto" w:fill="FFFFFF" w:themeFill="background1"/>
            <w:vAlign w:val="center"/>
            <w:hideMark/>
          </w:tcPr>
          <w:p w14:paraId="203DF3E8" w14:textId="77777777" w:rsidR="00DE5EB2" w:rsidRPr="00C702B3" w:rsidRDefault="00DE5EB2" w:rsidP="00DE5EB2">
            <w:pPr>
              <w:jc w:val="center"/>
              <w:rPr>
                <w:rFonts w:ascii="Calibri" w:eastAsia="Times New Roman" w:hAnsi="Calibri" w:cs="Calibri"/>
                <w:lang w:eastAsia="en-US"/>
              </w:rPr>
            </w:pPr>
            <w:r w:rsidRPr="00C702B3">
              <w:rPr>
                <w:rFonts w:ascii="Calibri" w:eastAsia="Times New Roman" w:hAnsi="Calibri" w:cs="Calibri"/>
                <w:lang w:eastAsia="en-US"/>
              </w:rPr>
              <w:t>Register for ALP Students</w:t>
            </w:r>
          </w:p>
        </w:tc>
        <w:tc>
          <w:tcPr>
            <w:tcW w:w="6818" w:type="dxa"/>
            <w:tcBorders>
              <w:top w:val="nil"/>
              <w:left w:val="nil"/>
              <w:bottom w:val="single" w:sz="4" w:space="0" w:color="auto"/>
              <w:right w:val="single" w:sz="4" w:space="0" w:color="auto"/>
            </w:tcBorders>
            <w:shd w:val="clear" w:color="auto" w:fill="auto"/>
            <w:vAlign w:val="center"/>
            <w:hideMark/>
          </w:tcPr>
          <w:p w14:paraId="03C2CB59" w14:textId="23C61D26" w:rsidR="00DE5EB2" w:rsidRPr="00C702B3" w:rsidRDefault="7721358D" w:rsidP="7721358D">
            <w:pPr>
              <w:rPr>
                <w:rFonts w:ascii="Calibri" w:eastAsia="Calibri" w:hAnsi="Calibri" w:cs="Calibri"/>
                <w:sz w:val="22"/>
                <w:szCs w:val="22"/>
              </w:rPr>
            </w:pPr>
            <w:r w:rsidRPr="7721358D">
              <w:rPr>
                <w:rFonts w:ascii="Calibri" w:eastAsia="Calibri" w:hAnsi="Calibri" w:cs="Calibri"/>
                <w:color w:val="000000" w:themeColor="text1"/>
                <w:sz w:val="22"/>
                <w:szCs w:val="22"/>
              </w:rPr>
              <w:t> Register, narrow lines, fine quality paper, quality binding, cloth corner for extra finishing hard board binding. Register length13.5", register width 8.5" pages 100</w:t>
            </w:r>
          </w:p>
        </w:tc>
        <w:tc>
          <w:tcPr>
            <w:tcW w:w="1260" w:type="dxa"/>
            <w:tcBorders>
              <w:top w:val="nil"/>
              <w:left w:val="nil"/>
              <w:bottom w:val="single" w:sz="4" w:space="0" w:color="auto"/>
              <w:right w:val="single" w:sz="4" w:space="0" w:color="auto"/>
            </w:tcBorders>
            <w:shd w:val="clear" w:color="auto" w:fill="auto"/>
            <w:vAlign w:val="center"/>
            <w:hideMark/>
          </w:tcPr>
          <w:p w14:paraId="62FFD46B" w14:textId="00997EDF" w:rsidR="00DE5EB2" w:rsidRPr="00C702B3" w:rsidRDefault="00DE5EB2" w:rsidP="00DE5EB2">
            <w:pPr>
              <w:rPr>
                <w:rFonts w:ascii="Verdana" w:eastAsia="Times New Roman" w:hAnsi="Verdana" w:cs="Calibri"/>
                <w:color w:val="000000"/>
                <w:sz w:val="20"/>
                <w:szCs w:val="20"/>
                <w:lang w:eastAsia="en-US"/>
              </w:rPr>
            </w:pPr>
            <w:r>
              <w:rPr>
                <w:rFonts w:ascii="Calibri" w:hAnsi="Calibri" w:cs="Calibri"/>
                <w:color w:val="000000"/>
                <w:sz w:val="22"/>
                <w:szCs w:val="22"/>
              </w:rPr>
              <w:t>11,</w:t>
            </w:r>
            <w:r w:rsidR="006964B5">
              <w:rPr>
                <w:rFonts w:ascii="Calibri" w:hAnsi="Calibri" w:cs="Calibri"/>
                <w:color w:val="000000"/>
                <w:sz w:val="22"/>
                <w:szCs w:val="22"/>
              </w:rPr>
              <w:t>3</w:t>
            </w:r>
            <w:r>
              <w:rPr>
                <w:rFonts w:ascii="Calibri" w:hAnsi="Calibri" w:cs="Calibri"/>
                <w:color w:val="000000"/>
                <w:sz w:val="22"/>
                <w:szCs w:val="22"/>
              </w:rPr>
              <w:t>00</w:t>
            </w:r>
          </w:p>
        </w:tc>
        <w:tc>
          <w:tcPr>
            <w:tcW w:w="1146" w:type="dxa"/>
            <w:tcBorders>
              <w:top w:val="nil"/>
              <w:left w:val="nil"/>
              <w:bottom w:val="single" w:sz="4" w:space="0" w:color="auto"/>
              <w:right w:val="single" w:sz="4" w:space="0" w:color="auto"/>
            </w:tcBorders>
            <w:shd w:val="clear" w:color="auto" w:fill="auto"/>
            <w:vAlign w:val="center"/>
            <w:hideMark/>
          </w:tcPr>
          <w:p w14:paraId="0B850AD4" w14:textId="1397C770" w:rsidR="00DE5EB2" w:rsidRPr="00C702B3" w:rsidRDefault="00DE5EB2" w:rsidP="00DE5EB2">
            <w:pPr>
              <w:jc w:val="center"/>
              <w:rPr>
                <w:rFonts w:ascii="Verdana" w:eastAsia="Times New Roman" w:hAnsi="Verdana" w:cs="Calibri"/>
                <w:color w:val="000000"/>
                <w:sz w:val="20"/>
                <w:szCs w:val="20"/>
                <w:lang w:eastAsia="en-US"/>
              </w:rPr>
            </w:pPr>
            <w:r w:rsidRPr="007361B2">
              <w:rPr>
                <w:rFonts w:ascii="Calibri" w:eastAsia="Times New Roman" w:hAnsi="Calibri" w:cs="Calibri"/>
                <w:color w:val="000000"/>
              </w:rPr>
              <w:t>Pcs</w:t>
            </w:r>
          </w:p>
        </w:tc>
        <w:tc>
          <w:tcPr>
            <w:tcW w:w="1547" w:type="dxa"/>
            <w:tcBorders>
              <w:top w:val="nil"/>
              <w:left w:val="nil"/>
              <w:bottom w:val="single" w:sz="4" w:space="0" w:color="auto"/>
              <w:right w:val="single" w:sz="4" w:space="0" w:color="auto"/>
            </w:tcBorders>
            <w:shd w:val="clear" w:color="auto" w:fill="auto"/>
            <w:vAlign w:val="center"/>
          </w:tcPr>
          <w:p w14:paraId="09FD2775"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4FDF6F12" w14:textId="77777777"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p>
        </w:tc>
        <w:tc>
          <w:tcPr>
            <w:tcW w:w="236" w:type="dxa"/>
            <w:vAlign w:val="center"/>
            <w:hideMark/>
          </w:tcPr>
          <w:p w14:paraId="49B4EEE3" w14:textId="77777777" w:rsidR="00DE5EB2" w:rsidRPr="00C702B3" w:rsidRDefault="00DE5EB2" w:rsidP="00DE5EB2">
            <w:pPr>
              <w:rPr>
                <w:rFonts w:eastAsia="Times New Roman"/>
                <w:sz w:val="20"/>
                <w:szCs w:val="20"/>
                <w:lang w:eastAsia="en-US"/>
              </w:rPr>
            </w:pPr>
          </w:p>
        </w:tc>
      </w:tr>
      <w:tr w:rsidR="00DE5EB2" w:rsidRPr="00C702B3" w14:paraId="1874B908"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77112C66" w14:textId="379A75FA"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12</w:t>
            </w:r>
          </w:p>
        </w:tc>
        <w:tc>
          <w:tcPr>
            <w:tcW w:w="2201" w:type="dxa"/>
            <w:tcBorders>
              <w:top w:val="nil"/>
              <w:left w:val="nil"/>
              <w:bottom w:val="single" w:sz="4" w:space="0" w:color="auto"/>
              <w:right w:val="single" w:sz="4" w:space="0" w:color="auto"/>
            </w:tcBorders>
            <w:shd w:val="clear" w:color="auto" w:fill="FFFFFF" w:themeFill="background1"/>
            <w:vAlign w:val="center"/>
            <w:hideMark/>
          </w:tcPr>
          <w:p w14:paraId="68E13A77" w14:textId="77777777" w:rsidR="00DE5EB2" w:rsidRPr="00C702B3" w:rsidRDefault="00DE5EB2" w:rsidP="00DE5EB2">
            <w:pPr>
              <w:jc w:val="center"/>
              <w:rPr>
                <w:rFonts w:ascii="Calibri" w:eastAsia="Times New Roman" w:hAnsi="Calibri" w:cs="Calibri"/>
                <w:lang w:eastAsia="en-US"/>
              </w:rPr>
            </w:pPr>
            <w:r w:rsidRPr="00C702B3">
              <w:rPr>
                <w:rFonts w:ascii="Calibri" w:eastAsia="Times New Roman" w:hAnsi="Calibri" w:cs="Calibri"/>
                <w:lang w:eastAsia="en-US"/>
              </w:rPr>
              <w:t>Paper Ream (A4)</w:t>
            </w:r>
          </w:p>
        </w:tc>
        <w:tc>
          <w:tcPr>
            <w:tcW w:w="6818" w:type="dxa"/>
            <w:tcBorders>
              <w:top w:val="nil"/>
              <w:left w:val="nil"/>
              <w:bottom w:val="single" w:sz="4" w:space="0" w:color="auto"/>
              <w:right w:val="single" w:sz="4" w:space="0" w:color="auto"/>
            </w:tcBorders>
            <w:shd w:val="clear" w:color="auto" w:fill="auto"/>
            <w:vAlign w:val="center"/>
            <w:hideMark/>
          </w:tcPr>
          <w:p w14:paraId="26F243FD" w14:textId="131EB940"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 size: A-4</w:t>
            </w:r>
          </w:p>
          <w:p w14:paraId="51949FF5" w14:textId="36094CEF"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Gram: 80 grams</w:t>
            </w:r>
          </w:p>
          <w:p w14:paraId="789A224F" w14:textId="2A4F2ACC"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Sheets:500 Sheets per Ream</w:t>
            </w:r>
          </w:p>
          <w:p w14:paraId="252E92BA" w14:textId="4A6236CD" w:rsidR="00DE5EB2" w:rsidRPr="00C702B3" w:rsidRDefault="7721358D" w:rsidP="7721358D">
            <w:pPr>
              <w:rPr>
                <w:rFonts w:ascii="Calibri" w:eastAsia="Calibri" w:hAnsi="Calibri" w:cs="Calibri"/>
                <w:color w:val="000000"/>
                <w:sz w:val="22"/>
                <w:szCs w:val="22"/>
              </w:rPr>
            </w:pPr>
            <w:r w:rsidRPr="7721358D">
              <w:rPr>
                <w:rFonts w:ascii="Calibri" w:eastAsia="Calibri" w:hAnsi="Calibri" w:cs="Calibri"/>
                <w:color w:val="000000" w:themeColor="text1"/>
                <w:sz w:val="22"/>
                <w:szCs w:val="22"/>
              </w:rPr>
              <w:t>Brand: imported</w:t>
            </w:r>
          </w:p>
        </w:tc>
        <w:tc>
          <w:tcPr>
            <w:tcW w:w="1260" w:type="dxa"/>
            <w:tcBorders>
              <w:top w:val="nil"/>
              <w:left w:val="nil"/>
              <w:bottom w:val="single" w:sz="4" w:space="0" w:color="auto"/>
              <w:right w:val="single" w:sz="4" w:space="0" w:color="auto"/>
            </w:tcBorders>
            <w:shd w:val="clear" w:color="auto" w:fill="auto"/>
            <w:vAlign w:val="center"/>
            <w:hideMark/>
          </w:tcPr>
          <w:p w14:paraId="06BF9FD2" w14:textId="45365174" w:rsidR="00DE5EB2" w:rsidRPr="00C702B3" w:rsidRDefault="00DE5EB2" w:rsidP="00DE5EB2">
            <w:pPr>
              <w:rPr>
                <w:rFonts w:ascii="Verdana" w:eastAsia="Times New Roman" w:hAnsi="Verdana" w:cs="Calibri"/>
                <w:color w:val="000000"/>
                <w:sz w:val="20"/>
                <w:szCs w:val="20"/>
                <w:lang w:eastAsia="en-US"/>
              </w:rPr>
            </w:pPr>
            <w:r>
              <w:rPr>
                <w:rFonts w:ascii="Calibri" w:hAnsi="Calibri" w:cs="Calibri"/>
                <w:color w:val="000000"/>
                <w:sz w:val="22"/>
                <w:szCs w:val="22"/>
              </w:rPr>
              <w:t>140</w:t>
            </w:r>
          </w:p>
        </w:tc>
        <w:tc>
          <w:tcPr>
            <w:tcW w:w="1146" w:type="dxa"/>
            <w:tcBorders>
              <w:top w:val="nil"/>
              <w:left w:val="nil"/>
              <w:bottom w:val="single" w:sz="4" w:space="0" w:color="auto"/>
              <w:right w:val="single" w:sz="4" w:space="0" w:color="auto"/>
            </w:tcBorders>
            <w:shd w:val="clear" w:color="auto" w:fill="auto"/>
            <w:vAlign w:val="center"/>
            <w:hideMark/>
          </w:tcPr>
          <w:p w14:paraId="715A053F" w14:textId="40CAC79D" w:rsidR="00DE5EB2" w:rsidRPr="00C702B3" w:rsidRDefault="00DE5EB2" w:rsidP="00DE5EB2">
            <w:pPr>
              <w:jc w:val="center"/>
              <w:rPr>
                <w:rFonts w:ascii="Verdana" w:eastAsia="Times New Roman" w:hAnsi="Verdana" w:cs="Calibri"/>
                <w:color w:val="000000"/>
                <w:sz w:val="20"/>
                <w:szCs w:val="20"/>
                <w:lang w:eastAsia="en-US"/>
              </w:rPr>
            </w:pPr>
            <w:r w:rsidRPr="00255339">
              <w:rPr>
                <w:rFonts w:ascii="Calibri" w:eastAsia="Times New Roman" w:hAnsi="Calibri" w:cs="Calibri"/>
                <w:color w:val="000000"/>
              </w:rPr>
              <w:t>Ream</w:t>
            </w:r>
          </w:p>
        </w:tc>
        <w:tc>
          <w:tcPr>
            <w:tcW w:w="1547" w:type="dxa"/>
            <w:tcBorders>
              <w:top w:val="nil"/>
              <w:left w:val="nil"/>
              <w:bottom w:val="single" w:sz="4" w:space="0" w:color="auto"/>
              <w:right w:val="single" w:sz="4" w:space="0" w:color="auto"/>
            </w:tcBorders>
            <w:shd w:val="clear" w:color="auto" w:fill="auto"/>
            <w:vAlign w:val="center"/>
          </w:tcPr>
          <w:p w14:paraId="25884457"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77B2889B" w14:textId="77777777"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p>
        </w:tc>
        <w:tc>
          <w:tcPr>
            <w:tcW w:w="236" w:type="dxa"/>
            <w:vAlign w:val="center"/>
            <w:hideMark/>
          </w:tcPr>
          <w:p w14:paraId="172F9BB2" w14:textId="77777777" w:rsidR="00DE5EB2" w:rsidRPr="00C702B3" w:rsidRDefault="00DE5EB2" w:rsidP="00DE5EB2">
            <w:pPr>
              <w:rPr>
                <w:rFonts w:eastAsia="Times New Roman"/>
                <w:sz w:val="20"/>
                <w:szCs w:val="20"/>
                <w:lang w:eastAsia="en-US"/>
              </w:rPr>
            </w:pPr>
          </w:p>
        </w:tc>
      </w:tr>
      <w:tr w:rsidR="00DE5EB2" w:rsidRPr="00C702B3" w14:paraId="53D90FD1"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50EB38AE" w14:textId="70898B57"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13</w:t>
            </w:r>
          </w:p>
        </w:tc>
        <w:tc>
          <w:tcPr>
            <w:tcW w:w="2201" w:type="dxa"/>
            <w:tcBorders>
              <w:top w:val="nil"/>
              <w:left w:val="nil"/>
              <w:bottom w:val="single" w:sz="4" w:space="0" w:color="auto"/>
              <w:right w:val="single" w:sz="4" w:space="0" w:color="auto"/>
            </w:tcBorders>
            <w:shd w:val="clear" w:color="auto" w:fill="FFFFFF" w:themeFill="background1"/>
            <w:vAlign w:val="center"/>
            <w:hideMark/>
          </w:tcPr>
          <w:p w14:paraId="6AEA3DB4" w14:textId="77777777" w:rsidR="00DE5EB2" w:rsidRPr="00C702B3" w:rsidRDefault="00DE5EB2" w:rsidP="00DE5EB2">
            <w:pPr>
              <w:jc w:val="center"/>
              <w:rPr>
                <w:rFonts w:ascii="Calibri" w:eastAsia="Times New Roman" w:hAnsi="Calibri" w:cs="Calibri"/>
                <w:lang w:eastAsia="en-US"/>
              </w:rPr>
            </w:pPr>
            <w:r w:rsidRPr="00C702B3">
              <w:rPr>
                <w:rFonts w:ascii="Calibri" w:eastAsia="Times New Roman" w:hAnsi="Calibri" w:cs="Calibri"/>
                <w:lang w:eastAsia="en-US"/>
              </w:rPr>
              <w:t>Punch Machine</w:t>
            </w:r>
          </w:p>
        </w:tc>
        <w:tc>
          <w:tcPr>
            <w:tcW w:w="6818" w:type="dxa"/>
            <w:tcBorders>
              <w:top w:val="nil"/>
              <w:left w:val="nil"/>
              <w:bottom w:val="single" w:sz="4" w:space="0" w:color="auto"/>
              <w:right w:val="single" w:sz="4" w:space="0" w:color="auto"/>
            </w:tcBorders>
            <w:shd w:val="clear" w:color="auto" w:fill="auto"/>
            <w:vAlign w:val="center"/>
            <w:hideMark/>
          </w:tcPr>
          <w:p w14:paraId="7DBAA622" w14:textId="73311B1C"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 Size: Medium</w:t>
            </w:r>
          </w:p>
          <w:p w14:paraId="0F7A08EA" w14:textId="14407369"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Capacity: 40 Sheets</w:t>
            </w:r>
          </w:p>
          <w:p w14:paraId="58DD2BDD" w14:textId="31F4A48A"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 xml:space="preserve">Type: </w:t>
            </w:r>
            <w:proofErr w:type="spellStart"/>
            <w:r w:rsidRPr="7721358D">
              <w:rPr>
                <w:rFonts w:ascii="Calibri" w:eastAsia="Calibri" w:hAnsi="Calibri" w:cs="Calibri"/>
                <w:color w:val="000000" w:themeColor="text1"/>
                <w:sz w:val="22"/>
                <w:szCs w:val="22"/>
              </w:rPr>
              <w:t>metalic</w:t>
            </w:r>
            <w:proofErr w:type="spellEnd"/>
            <w:r w:rsidRPr="7721358D">
              <w:rPr>
                <w:rFonts w:ascii="Calibri" w:eastAsia="Calibri" w:hAnsi="Calibri" w:cs="Calibri"/>
                <w:color w:val="000000" w:themeColor="text1"/>
                <w:sz w:val="22"/>
                <w:szCs w:val="22"/>
              </w:rPr>
              <w:t xml:space="preserve"> with plastic container for waste</w:t>
            </w:r>
          </w:p>
          <w:p w14:paraId="01EC7727" w14:textId="11EE598F" w:rsidR="00DE5EB2" w:rsidRPr="00C702B3" w:rsidRDefault="7721358D" w:rsidP="7721358D">
            <w:pPr>
              <w:rPr>
                <w:rFonts w:ascii="Calibri" w:eastAsia="Calibri" w:hAnsi="Calibri" w:cs="Calibri"/>
                <w:color w:val="000000"/>
                <w:sz w:val="22"/>
                <w:szCs w:val="22"/>
              </w:rPr>
            </w:pPr>
            <w:r w:rsidRPr="7721358D">
              <w:rPr>
                <w:rFonts w:ascii="Calibri" w:eastAsia="Calibri" w:hAnsi="Calibri" w:cs="Calibri"/>
                <w:color w:val="000000" w:themeColor="text1"/>
                <w:sz w:val="22"/>
                <w:szCs w:val="22"/>
              </w:rPr>
              <w:t>Imported, KW-Trio 912 or equivalent</w:t>
            </w:r>
          </w:p>
        </w:tc>
        <w:tc>
          <w:tcPr>
            <w:tcW w:w="1260" w:type="dxa"/>
            <w:tcBorders>
              <w:top w:val="nil"/>
              <w:left w:val="nil"/>
              <w:bottom w:val="single" w:sz="4" w:space="0" w:color="auto"/>
              <w:right w:val="single" w:sz="4" w:space="0" w:color="auto"/>
            </w:tcBorders>
            <w:shd w:val="clear" w:color="auto" w:fill="auto"/>
            <w:vAlign w:val="center"/>
            <w:hideMark/>
          </w:tcPr>
          <w:p w14:paraId="67A3D135" w14:textId="511225FC" w:rsidR="00DE5EB2" w:rsidRPr="00C702B3" w:rsidRDefault="00DE5EB2" w:rsidP="00DE5EB2">
            <w:pPr>
              <w:rPr>
                <w:rFonts w:ascii="Verdana" w:eastAsia="Times New Roman" w:hAnsi="Verdana" w:cs="Calibri"/>
                <w:color w:val="000000"/>
                <w:sz w:val="20"/>
                <w:szCs w:val="20"/>
                <w:lang w:eastAsia="en-US"/>
              </w:rPr>
            </w:pPr>
            <w:r>
              <w:rPr>
                <w:rFonts w:ascii="Calibri" w:hAnsi="Calibri" w:cs="Calibri"/>
                <w:color w:val="000000"/>
                <w:sz w:val="22"/>
                <w:szCs w:val="22"/>
              </w:rPr>
              <w:t>140</w:t>
            </w:r>
          </w:p>
        </w:tc>
        <w:tc>
          <w:tcPr>
            <w:tcW w:w="1146" w:type="dxa"/>
            <w:tcBorders>
              <w:top w:val="nil"/>
              <w:left w:val="nil"/>
              <w:bottom w:val="single" w:sz="4" w:space="0" w:color="auto"/>
              <w:right w:val="single" w:sz="4" w:space="0" w:color="auto"/>
            </w:tcBorders>
            <w:shd w:val="clear" w:color="auto" w:fill="auto"/>
            <w:vAlign w:val="center"/>
            <w:hideMark/>
          </w:tcPr>
          <w:p w14:paraId="129DC762" w14:textId="6A116A31" w:rsidR="00DE5EB2" w:rsidRPr="00C702B3" w:rsidRDefault="00DE5EB2" w:rsidP="00DE5EB2">
            <w:pPr>
              <w:jc w:val="center"/>
              <w:rPr>
                <w:rFonts w:ascii="Verdana" w:eastAsia="Times New Roman" w:hAnsi="Verdana" w:cs="Calibri"/>
                <w:color w:val="000000"/>
                <w:sz w:val="20"/>
                <w:szCs w:val="20"/>
                <w:lang w:eastAsia="en-US"/>
              </w:rPr>
            </w:pPr>
            <w:r w:rsidRPr="00255339">
              <w:rPr>
                <w:rFonts w:ascii="Calibri" w:eastAsia="Times New Roman" w:hAnsi="Calibri" w:cs="Calibri"/>
                <w:color w:val="000000"/>
              </w:rPr>
              <w:t>No</w:t>
            </w:r>
          </w:p>
        </w:tc>
        <w:tc>
          <w:tcPr>
            <w:tcW w:w="1547" w:type="dxa"/>
            <w:tcBorders>
              <w:top w:val="nil"/>
              <w:left w:val="nil"/>
              <w:bottom w:val="single" w:sz="4" w:space="0" w:color="auto"/>
              <w:right w:val="single" w:sz="4" w:space="0" w:color="auto"/>
            </w:tcBorders>
            <w:shd w:val="clear" w:color="auto" w:fill="auto"/>
            <w:vAlign w:val="center"/>
          </w:tcPr>
          <w:p w14:paraId="49F6BF03"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1A0AA9B6" w14:textId="77777777"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p>
        </w:tc>
        <w:tc>
          <w:tcPr>
            <w:tcW w:w="236" w:type="dxa"/>
            <w:vAlign w:val="center"/>
            <w:hideMark/>
          </w:tcPr>
          <w:p w14:paraId="261D79DE" w14:textId="77777777" w:rsidR="00DE5EB2" w:rsidRPr="00C702B3" w:rsidRDefault="00DE5EB2" w:rsidP="00DE5EB2">
            <w:pPr>
              <w:rPr>
                <w:rFonts w:eastAsia="Times New Roman"/>
                <w:sz w:val="20"/>
                <w:szCs w:val="20"/>
                <w:lang w:eastAsia="en-US"/>
              </w:rPr>
            </w:pPr>
          </w:p>
        </w:tc>
      </w:tr>
      <w:tr w:rsidR="00DE5EB2" w:rsidRPr="00C702B3" w14:paraId="3D964ADF"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49409A6B" w14:textId="6A24A684"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14</w:t>
            </w:r>
          </w:p>
        </w:tc>
        <w:tc>
          <w:tcPr>
            <w:tcW w:w="2201" w:type="dxa"/>
            <w:tcBorders>
              <w:top w:val="nil"/>
              <w:left w:val="nil"/>
              <w:bottom w:val="single" w:sz="4" w:space="0" w:color="auto"/>
              <w:right w:val="single" w:sz="4" w:space="0" w:color="auto"/>
            </w:tcBorders>
            <w:shd w:val="clear" w:color="auto" w:fill="FFFFFF" w:themeFill="background1"/>
            <w:vAlign w:val="center"/>
            <w:hideMark/>
          </w:tcPr>
          <w:p w14:paraId="4E70DE60" w14:textId="77777777" w:rsidR="00DE5EB2" w:rsidRPr="00C702B3" w:rsidRDefault="00DE5EB2" w:rsidP="00DE5EB2">
            <w:pPr>
              <w:jc w:val="center"/>
              <w:rPr>
                <w:rFonts w:ascii="Calibri" w:eastAsia="Times New Roman" w:hAnsi="Calibri" w:cs="Calibri"/>
                <w:lang w:eastAsia="en-US"/>
              </w:rPr>
            </w:pPr>
            <w:r w:rsidRPr="00C702B3">
              <w:rPr>
                <w:rFonts w:ascii="Calibri" w:eastAsia="Times New Roman" w:hAnsi="Calibri" w:cs="Calibri"/>
                <w:lang w:eastAsia="en-US"/>
              </w:rPr>
              <w:t>White Chalk</w:t>
            </w:r>
          </w:p>
        </w:tc>
        <w:tc>
          <w:tcPr>
            <w:tcW w:w="6818" w:type="dxa"/>
            <w:tcBorders>
              <w:top w:val="nil"/>
              <w:left w:val="nil"/>
              <w:bottom w:val="single" w:sz="4" w:space="0" w:color="auto"/>
              <w:right w:val="single" w:sz="4" w:space="0" w:color="auto"/>
            </w:tcBorders>
            <w:shd w:val="clear" w:color="auto" w:fill="auto"/>
            <w:vAlign w:val="center"/>
            <w:hideMark/>
          </w:tcPr>
          <w:p w14:paraId="111C61C6" w14:textId="5C2E6C27"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 Color: white</w:t>
            </w:r>
          </w:p>
          <w:p w14:paraId="0B6866AC" w14:textId="617142D2"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Feature: Dustless chalk</w:t>
            </w:r>
          </w:p>
          <w:p w14:paraId="0805FD51" w14:textId="161E35E0" w:rsidR="00DE5EB2" w:rsidRPr="00C702B3" w:rsidRDefault="7721358D" w:rsidP="7721358D">
            <w:pPr>
              <w:rPr>
                <w:rFonts w:ascii="Calibri" w:eastAsia="Calibri" w:hAnsi="Calibri" w:cs="Calibri"/>
                <w:color w:val="000000"/>
                <w:sz w:val="22"/>
                <w:szCs w:val="22"/>
              </w:rPr>
            </w:pPr>
            <w:r w:rsidRPr="7721358D">
              <w:rPr>
                <w:rFonts w:ascii="Calibri" w:eastAsia="Calibri" w:hAnsi="Calibri" w:cs="Calibri"/>
                <w:color w:val="000000" w:themeColor="text1"/>
                <w:sz w:val="22"/>
                <w:szCs w:val="22"/>
              </w:rPr>
              <w:t>Size: box of 50 chalks</w:t>
            </w:r>
          </w:p>
        </w:tc>
        <w:tc>
          <w:tcPr>
            <w:tcW w:w="1260" w:type="dxa"/>
            <w:tcBorders>
              <w:top w:val="nil"/>
              <w:left w:val="nil"/>
              <w:bottom w:val="single" w:sz="4" w:space="0" w:color="auto"/>
              <w:right w:val="single" w:sz="4" w:space="0" w:color="auto"/>
            </w:tcBorders>
            <w:shd w:val="clear" w:color="auto" w:fill="auto"/>
            <w:vAlign w:val="center"/>
            <w:hideMark/>
          </w:tcPr>
          <w:p w14:paraId="68D3B7E2" w14:textId="2A8FF8C8" w:rsidR="00DE5EB2" w:rsidRPr="00C702B3" w:rsidRDefault="00DE5EB2" w:rsidP="00DE5EB2">
            <w:pPr>
              <w:rPr>
                <w:rFonts w:ascii="Verdana" w:eastAsia="Times New Roman" w:hAnsi="Verdana" w:cs="Calibri"/>
                <w:color w:val="000000"/>
                <w:sz w:val="20"/>
                <w:szCs w:val="20"/>
                <w:lang w:eastAsia="en-US"/>
              </w:rPr>
            </w:pPr>
            <w:r>
              <w:rPr>
                <w:rFonts w:ascii="Calibri" w:hAnsi="Calibri" w:cs="Calibri"/>
                <w:color w:val="000000"/>
                <w:sz w:val="22"/>
                <w:szCs w:val="22"/>
              </w:rPr>
              <w:t>140</w:t>
            </w:r>
          </w:p>
        </w:tc>
        <w:tc>
          <w:tcPr>
            <w:tcW w:w="1146" w:type="dxa"/>
            <w:tcBorders>
              <w:top w:val="nil"/>
              <w:left w:val="nil"/>
              <w:bottom w:val="single" w:sz="4" w:space="0" w:color="auto"/>
              <w:right w:val="single" w:sz="4" w:space="0" w:color="auto"/>
            </w:tcBorders>
            <w:shd w:val="clear" w:color="auto" w:fill="auto"/>
            <w:vAlign w:val="center"/>
            <w:hideMark/>
          </w:tcPr>
          <w:p w14:paraId="1D42406E" w14:textId="2E07DA34" w:rsidR="00DE5EB2" w:rsidRPr="00C702B3" w:rsidRDefault="00DE5EB2" w:rsidP="00DE5EB2">
            <w:pPr>
              <w:jc w:val="center"/>
              <w:rPr>
                <w:rFonts w:ascii="Verdana" w:eastAsia="Times New Roman" w:hAnsi="Verdana" w:cs="Calibri"/>
                <w:color w:val="000000"/>
                <w:sz w:val="20"/>
                <w:szCs w:val="20"/>
                <w:lang w:eastAsia="en-US"/>
              </w:rPr>
            </w:pPr>
            <w:r w:rsidRPr="00255339">
              <w:rPr>
                <w:rFonts w:ascii="Calibri" w:eastAsia="Times New Roman" w:hAnsi="Calibri" w:cs="Calibri"/>
                <w:color w:val="000000"/>
              </w:rPr>
              <w:t>Box</w:t>
            </w:r>
          </w:p>
        </w:tc>
        <w:tc>
          <w:tcPr>
            <w:tcW w:w="1547" w:type="dxa"/>
            <w:tcBorders>
              <w:top w:val="nil"/>
              <w:left w:val="nil"/>
              <w:bottom w:val="single" w:sz="4" w:space="0" w:color="auto"/>
              <w:right w:val="single" w:sz="4" w:space="0" w:color="auto"/>
            </w:tcBorders>
            <w:shd w:val="clear" w:color="auto" w:fill="auto"/>
            <w:vAlign w:val="center"/>
          </w:tcPr>
          <w:p w14:paraId="11AE81F2"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6EBBED6A" w14:textId="77777777" w:rsidR="00DE5EB2" w:rsidRPr="00C702B3" w:rsidRDefault="00DE5EB2" w:rsidP="00DE5EB2">
            <w:pP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 </w:t>
            </w:r>
          </w:p>
        </w:tc>
        <w:tc>
          <w:tcPr>
            <w:tcW w:w="236" w:type="dxa"/>
            <w:vAlign w:val="center"/>
            <w:hideMark/>
          </w:tcPr>
          <w:p w14:paraId="3A8FE6CE" w14:textId="77777777" w:rsidR="00DE5EB2" w:rsidRPr="00C702B3" w:rsidRDefault="00DE5EB2" w:rsidP="00DE5EB2">
            <w:pPr>
              <w:rPr>
                <w:rFonts w:eastAsia="Times New Roman"/>
                <w:sz w:val="20"/>
                <w:szCs w:val="20"/>
                <w:lang w:eastAsia="en-US"/>
              </w:rPr>
            </w:pPr>
          </w:p>
        </w:tc>
      </w:tr>
      <w:tr w:rsidR="00DE5EB2" w:rsidRPr="00C702B3" w14:paraId="0C8F4A9B"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49C32547" w14:textId="133C2B7E"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lastRenderedPageBreak/>
              <w:t> </w:t>
            </w:r>
            <w:r>
              <w:rPr>
                <w:rFonts w:ascii="Verdana" w:eastAsia="Times New Roman" w:hAnsi="Verdana" w:cs="Calibri"/>
                <w:color w:val="000000"/>
                <w:sz w:val="20"/>
                <w:szCs w:val="20"/>
                <w:lang w:eastAsia="en-US"/>
              </w:rPr>
              <w:t>15</w:t>
            </w:r>
          </w:p>
        </w:tc>
        <w:tc>
          <w:tcPr>
            <w:tcW w:w="2201" w:type="dxa"/>
            <w:tcBorders>
              <w:top w:val="nil"/>
              <w:left w:val="nil"/>
              <w:bottom w:val="single" w:sz="4" w:space="0" w:color="auto"/>
              <w:right w:val="single" w:sz="4" w:space="0" w:color="auto"/>
            </w:tcBorders>
            <w:shd w:val="clear" w:color="auto" w:fill="FFFFFF" w:themeFill="background1"/>
            <w:vAlign w:val="center"/>
            <w:hideMark/>
          </w:tcPr>
          <w:p w14:paraId="06F1E43B" w14:textId="750C6F8F" w:rsidR="00DE5EB2" w:rsidRPr="00C702B3" w:rsidRDefault="7721358D" w:rsidP="7721358D">
            <w:pPr>
              <w:jc w:val="center"/>
              <w:rPr>
                <w:rFonts w:ascii="Calibri" w:eastAsia="Calibri" w:hAnsi="Calibri" w:cs="Calibri"/>
              </w:rPr>
            </w:pPr>
            <w:r w:rsidRPr="7721358D">
              <w:rPr>
                <w:rFonts w:ascii="Calibri" w:eastAsia="Calibri" w:hAnsi="Calibri" w:cs="Calibri"/>
                <w:color w:val="000000" w:themeColor="text1"/>
              </w:rPr>
              <w:t>Scientific Calculator</w:t>
            </w:r>
          </w:p>
          <w:p w14:paraId="5E79ED95" w14:textId="1A2549E7" w:rsidR="00DE5EB2" w:rsidRPr="00C702B3" w:rsidRDefault="00DE5EB2" w:rsidP="7721358D">
            <w:pPr>
              <w:jc w:val="center"/>
              <w:rPr>
                <w:rFonts w:ascii="Calibri" w:eastAsia="Times New Roman" w:hAnsi="Calibri" w:cs="Calibri"/>
                <w:lang w:eastAsia="en-US"/>
              </w:rPr>
            </w:pPr>
          </w:p>
        </w:tc>
        <w:tc>
          <w:tcPr>
            <w:tcW w:w="6818" w:type="dxa"/>
            <w:tcBorders>
              <w:top w:val="nil"/>
              <w:left w:val="nil"/>
              <w:bottom w:val="single" w:sz="4" w:space="0" w:color="auto"/>
              <w:right w:val="single" w:sz="4" w:space="0" w:color="auto"/>
            </w:tcBorders>
            <w:shd w:val="clear" w:color="auto" w:fill="auto"/>
            <w:vAlign w:val="center"/>
            <w:hideMark/>
          </w:tcPr>
          <w:p w14:paraId="1E1DE005" w14:textId="7F9224B1"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 Brand: Casio</w:t>
            </w:r>
          </w:p>
          <w:p w14:paraId="3CF5AEEE" w14:textId="6777918F"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Model: Fx-991-ES plus</w:t>
            </w:r>
          </w:p>
          <w:p w14:paraId="3AE3BF82" w14:textId="34CDE9BA"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Description: Scientific calculator</w:t>
            </w:r>
          </w:p>
          <w:p w14:paraId="741B7D68" w14:textId="3CCC6F34"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Display: natural V.P.A.M</w:t>
            </w:r>
          </w:p>
          <w:p w14:paraId="07BC2EE8" w14:textId="1E7D07EB"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Basic Mathematics:417</w:t>
            </w:r>
          </w:p>
          <w:p w14:paraId="38946545" w14:textId="5EDF3B4B"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Unit conversation:40</w:t>
            </w:r>
          </w:p>
          <w:p w14:paraId="085E5F2D" w14:textId="35A5A932"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Other: Hard cases Automatic shut-off</w:t>
            </w:r>
          </w:p>
          <w:p w14:paraId="33145BE4" w14:textId="09F6CC82"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Memory: Repeat Function</w:t>
            </w:r>
          </w:p>
          <w:p w14:paraId="0BC8DB20" w14:textId="6930838B" w:rsidR="00DE5EB2" w:rsidRPr="00C702B3" w:rsidRDefault="7721358D" w:rsidP="7721358D">
            <w:pPr>
              <w:rPr>
                <w:rFonts w:ascii="Calibri" w:eastAsia="Calibri" w:hAnsi="Calibri" w:cs="Calibri"/>
                <w:color w:val="000000"/>
                <w:sz w:val="22"/>
                <w:szCs w:val="22"/>
              </w:rPr>
            </w:pPr>
            <w:r w:rsidRPr="7721358D">
              <w:rPr>
                <w:rFonts w:ascii="Calibri" w:eastAsia="Calibri" w:hAnsi="Calibri" w:cs="Calibri"/>
                <w:color w:val="000000" w:themeColor="text1"/>
                <w:sz w:val="22"/>
                <w:szCs w:val="22"/>
              </w:rPr>
              <w:t>Variable Memory:9</w:t>
            </w:r>
          </w:p>
        </w:tc>
        <w:tc>
          <w:tcPr>
            <w:tcW w:w="1260" w:type="dxa"/>
            <w:tcBorders>
              <w:top w:val="nil"/>
              <w:left w:val="nil"/>
              <w:bottom w:val="single" w:sz="4" w:space="0" w:color="auto"/>
              <w:right w:val="single" w:sz="4" w:space="0" w:color="auto"/>
            </w:tcBorders>
            <w:shd w:val="clear" w:color="auto" w:fill="auto"/>
            <w:vAlign w:val="center"/>
            <w:hideMark/>
          </w:tcPr>
          <w:p w14:paraId="338B1332" w14:textId="6A570B39" w:rsidR="00DE5EB2" w:rsidRPr="00C702B3" w:rsidRDefault="006964B5" w:rsidP="00DE5EB2">
            <w:pPr>
              <w:rPr>
                <w:rFonts w:ascii="Verdana" w:eastAsia="Times New Roman" w:hAnsi="Verdana" w:cs="Calibri"/>
                <w:color w:val="000000"/>
                <w:sz w:val="20"/>
                <w:szCs w:val="20"/>
                <w:lang w:eastAsia="en-US"/>
              </w:rPr>
            </w:pPr>
            <w:r>
              <w:rPr>
                <w:rFonts w:ascii="Verdana" w:hAnsi="Verdana" w:cs="Calibri"/>
                <w:color w:val="000000"/>
                <w:sz w:val="20"/>
                <w:szCs w:val="20"/>
              </w:rPr>
              <w:t>5550</w:t>
            </w:r>
          </w:p>
        </w:tc>
        <w:tc>
          <w:tcPr>
            <w:tcW w:w="1146" w:type="dxa"/>
            <w:tcBorders>
              <w:top w:val="nil"/>
              <w:left w:val="nil"/>
              <w:bottom w:val="single" w:sz="4" w:space="0" w:color="auto"/>
              <w:right w:val="single" w:sz="4" w:space="0" w:color="auto"/>
            </w:tcBorders>
            <w:shd w:val="clear" w:color="auto" w:fill="auto"/>
            <w:vAlign w:val="center"/>
            <w:hideMark/>
          </w:tcPr>
          <w:p w14:paraId="796C4452" w14:textId="14C11C47" w:rsidR="00DE5EB2" w:rsidRPr="00C702B3" w:rsidRDefault="00DE5EB2" w:rsidP="00DE5EB2">
            <w:pPr>
              <w:jc w:val="center"/>
              <w:rPr>
                <w:rFonts w:ascii="Verdana" w:eastAsia="Times New Roman" w:hAnsi="Verdana" w:cs="Calibri"/>
                <w:color w:val="000000"/>
                <w:sz w:val="20"/>
                <w:szCs w:val="20"/>
                <w:lang w:eastAsia="en-US"/>
              </w:rPr>
            </w:pPr>
            <w:r w:rsidRPr="00255339">
              <w:rPr>
                <w:rFonts w:ascii="Calibri" w:eastAsia="Times New Roman" w:hAnsi="Calibri" w:cs="Calibri"/>
                <w:color w:val="000000"/>
              </w:rPr>
              <w:t xml:space="preserve">Pcs </w:t>
            </w:r>
          </w:p>
        </w:tc>
        <w:tc>
          <w:tcPr>
            <w:tcW w:w="1547" w:type="dxa"/>
            <w:tcBorders>
              <w:top w:val="nil"/>
              <w:left w:val="nil"/>
              <w:bottom w:val="single" w:sz="4" w:space="0" w:color="auto"/>
              <w:right w:val="single" w:sz="4" w:space="0" w:color="auto"/>
            </w:tcBorders>
            <w:shd w:val="clear" w:color="auto" w:fill="auto"/>
            <w:vAlign w:val="center"/>
          </w:tcPr>
          <w:p w14:paraId="4985F1DA"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329C1FF9" w14:textId="77777777"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p>
        </w:tc>
        <w:tc>
          <w:tcPr>
            <w:tcW w:w="236" w:type="dxa"/>
            <w:vAlign w:val="center"/>
            <w:hideMark/>
          </w:tcPr>
          <w:p w14:paraId="2A835CE3" w14:textId="77777777" w:rsidR="00DE5EB2" w:rsidRPr="00C702B3" w:rsidRDefault="00DE5EB2" w:rsidP="00DE5EB2">
            <w:pPr>
              <w:rPr>
                <w:rFonts w:eastAsia="Times New Roman"/>
                <w:sz w:val="20"/>
                <w:szCs w:val="20"/>
                <w:lang w:eastAsia="en-US"/>
              </w:rPr>
            </w:pPr>
          </w:p>
        </w:tc>
      </w:tr>
      <w:tr w:rsidR="00DE5EB2" w:rsidRPr="00C702B3" w14:paraId="3891DED2"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702DE37D" w14:textId="3F207EA4"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16</w:t>
            </w:r>
          </w:p>
        </w:tc>
        <w:tc>
          <w:tcPr>
            <w:tcW w:w="2201" w:type="dxa"/>
            <w:tcBorders>
              <w:top w:val="nil"/>
              <w:left w:val="nil"/>
              <w:bottom w:val="single" w:sz="4" w:space="0" w:color="auto"/>
              <w:right w:val="single" w:sz="4" w:space="0" w:color="auto"/>
            </w:tcBorders>
            <w:shd w:val="clear" w:color="auto" w:fill="FFFFFF" w:themeFill="background1"/>
            <w:vAlign w:val="center"/>
            <w:hideMark/>
          </w:tcPr>
          <w:p w14:paraId="2B7D21AE" w14:textId="7667ADE4" w:rsidR="00DE5EB2" w:rsidRPr="00C702B3" w:rsidRDefault="00DE5EB2" w:rsidP="00DE5EB2">
            <w:pPr>
              <w:jc w:val="center"/>
              <w:rPr>
                <w:rFonts w:ascii="Calibri" w:eastAsia="Times New Roman" w:hAnsi="Calibri" w:cs="Calibri"/>
                <w:lang w:eastAsia="en-US"/>
              </w:rPr>
            </w:pPr>
            <w:r w:rsidRPr="00C702B3">
              <w:rPr>
                <w:rFonts w:ascii="Calibri" w:eastAsia="Times New Roman" w:hAnsi="Calibri" w:cs="Calibri"/>
                <w:lang w:eastAsia="en-US"/>
              </w:rPr>
              <w:t>Coloring Pencils Box</w:t>
            </w:r>
          </w:p>
        </w:tc>
        <w:tc>
          <w:tcPr>
            <w:tcW w:w="6818" w:type="dxa"/>
            <w:tcBorders>
              <w:top w:val="nil"/>
              <w:left w:val="nil"/>
              <w:bottom w:val="single" w:sz="4" w:space="0" w:color="auto"/>
              <w:right w:val="single" w:sz="4" w:space="0" w:color="auto"/>
            </w:tcBorders>
            <w:shd w:val="clear" w:color="auto" w:fill="auto"/>
            <w:vAlign w:val="center"/>
            <w:hideMark/>
          </w:tcPr>
          <w:p w14:paraId="7A81E002" w14:textId="31395BA1" w:rsidR="00DE5EB2" w:rsidRPr="00C702B3" w:rsidRDefault="7721358D" w:rsidP="7721358D">
            <w:pPr>
              <w:rPr>
                <w:rFonts w:ascii="Calibri" w:eastAsia="Calibri" w:hAnsi="Calibri" w:cs="Calibri"/>
                <w:sz w:val="22"/>
                <w:szCs w:val="22"/>
              </w:rPr>
            </w:pPr>
            <w:r w:rsidRPr="7721358D">
              <w:rPr>
                <w:rFonts w:ascii="Calibri" w:eastAsia="Calibri" w:hAnsi="Calibri" w:cs="Calibri"/>
                <w:color w:val="000000" w:themeColor="text1"/>
                <w:sz w:val="22"/>
                <w:szCs w:val="22"/>
              </w:rPr>
              <w:t> Coloring pencils in quality wood casing, out eraser, sharpened hexagonal shape, length minimum 170mm, maximum 180 mm. set of 12 assorted color, soft lead (core approximately 3mm) for easy writing for school children, packed in a hard card box.</w:t>
            </w:r>
          </w:p>
        </w:tc>
        <w:tc>
          <w:tcPr>
            <w:tcW w:w="1260" w:type="dxa"/>
            <w:tcBorders>
              <w:top w:val="nil"/>
              <w:left w:val="nil"/>
              <w:bottom w:val="single" w:sz="4" w:space="0" w:color="auto"/>
              <w:right w:val="single" w:sz="4" w:space="0" w:color="auto"/>
            </w:tcBorders>
            <w:shd w:val="clear" w:color="auto" w:fill="auto"/>
            <w:vAlign w:val="center"/>
            <w:hideMark/>
          </w:tcPr>
          <w:p w14:paraId="637B97B9" w14:textId="4EC756DD" w:rsidR="00DE5EB2" w:rsidRPr="00C702B3" w:rsidRDefault="00DE5EB2" w:rsidP="00DE5EB2">
            <w:pPr>
              <w:rPr>
                <w:rFonts w:ascii="Verdana" w:eastAsia="Times New Roman" w:hAnsi="Verdana" w:cs="Calibri"/>
                <w:color w:val="000000"/>
                <w:sz w:val="20"/>
                <w:szCs w:val="20"/>
                <w:lang w:eastAsia="en-US"/>
              </w:rPr>
            </w:pPr>
            <w:r>
              <w:rPr>
                <w:rFonts w:ascii="Calibri" w:hAnsi="Calibri" w:cs="Calibri"/>
                <w:color w:val="000000"/>
                <w:sz w:val="22"/>
                <w:szCs w:val="22"/>
              </w:rPr>
              <w:t>78,000</w:t>
            </w:r>
          </w:p>
        </w:tc>
        <w:tc>
          <w:tcPr>
            <w:tcW w:w="1146" w:type="dxa"/>
            <w:tcBorders>
              <w:top w:val="nil"/>
              <w:left w:val="nil"/>
              <w:bottom w:val="single" w:sz="4" w:space="0" w:color="auto"/>
              <w:right w:val="single" w:sz="4" w:space="0" w:color="auto"/>
            </w:tcBorders>
            <w:shd w:val="clear" w:color="auto" w:fill="auto"/>
            <w:vAlign w:val="center"/>
            <w:hideMark/>
          </w:tcPr>
          <w:p w14:paraId="17787CBC" w14:textId="2B67B87F" w:rsidR="00DE5EB2" w:rsidRPr="00C702B3" w:rsidRDefault="00DE5EB2" w:rsidP="00DE5EB2">
            <w:pPr>
              <w:jc w:val="center"/>
              <w:rPr>
                <w:rFonts w:ascii="Verdana" w:eastAsia="Times New Roman" w:hAnsi="Verdana" w:cs="Calibri"/>
                <w:color w:val="000000"/>
                <w:sz w:val="20"/>
                <w:szCs w:val="20"/>
                <w:lang w:eastAsia="en-US"/>
              </w:rPr>
            </w:pPr>
            <w:r w:rsidRPr="007361B2">
              <w:rPr>
                <w:rFonts w:ascii="Calibri" w:eastAsia="Times New Roman" w:hAnsi="Calibri" w:cs="Calibri"/>
                <w:color w:val="000000"/>
              </w:rPr>
              <w:t>packet</w:t>
            </w:r>
          </w:p>
        </w:tc>
        <w:tc>
          <w:tcPr>
            <w:tcW w:w="1547" w:type="dxa"/>
            <w:tcBorders>
              <w:top w:val="nil"/>
              <w:left w:val="nil"/>
              <w:bottom w:val="single" w:sz="4" w:space="0" w:color="auto"/>
              <w:right w:val="single" w:sz="4" w:space="0" w:color="auto"/>
            </w:tcBorders>
            <w:shd w:val="clear" w:color="auto" w:fill="auto"/>
            <w:vAlign w:val="center"/>
          </w:tcPr>
          <w:p w14:paraId="0455FAB0"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hideMark/>
          </w:tcPr>
          <w:p w14:paraId="717EE2DD" w14:textId="77777777" w:rsidR="00DE5EB2" w:rsidRPr="00C702B3" w:rsidRDefault="00DE5EB2" w:rsidP="00DE5EB2">
            <w:pP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 </w:t>
            </w:r>
          </w:p>
        </w:tc>
        <w:tc>
          <w:tcPr>
            <w:tcW w:w="236" w:type="dxa"/>
            <w:vAlign w:val="center"/>
            <w:hideMark/>
          </w:tcPr>
          <w:p w14:paraId="2BD22994" w14:textId="77777777" w:rsidR="00DE5EB2" w:rsidRPr="00C702B3" w:rsidRDefault="00DE5EB2" w:rsidP="00DE5EB2">
            <w:pPr>
              <w:rPr>
                <w:rFonts w:eastAsia="Times New Roman"/>
                <w:sz w:val="20"/>
                <w:szCs w:val="20"/>
                <w:lang w:eastAsia="en-US"/>
              </w:rPr>
            </w:pPr>
          </w:p>
        </w:tc>
      </w:tr>
      <w:tr w:rsidR="00DE5EB2" w:rsidRPr="00C702B3" w14:paraId="4DC8ECE2"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4F1DDFC7" w14:textId="13BA5513"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17</w:t>
            </w:r>
          </w:p>
        </w:tc>
        <w:tc>
          <w:tcPr>
            <w:tcW w:w="2201" w:type="dxa"/>
            <w:tcBorders>
              <w:top w:val="nil"/>
              <w:left w:val="nil"/>
              <w:bottom w:val="single" w:sz="4" w:space="0" w:color="auto"/>
              <w:right w:val="single" w:sz="4" w:space="0" w:color="auto"/>
            </w:tcBorders>
            <w:shd w:val="clear" w:color="auto" w:fill="FFFFFF" w:themeFill="background1"/>
            <w:noWrap/>
            <w:vAlign w:val="center"/>
            <w:hideMark/>
          </w:tcPr>
          <w:p w14:paraId="481EA5B1" w14:textId="77777777" w:rsidR="00DE5EB2" w:rsidRPr="00C702B3" w:rsidRDefault="00DE5EB2" w:rsidP="00DE5EB2">
            <w:pPr>
              <w:jc w:val="cente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 xml:space="preserve">Teaching Kits for ALP Secondary Centers </w:t>
            </w:r>
          </w:p>
        </w:tc>
        <w:tc>
          <w:tcPr>
            <w:tcW w:w="6818" w:type="dxa"/>
            <w:tcBorders>
              <w:top w:val="nil"/>
              <w:left w:val="nil"/>
              <w:bottom w:val="single" w:sz="4" w:space="0" w:color="auto"/>
              <w:right w:val="single" w:sz="4" w:space="0" w:color="auto"/>
            </w:tcBorders>
            <w:shd w:val="clear" w:color="auto" w:fill="auto"/>
            <w:vAlign w:val="center"/>
            <w:hideMark/>
          </w:tcPr>
          <w:p w14:paraId="5AC74D51" w14:textId="1B41D3EC" w:rsidR="00DE5EB2" w:rsidRPr="00D20B3D" w:rsidRDefault="76A75148" w:rsidP="7721358D">
            <w:pPr>
              <w:rPr>
                <w:rFonts w:ascii="Calibri" w:eastAsia="Calibri" w:hAnsi="Calibri" w:cs="Calibri"/>
                <w:sz w:val="22"/>
                <w:szCs w:val="22"/>
              </w:rPr>
            </w:pPr>
            <w:r w:rsidRPr="7721358D">
              <w:rPr>
                <w:rFonts w:ascii="Calibri" w:eastAsia="Times New Roman" w:hAnsi="Calibri" w:cs="Calibri"/>
                <w:color w:val="000000" w:themeColor="text1"/>
                <w:sz w:val="22"/>
                <w:szCs w:val="22"/>
                <w:lang w:eastAsia="en-US"/>
              </w:rPr>
              <w:t> </w:t>
            </w:r>
            <w:r w:rsidR="7721358D" w:rsidRPr="7721358D">
              <w:rPr>
                <w:rFonts w:ascii="Calibri" w:eastAsia="Calibri" w:hAnsi="Calibri" w:cs="Calibri"/>
                <w:color w:val="000000" w:themeColor="text1"/>
                <w:sz w:val="22"/>
                <w:szCs w:val="22"/>
              </w:rPr>
              <w:t> Teaching kits for secondary ALP centers will include all teaching/learning aids related to grade 6 and 7 curriculum material for subjects of English, Science, Math's, Social Studies and Urdu</w:t>
            </w:r>
          </w:p>
        </w:tc>
        <w:tc>
          <w:tcPr>
            <w:tcW w:w="1260" w:type="dxa"/>
            <w:tcBorders>
              <w:top w:val="nil"/>
              <w:left w:val="nil"/>
              <w:bottom w:val="single" w:sz="4" w:space="0" w:color="auto"/>
              <w:right w:val="single" w:sz="4" w:space="0" w:color="auto"/>
            </w:tcBorders>
            <w:shd w:val="clear" w:color="auto" w:fill="auto"/>
            <w:vAlign w:val="center"/>
            <w:hideMark/>
          </w:tcPr>
          <w:p w14:paraId="2AEE0A59" w14:textId="7C89BBD0" w:rsidR="00DE5EB2" w:rsidRPr="00C702B3" w:rsidRDefault="00DE5EB2" w:rsidP="00DE5EB2">
            <w:pPr>
              <w:rPr>
                <w:rFonts w:ascii="Verdana" w:eastAsia="Times New Roman" w:hAnsi="Verdana" w:cs="Calibri"/>
                <w:color w:val="000000"/>
                <w:sz w:val="20"/>
                <w:szCs w:val="20"/>
                <w:lang w:eastAsia="en-US"/>
              </w:rPr>
            </w:pPr>
            <w:r>
              <w:rPr>
                <w:rFonts w:ascii="Calibri" w:hAnsi="Calibri" w:cs="Calibri"/>
                <w:color w:val="000000"/>
                <w:sz w:val="22"/>
                <w:szCs w:val="22"/>
              </w:rPr>
              <w:t>38</w:t>
            </w:r>
          </w:p>
        </w:tc>
        <w:tc>
          <w:tcPr>
            <w:tcW w:w="1146" w:type="dxa"/>
            <w:tcBorders>
              <w:top w:val="nil"/>
              <w:left w:val="nil"/>
              <w:bottom w:val="single" w:sz="4" w:space="0" w:color="auto"/>
              <w:right w:val="single" w:sz="4" w:space="0" w:color="auto"/>
            </w:tcBorders>
            <w:shd w:val="clear" w:color="auto" w:fill="auto"/>
            <w:vAlign w:val="center"/>
            <w:hideMark/>
          </w:tcPr>
          <w:p w14:paraId="090FBDB8" w14:textId="204C3F4E" w:rsidR="00DE5EB2" w:rsidRPr="00C702B3" w:rsidRDefault="00DE5EB2" w:rsidP="00DE5EB2">
            <w:pPr>
              <w:jc w:val="center"/>
              <w:rPr>
                <w:rFonts w:ascii="Verdana" w:eastAsia="Times New Roman" w:hAnsi="Verdana" w:cs="Calibri"/>
                <w:color w:val="000000"/>
                <w:sz w:val="20"/>
                <w:szCs w:val="20"/>
                <w:lang w:eastAsia="en-US"/>
              </w:rPr>
            </w:pPr>
            <w:r w:rsidRPr="00255339">
              <w:rPr>
                <w:rFonts w:ascii="Calibri" w:eastAsia="Times New Roman" w:hAnsi="Calibri" w:cs="Calibri"/>
                <w:color w:val="000000"/>
              </w:rPr>
              <w:t xml:space="preserve">Box </w:t>
            </w:r>
          </w:p>
        </w:tc>
        <w:tc>
          <w:tcPr>
            <w:tcW w:w="1547" w:type="dxa"/>
            <w:tcBorders>
              <w:top w:val="nil"/>
              <w:left w:val="nil"/>
              <w:bottom w:val="single" w:sz="4" w:space="0" w:color="auto"/>
              <w:right w:val="single" w:sz="4" w:space="0" w:color="auto"/>
            </w:tcBorders>
            <w:shd w:val="clear" w:color="auto" w:fill="auto"/>
            <w:vAlign w:val="center"/>
          </w:tcPr>
          <w:p w14:paraId="3BEDF6F6"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hideMark/>
          </w:tcPr>
          <w:p w14:paraId="33282145" w14:textId="77777777" w:rsidR="00DE5EB2" w:rsidRPr="00C702B3" w:rsidRDefault="00DE5EB2" w:rsidP="00DE5EB2">
            <w:pP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 </w:t>
            </w:r>
          </w:p>
        </w:tc>
        <w:tc>
          <w:tcPr>
            <w:tcW w:w="236" w:type="dxa"/>
            <w:vAlign w:val="center"/>
            <w:hideMark/>
          </w:tcPr>
          <w:p w14:paraId="25912F1B" w14:textId="77777777" w:rsidR="00DE5EB2" w:rsidRPr="00C702B3" w:rsidRDefault="00DE5EB2" w:rsidP="00DE5EB2">
            <w:pPr>
              <w:rPr>
                <w:rFonts w:eastAsia="Times New Roman"/>
                <w:sz w:val="20"/>
                <w:szCs w:val="20"/>
                <w:lang w:eastAsia="en-US"/>
              </w:rPr>
            </w:pPr>
          </w:p>
        </w:tc>
      </w:tr>
      <w:tr w:rsidR="00DE5EB2" w:rsidRPr="00C702B3" w14:paraId="4AF73AE6"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30347E48" w14:textId="38CA8613"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18</w:t>
            </w:r>
          </w:p>
        </w:tc>
        <w:tc>
          <w:tcPr>
            <w:tcW w:w="2201" w:type="dxa"/>
            <w:tcBorders>
              <w:top w:val="nil"/>
              <w:left w:val="nil"/>
              <w:bottom w:val="single" w:sz="4" w:space="0" w:color="auto"/>
              <w:right w:val="single" w:sz="4" w:space="0" w:color="auto"/>
            </w:tcBorders>
            <w:shd w:val="clear" w:color="auto" w:fill="FFFFFF" w:themeFill="background1"/>
            <w:noWrap/>
            <w:vAlign w:val="center"/>
            <w:hideMark/>
          </w:tcPr>
          <w:p w14:paraId="68DD6460" w14:textId="2E05F6A5" w:rsidR="00DE5EB2" w:rsidRPr="00C702B3" w:rsidRDefault="00DE5EB2" w:rsidP="00DE5EB2">
            <w:pPr>
              <w:jc w:val="cente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Student Notebooks (Urdu)</w:t>
            </w:r>
          </w:p>
        </w:tc>
        <w:tc>
          <w:tcPr>
            <w:tcW w:w="6818" w:type="dxa"/>
            <w:tcBorders>
              <w:top w:val="nil"/>
              <w:left w:val="nil"/>
              <w:bottom w:val="single" w:sz="4" w:space="0" w:color="auto"/>
              <w:right w:val="single" w:sz="4" w:space="0" w:color="auto"/>
            </w:tcBorders>
            <w:shd w:val="clear" w:color="auto" w:fill="auto"/>
            <w:vAlign w:val="center"/>
            <w:hideMark/>
          </w:tcPr>
          <w:p w14:paraId="753235CF" w14:textId="1B6C6063" w:rsidR="00DE5EB2" w:rsidRPr="00C702B3" w:rsidRDefault="7721358D" w:rsidP="7721358D">
            <w:pPr>
              <w:rPr>
                <w:rFonts w:ascii="Verdana" w:eastAsia="Verdana" w:hAnsi="Verdana" w:cs="Verdana"/>
                <w:color w:val="000000" w:themeColor="text1"/>
                <w:sz w:val="20"/>
                <w:szCs w:val="20"/>
              </w:rPr>
            </w:pPr>
            <w:r w:rsidRPr="7721358D">
              <w:rPr>
                <w:rFonts w:ascii="Verdana" w:eastAsia="Verdana" w:hAnsi="Verdana" w:cs="Verdana"/>
                <w:color w:val="000000" w:themeColor="text1"/>
                <w:sz w:val="20"/>
                <w:szCs w:val="20"/>
              </w:rPr>
              <w:t>Student Notebooks:</w:t>
            </w:r>
          </w:p>
          <w:p w14:paraId="5E0523C0" w14:textId="6DA4889F" w:rsidR="00DE5EB2" w:rsidRPr="00C702B3" w:rsidRDefault="7721358D" w:rsidP="7721358D">
            <w:pPr>
              <w:rPr>
                <w:rFonts w:ascii="Verdana" w:eastAsia="Verdana" w:hAnsi="Verdana" w:cs="Verdana"/>
                <w:color w:val="000000" w:themeColor="text1"/>
                <w:sz w:val="20"/>
                <w:szCs w:val="20"/>
              </w:rPr>
            </w:pPr>
            <w:r w:rsidRPr="7721358D">
              <w:rPr>
                <w:rFonts w:ascii="Verdana" w:eastAsia="Verdana" w:hAnsi="Verdana" w:cs="Verdana"/>
                <w:color w:val="000000" w:themeColor="text1"/>
                <w:sz w:val="20"/>
                <w:szCs w:val="20"/>
              </w:rPr>
              <w:t>9.5*7 inches</w:t>
            </w:r>
          </w:p>
          <w:p w14:paraId="55ED6E19" w14:textId="5AD6BD28" w:rsidR="00DE5EB2" w:rsidRPr="00C702B3" w:rsidRDefault="7721358D" w:rsidP="7721358D">
            <w:pPr>
              <w:rPr>
                <w:rFonts w:ascii="Verdana" w:eastAsia="Verdana" w:hAnsi="Verdana" w:cs="Verdana"/>
                <w:color w:val="000000" w:themeColor="text1"/>
                <w:sz w:val="20"/>
                <w:szCs w:val="20"/>
              </w:rPr>
            </w:pPr>
            <w:r w:rsidRPr="7721358D">
              <w:rPr>
                <w:rFonts w:ascii="Verdana" w:eastAsia="Verdana" w:hAnsi="Verdana" w:cs="Verdana"/>
                <w:color w:val="000000" w:themeColor="text1"/>
                <w:sz w:val="20"/>
                <w:szCs w:val="20"/>
              </w:rPr>
              <w:t xml:space="preserve">Title 4 Color printed on 260 </w:t>
            </w:r>
            <w:proofErr w:type="spellStart"/>
            <w:r w:rsidRPr="7721358D">
              <w:rPr>
                <w:rFonts w:ascii="Verdana" w:eastAsia="Verdana" w:hAnsi="Verdana" w:cs="Verdana"/>
                <w:color w:val="000000" w:themeColor="text1"/>
                <w:sz w:val="20"/>
                <w:szCs w:val="20"/>
              </w:rPr>
              <w:t>gms</w:t>
            </w:r>
            <w:proofErr w:type="spellEnd"/>
            <w:r w:rsidRPr="7721358D">
              <w:rPr>
                <w:rFonts w:ascii="Verdana" w:eastAsia="Verdana" w:hAnsi="Verdana" w:cs="Verdana"/>
                <w:color w:val="000000" w:themeColor="text1"/>
                <w:sz w:val="20"/>
                <w:szCs w:val="20"/>
              </w:rPr>
              <w:t xml:space="preserve"> art card.</w:t>
            </w:r>
          </w:p>
          <w:p w14:paraId="48189BF9" w14:textId="56FA49AF" w:rsidR="00DE5EB2" w:rsidRPr="00C702B3" w:rsidRDefault="7721358D" w:rsidP="7721358D">
            <w:pPr>
              <w:rPr>
                <w:rFonts w:ascii="Verdana" w:eastAsia="Verdana" w:hAnsi="Verdana" w:cs="Verdana"/>
                <w:color w:val="000000" w:themeColor="text1"/>
                <w:sz w:val="20"/>
                <w:szCs w:val="20"/>
              </w:rPr>
            </w:pPr>
            <w:r w:rsidRPr="7721358D">
              <w:rPr>
                <w:rFonts w:ascii="Verdana" w:eastAsia="Verdana" w:hAnsi="Verdana" w:cs="Verdana"/>
                <w:color w:val="000000" w:themeColor="text1"/>
                <w:sz w:val="20"/>
                <w:szCs w:val="20"/>
              </w:rPr>
              <w:t>Design for title page will be provided by UNHCR</w:t>
            </w:r>
          </w:p>
          <w:p w14:paraId="0C69A1CE" w14:textId="37A81761" w:rsidR="00DE5EB2" w:rsidRPr="00C702B3" w:rsidRDefault="7721358D" w:rsidP="7721358D">
            <w:pPr>
              <w:rPr>
                <w:rFonts w:ascii="Verdana" w:eastAsia="Verdana" w:hAnsi="Verdana" w:cs="Verdana"/>
                <w:color w:val="000000" w:themeColor="text1"/>
                <w:sz w:val="20"/>
                <w:szCs w:val="20"/>
              </w:rPr>
            </w:pPr>
            <w:r w:rsidRPr="7721358D">
              <w:rPr>
                <w:rFonts w:ascii="Verdana" w:eastAsia="Verdana" w:hAnsi="Verdana" w:cs="Verdana"/>
                <w:color w:val="000000" w:themeColor="text1"/>
                <w:sz w:val="20"/>
                <w:szCs w:val="20"/>
              </w:rPr>
              <w:t>Paper type= 75 GMS</w:t>
            </w:r>
          </w:p>
          <w:p w14:paraId="43CF1D88" w14:textId="28F3106B" w:rsidR="00DE5EB2" w:rsidRPr="00C702B3" w:rsidRDefault="7721358D" w:rsidP="7721358D">
            <w:pPr>
              <w:rPr>
                <w:rFonts w:ascii="Verdana" w:eastAsia="Verdana" w:hAnsi="Verdana" w:cs="Verdana"/>
                <w:color w:val="000000" w:themeColor="text1"/>
                <w:sz w:val="20"/>
                <w:szCs w:val="20"/>
              </w:rPr>
            </w:pPr>
            <w:proofErr w:type="spellStart"/>
            <w:proofErr w:type="gramStart"/>
            <w:r w:rsidRPr="7721358D">
              <w:rPr>
                <w:rFonts w:ascii="Verdana" w:eastAsia="Verdana" w:hAnsi="Verdana" w:cs="Verdana"/>
                <w:color w:val="000000" w:themeColor="text1"/>
                <w:sz w:val="20"/>
                <w:szCs w:val="20"/>
              </w:rPr>
              <w:t>No.of</w:t>
            </w:r>
            <w:proofErr w:type="spellEnd"/>
            <w:proofErr w:type="gramEnd"/>
            <w:r w:rsidRPr="7721358D">
              <w:rPr>
                <w:rFonts w:ascii="Verdana" w:eastAsia="Verdana" w:hAnsi="Verdana" w:cs="Verdana"/>
                <w:color w:val="000000" w:themeColor="text1"/>
                <w:sz w:val="20"/>
                <w:szCs w:val="20"/>
              </w:rPr>
              <w:t xml:space="preserve"> Pages=100 pages</w:t>
            </w:r>
          </w:p>
          <w:p w14:paraId="519889BC" w14:textId="5676415D" w:rsidR="00DE5EB2" w:rsidRPr="00C702B3" w:rsidRDefault="7721358D" w:rsidP="7721358D">
            <w:pPr>
              <w:rPr>
                <w:rFonts w:ascii="Verdana" w:eastAsia="Verdana" w:hAnsi="Verdana" w:cs="Verdana"/>
                <w:color w:val="000000" w:themeColor="text1"/>
                <w:sz w:val="20"/>
                <w:szCs w:val="20"/>
              </w:rPr>
            </w:pPr>
            <w:r w:rsidRPr="7721358D">
              <w:rPr>
                <w:rFonts w:ascii="Verdana" w:eastAsia="Verdana" w:hAnsi="Verdana" w:cs="Verdana"/>
                <w:color w:val="000000" w:themeColor="text1"/>
                <w:sz w:val="20"/>
                <w:szCs w:val="20"/>
              </w:rPr>
              <w:t>no of leaves=50 pages</w:t>
            </w:r>
          </w:p>
          <w:p w14:paraId="356859AA" w14:textId="1D095701" w:rsidR="00DE5EB2" w:rsidRPr="00C702B3" w:rsidRDefault="7721358D" w:rsidP="7721358D">
            <w:pPr>
              <w:rPr>
                <w:rFonts w:ascii="Verdana" w:eastAsia="Verdana" w:hAnsi="Verdana" w:cs="Verdana"/>
                <w:color w:val="000000" w:themeColor="text1"/>
                <w:sz w:val="20"/>
                <w:szCs w:val="20"/>
              </w:rPr>
            </w:pPr>
            <w:r w:rsidRPr="7721358D">
              <w:rPr>
                <w:rFonts w:ascii="Verdana" w:eastAsia="Verdana" w:hAnsi="Verdana" w:cs="Verdana"/>
                <w:color w:val="000000" w:themeColor="text1"/>
                <w:sz w:val="20"/>
                <w:szCs w:val="20"/>
              </w:rPr>
              <w:t>Printed line for Urdu writing</w:t>
            </w:r>
          </w:p>
          <w:p w14:paraId="2BFA9689" w14:textId="1AA2C5B8" w:rsidR="00DE5EB2" w:rsidRPr="00C702B3" w:rsidRDefault="7721358D" w:rsidP="7721358D">
            <w:pPr>
              <w:rPr>
                <w:rFonts w:ascii="Verdana" w:eastAsia="Verdana" w:hAnsi="Verdana" w:cs="Verdana"/>
                <w:color w:val="000000"/>
                <w:sz w:val="20"/>
                <w:szCs w:val="20"/>
              </w:rPr>
            </w:pPr>
            <w:r w:rsidRPr="7721358D">
              <w:rPr>
                <w:rFonts w:ascii="Verdana" w:eastAsia="Verdana" w:hAnsi="Verdana" w:cs="Verdana"/>
                <w:color w:val="000000" w:themeColor="text1"/>
                <w:sz w:val="20"/>
                <w:szCs w:val="20"/>
              </w:rPr>
              <w:t>Binding Centre pin &amp; glue</w:t>
            </w:r>
          </w:p>
        </w:tc>
        <w:tc>
          <w:tcPr>
            <w:tcW w:w="1260" w:type="dxa"/>
            <w:tcBorders>
              <w:top w:val="nil"/>
              <w:left w:val="nil"/>
              <w:bottom w:val="single" w:sz="4" w:space="0" w:color="auto"/>
              <w:right w:val="single" w:sz="4" w:space="0" w:color="auto"/>
            </w:tcBorders>
            <w:shd w:val="clear" w:color="auto" w:fill="auto"/>
            <w:vAlign w:val="center"/>
            <w:hideMark/>
          </w:tcPr>
          <w:p w14:paraId="476DBDF7" w14:textId="0172097E" w:rsidR="00DE5EB2" w:rsidRPr="00C702B3" w:rsidRDefault="00DE5EB2" w:rsidP="00DE5EB2">
            <w:pPr>
              <w:rPr>
                <w:rFonts w:ascii="Verdana" w:eastAsia="Times New Roman" w:hAnsi="Verdana" w:cs="Calibri"/>
                <w:color w:val="000000"/>
                <w:sz w:val="20"/>
                <w:szCs w:val="20"/>
                <w:lang w:eastAsia="en-US"/>
              </w:rPr>
            </w:pPr>
            <w:r>
              <w:rPr>
                <w:rFonts w:ascii="Calibri" w:hAnsi="Calibri" w:cs="Calibri"/>
                <w:color w:val="000000"/>
                <w:sz w:val="22"/>
                <w:szCs w:val="22"/>
              </w:rPr>
              <w:t>156,000</w:t>
            </w:r>
          </w:p>
        </w:tc>
        <w:tc>
          <w:tcPr>
            <w:tcW w:w="1146" w:type="dxa"/>
            <w:tcBorders>
              <w:top w:val="nil"/>
              <w:left w:val="nil"/>
              <w:bottom w:val="single" w:sz="4" w:space="0" w:color="auto"/>
              <w:right w:val="single" w:sz="4" w:space="0" w:color="auto"/>
            </w:tcBorders>
            <w:shd w:val="clear" w:color="auto" w:fill="auto"/>
            <w:vAlign w:val="center"/>
            <w:hideMark/>
          </w:tcPr>
          <w:p w14:paraId="581D8F69" w14:textId="3BEECAA5" w:rsidR="00DE5EB2" w:rsidRPr="00C702B3" w:rsidRDefault="00DE5EB2" w:rsidP="00DE5EB2">
            <w:pPr>
              <w:jc w:val="center"/>
              <w:rPr>
                <w:rFonts w:ascii="Verdana" w:eastAsia="Times New Roman" w:hAnsi="Verdana" w:cs="Calibri"/>
                <w:color w:val="000000"/>
                <w:sz w:val="20"/>
                <w:szCs w:val="20"/>
                <w:lang w:eastAsia="en-US"/>
              </w:rPr>
            </w:pPr>
            <w:r w:rsidRPr="00255339">
              <w:rPr>
                <w:rFonts w:ascii="Calibri" w:eastAsia="Times New Roman" w:hAnsi="Calibri" w:cs="Calibri"/>
                <w:color w:val="000000"/>
              </w:rPr>
              <w:t xml:space="preserve">Pcs </w:t>
            </w:r>
          </w:p>
        </w:tc>
        <w:tc>
          <w:tcPr>
            <w:tcW w:w="1547" w:type="dxa"/>
            <w:tcBorders>
              <w:top w:val="nil"/>
              <w:left w:val="nil"/>
              <w:bottom w:val="single" w:sz="4" w:space="0" w:color="auto"/>
              <w:right w:val="single" w:sz="4" w:space="0" w:color="auto"/>
            </w:tcBorders>
            <w:shd w:val="clear" w:color="auto" w:fill="auto"/>
            <w:vAlign w:val="center"/>
          </w:tcPr>
          <w:p w14:paraId="01139174"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66BFCE9A" w14:textId="77777777"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p>
        </w:tc>
        <w:tc>
          <w:tcPr>
            <w:tcW w:w="236" w:type="dxa"/>
            <w:vAlign w:val="center"/>
            <w:hideMark/>
          </w:tcPr>
          <w:p w14:paraId="6765E461" w14:textId="77777777" w:rsidR="00DE5EB2" w:rsidRPr="00C702B3" w:rsidRDefault="00DE5EB2" w:rsidP="00DE5EB2">
            <w:pPr>
              <w:rPr>
                <w:rFonts w:eastAsia="Times New Roman"/>
                <w:sz w:val="20"/>
                <w:szCs w:val="20"/>
                <w:lang w:eastAsia="en-US"/>
              </w:rPr>
            </w:pPr>
          </w:p>
        </w:tc>
      </w:tr>
      <w:tr w:rsidR="00DE5EB2" w:rsidRPr="00C702B3" w14:paraId="5679C8D2"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099B6558" w14:textId="57548C0F"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19</w:t>
            </w:r>
          </w:p>
        </w:tc>
        <w:tc>
          <w:tcPr>
            <w:tcW w:w="2201" w:type="dxa"/>
            <w:tcBorders>
              <w:top w:val="nil"/>
              <w:left w:val="nil"/>
              <w:bottom w:val="single" w:sz="4" w:space="0" w:color="auto"/>
              <w:right w:val="single" w:sz="4" w:space="0" w:color="auto"/>
            </w:tcBorders>
            <w:shd w:val="clear" w:color="auto" w:fill="FFFFFF" w:themeFill="background1"/>
            <w:noWrap/>
            <w:vAlign w:val="center"/>
            <w:hideMark/>
          </w:tcPr>
          <w:p w14:paraId="298BA801" w14:textId="1BF5999A" w:rsidR="00DE5EB2" w:rsidRPr="00C702B3" w:rsidRDefault="00DE5EB2" w:rsidP="00DE5EB2">
            <w:pPr>
              <w:jc w:val="cente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Student Notebooks (English)</w:t>
            </w:r>
          </w:p>
        </w:tc>
        <w:tc>
          <w:tcPr>
            <w:tcW w:w="6818" w:type="dxa"/>
            <w:tcBorders>
              <w:top w:val="nil"/>
              <w:left w:val="nil"/>
              <w:bottom w:val="single" w:sz="4" w:space="0" w:color="auto"/>
              <w:right w:val="single" w:sz="4" w:space="0" w:color="auto"/>
            </w:tcBorders>
            <w:shd w:val="clear" w:color="auto" w:fill="auto"/>
            <w:vAlign w:val="center"/>
            <w:hideMark/>
          </w:tcPr>
          <w:p w14:paraId="1753158B" w14:textId="2C90082F" w:rsidR="00DE5EB2" w:rsidRPr="00C702B3" w:rsidRDefault="7721358D" w:rsidP="7721358D">
            <w:pPr>
              <w:rPr>
                <w:rFonts w:ascii="Verdana" w:eastAsia="Verdana" w:hAnsi="Verdana" w:cs="Verdana"/>
                <w:color w:val="000000" w:themeColor="text1"/>
                <w:sz w:val="20"/>
                <w:szCs w:val="20"/>
              </w:rPr>
            </w:pPr>
            <w:r w:rsidRPr="7721358D">
              <w:rPr>
                <w:rFonts w:ascii="Verdana" w:eastAsia="Verdana" w:hAnsi="Verdana" w:cs="Verdana"/>
                <w:color w:val="000000" w:themeColor="text1"/>
                <w:sz w:val="20"/>
                <w:szCs w:val="20"/>
              </w:rPr>
              <w:t> Student Notebooks:</w:t>
            </w:r>
          </w:p>
          <w:p w14:paraId="734DB616" w14:textId="18B6509E" w:rsidR="00DE5EB2" w:rsidRPr="00C702B3" w:rsidRDefault="7721358D" w:rsidP="7721358D">
            <w:pPr>
              <w:rPr>
                <w:rFonts w:ascii="Verdana" w:eastAsia="Verdana" w:hAnsi="Verdana" w:cs="Verdana"/>
                <w:color w:val="000000" w:themeColor="text1"/>
                <w:sz w:val="20"/>
                <w:szCs w:val="20"/>
              </w:rPr>
            </w:pPr>
            <w:r w:rsidRPr="7721358D">
              <w:rPr>
                <w:rFonts w:ascii="Verdana" w:eastAsia="Verdana" w:hAnsi="Verdana" w:cs="Verdana"/>
                <w:color w:val="000000" w:themeColor="text1"/>
                <w:sz w:val="20"/>
                <w:szCs w:val="20"/>
              </w:rPr>
              <w:t>9.5*7 inches</w:t>
            </w:r>
          </w:p>
          <w:p w14:paraId="099E0D9C" w14:textId="64FED967" w:rsidR="00DE5EB2" w:rsidRPr="00C702B3" w:rsidRDefault="7721358D" w:rsidP="7721358D">
            <w:pPr>
              <w:rPr>
                <w:rFonts w:ascii="Verdana" w:eastAsia="Verdana" w:hAnsi="Verdana" w:cs="Verdana"/>
                <w:color w:val="000000" w:themeColor="text1"/>
                <w:sz w:val="20"/>
                <w:szCs w:val="20"/>
              </w:rPr>
            </w:pPr>
            <w:r w:rsidRPr="7721358D">
              <w:rPr>
                <w:rFonts w:ascii="Verdana" w:eastAsia="Verdana" w:hAnsi="Verdana" w:cs="Verdana"/>
                <w:color w:val="000000" w:themeColor="text1"/>
                <w:sz w:val="20"/>
                <w:szCs w:val="20"/>
              </w:rPr>
              <w:t xml:space="preserve">Title 4 Color printed on 260 </w:t>
            </w:r>
            <w:proofErr w:type="spellStart"/>
            <w:r w:rsidRPr="7721358D">
              <w:rPr>
                <w:rFonts w:ascii="Verdana" w:eastAsia="Verdana" w:hAnsi="Verdana" w:cs="Verdana"/>
                <w:color w:val="000000" w:themeColor="text1"/>
                <w:sz w:val="20"/>
                <w:szCs w:val="20"/>
              </w:rPr>
              <w:t>gms</w:t>
            </w:r>
            <w:proofErr w:type="spellEnd"/>
            <w:r w:rsidRPr="7721358D">
              <w:rPr>
                <w:rFonts w:ascii="Verdana" w:eastAsia="Verdana" w:hAnsi="Verdana" w:cs="Verdana"/>
                <w:color w:val="000000" w:themeColor="text1"/>
                <w:sz w:val="20"/>
                <w:szCs w:val="20"/>
              </w:rPr>
              <w:t xml:space="preserve"> art card.</w:t>
            </w:r>
          </w:p>
          <w:p w14:paraId="5D2D8059" w14:textId="0E9A0E30" w:rsidR="00DE5EB2" w:rsidRPr="00C702B3" w:rsidRDefault="7721358D" w:rsidP="7721358D">
            <w:pPr>
              <w:rPr>
                <w:rFonts w:ascii="Verdana" w:eastAsia="Verdana" w:hAnsi="Verdana" w:cs="Verdana"/>
                <w:color w:val="000000" w:themeColor="text1"/>
                <w:sz w:val="20"/>
                <w:szCs w:val="20"/>
              </w:rPr>
            </w:pPr>
            <w:r w:rsidRPr="7721358D">
              <w:rPr>
                <w:rFonts w:ascii="Verdana" w:eastAsia="Verdana" w:hAnsi="Verdana" w:cs="Verdana"/>
                <w:color w:val="000000" w:themeColor="text1"/>
                <w:sz w:val="20"/>
                <w:szCs w:val="20"/>
              </w:rPr>
              <w:t>Design for title page will be provided by UNHCR</w:t>
            </w:r>
          </w:p>
          <w:p w14:paraId="6E2697F9" w14:textId="20E3B678" w:rsidR="00DE5EB2" w:rsidRPr="00C702B3" w:rsidRDefault="7721358D" w:rsidP="7721358D">
            <w:pPr>
              <w:rPr>
                <w:rFonts w:ascii="Verdana" w:eastAsia="Verdana" w:hAnsi="Verdana" w:cs="Verdana"/>
                <w:color w:val="000000" w:themeColor="text1"/>
                <w:sz w:val="20"/>
                <w:szCs w:val="20"/>
              </w:rPr>
            </w:pPr>
            <w:r w:rsidRPr="7721358D">
              <w:rPr>
                <w:rFonts w:ascii="Verdana" w:eastAsia="Verdana" w:hAnsi="Verdana" w:cs="Verdana"/>
                <w:color w:val="000000" w:themeColor="text1"/>
                <w:sz w:val="20"/>
                <w:szCs w:val="20"/>
              </w:rPr>
              <w:t>Paper type= 75 GMS</w:t>
            </w:r>
          </w:p>
          <w:p w14:paraId="2E258488" w14:textId="39D6A082" w:rsidR="00DE5EB2" w:rsidRPr="00C702B3" w:rsidRDefault="7721358D" w:rsidP="7721358D">
            <w:pPr>
              <w:rPr>
                <w:rFonts w:ascii="Verdana" w:eastAsia="Verdana" w:hAnsi="Verdana" w:cs="Verdana"/>
                <w:color w:val="000000" w:themeColor="text1"/>
                <w:sz w:val="20"/>
                <w:szCs w:val="20"/>
              </w:rPr>
            </w:pPr>
            <w:proofErr w:type="spellStart"/>
            <w:proofErr w:type="gramStart"/>
            <w:r w:rsidRPr="7721358D">
              <w:rPr>
                <w:rFonts w:ascii="Verdana" w:eastAsia="Verdana" w:hAnsi="Verdana" w:cs="Verdana"/>
                <w:color w:val="000000" w:themeColor="text1"/>
                <w:sz w:val="20"/>
                <w:szCs w:val="20"/>
              </w:rPr>
              <w:t>No.of</w:t>
            </w:r>
            <w:proofErr w:type="spellEnd"/>
            <w:proofErr w:type="gramEnd"/>
            <w:r w:rsidRPr="7721358D">
              <w:rPr>
                <w:rFonts w:ascii="Verdana" w:eastAsia="Verdana" w:hAnsi="Verdana" w:cs="Verdana"/>
                <w:color w:val="000000" w:themeColor="text1"/>
                <w:sz w:val="20"/>
                <w:szCs w:val="20"/>
              </w:rPr>
              <w:t xml:space="preserve"> Pages=100 pages</w:t>
            </w:r>
          </w:p>
          <w:p w14:paraId="63338570" w14:textId="3D383859" w:rsidR="00DE5EB2" w:rsidRPr="00C702B3" w:rsidRDefault="7721358D" w:rsidP="7721358D">
            <w:pPr>
              <w:rPr>
                <w:rFonts w:ascii="Verdana" w:eastAsia="Verdana" w:hAnsi="Verdana" w:cs="Verdana"/>
                <w:color w:val="000000" w:themeColor="text1"/>
                <w:sz w:val="20"/>
                <w:szCs w:val="20"/>
              </w:rPr>
            </w:pPr>
            <w:r w:rsidRPr="7721358D">
              <w:rPr>
                <w:rFonts w:ascii="Verdana" w:eastAsia="Verdana" w:hAnsi="Verdana" w:cs="Verdana"/>
                <w:color w:val="000000" w:themeColor="text1"/>
                <w:sz w:val="20"/>
                <w:szCs w:val="20"/>
              </w:rPr>
              <w:t>no of leaves=50 pages</w:t>
            </w:r>
          </w:p>
          <w:p w14:paraId="0E36316A" w14:textId="4E26581A" w:rsidR="00DE5EB2" w:rsidRPr="00C702B3" w:rsidRDefault="7721358D" w:rsidP="7721358D">
            <w:pPr>
              <w:rPr>
                <w:rFonts w:ascii="Verdana" w:eastAsia="Verdana" w:hAnsi="Verdana" w:cs="Verdana"/>
                <w:color w:val="000000" w:themeColor="text1"/>
                <w:sz w:val="20"/>
                <w:szCs w:val="20"/>
              </w:rPr>
            </w:pPr>
            <w:r w:rsidRPr="7721358D">
              <w:rPr>
                <w:rFonts w:ascii="Verdana" w:eastAsia="Verdana" w:hAnsi="Verdana" w:cs="Verdana"/>
                <w:color w:val="000000" w:themeColor="text1"/>
                <w:sz w:val="20"/>
                <w:szCs w:val="20"/>
              </w:rPr>
              <w:t>Printed line for English writing</w:t>
            </w:r>
          </w:p>
          <w:p w14:paraId="785CC8EE" w14:textId="584A8888" w:rsidR="00DE5EB2" w:rsidRPr="00C702B3" w:rsidRDefault="7721358D" w:rsidP="7721358D">
            <w:pPr>
              <w:rPr>
                <w:rFonts w:ascii="Verdana" w:eastAsia="Verdana" w:hAnsi="Verdana" w:cs="Verdana"/>
                <w:color w:val="000000"/>
                <w:sz w:val="20"/>
                <w:szCs w:val="20"/>
              </w:rPr>
            </w:pPr>
            <w:r w:rsidRPr="7721358D">
              <w:rPr>
                <w:rFonts w:ascii="Verdana" w:eastAsia="Verdana" w:hAnsi="Verdana" w:cs="Verdana"/>
                <w:color w:val="000000" w:themeColor="text1"/>
                <w:sz w:val="20"/>
                <w:szCs w:val="20"/>
              </w:rPr>
              <w:t>Binding Centre pin &amp; glue</w:t>
            </w:r>
          </w:p>
        </w:tc>
        <w:tc>
          <w:tcPr>
            <w:tcW w:w="1260" w:type="dxa"/>
            <w:tcBorders>
              <w:top w:val="nil"/>
              <w:left w:val="nil"/>
              <w:bottom w:val="single" w:sz="4" w:space="0" w:color="auto"/>
              <w:right w:val="single" w:sz="4" w:space="0" w:color="auto"/>
            </w:tcBorders>
            <w:shd w:val="clear" w:color="auto" w:fill="auto"/>
            <w:vAlign w:val="center"/>
            <w:hideMark/>
          </w:tcPr>
          <w:p w14:paraId="1A95536A" w14:textId="30E6EEE6" w:rsidR="00DE5EB2" w:rsidRPr="00C702B3" w:rsidRDefault="00DE5EB2" w:rsidP="00DE5EB2">
            <w:pPr>
              <w:rPr>
                <w:rFonts w:ascii="Verdana" w:eastAsia="Times New Roman" w:hAnsi="Verdana" w:cs="Calibri"/>
                <w:color w:val="000000"/>
                <w:sz w:val="20"/>
                <w:szCs w:val="20"/>
                <w:lang w:eastAsia="en-US"/>
              </w:rPr>
            </w:pPr>
            <w:r>
              <w:rPr>
                <w:rFonts w:ascii="Calibri" w:hAnsi="Calibri" w:cs="Calibri"/>
                <w:color w:val="000000"/>
                <w:sz w:val="22"/>
                <w:szCs w:val="22"/>
              </w:rPr>
              <w:t>156,000</w:t>
            </w:r>
          </w:p>
        </w:tc>
        <w:tc>
          <w:tcPr>
            <w:tcW w:w="1146" w:type="dxa"/>
            <w:tcBorders>
              <w:top w:val="nil"/>
              <w:left w:val="nil"/>
              <w:bottom w:val="single" w:sz="4" w:space="0" w:color="auto"/>
              <w:right w:val="single" w:sz="4" w:space="0" w:color="auto"/>
            </w:tcBorders>
            <w:shd w:val="clear" w:color="auto" w:fill="auto"/>
            <w:vAlign w:val="center"/>
            <w:hideMark/>
          </w:tcPr>
          <w:p w14:paraId="6DADD435" w14:textId="1AC910C3" w:rsidR="00DE5EB2" w:rsidRPr="00C702B3" w:rsidRDefault="00DE5EB2" w:rsidP="00DE5EB2">
            <w:pPr>
              <w:jc w:val="center"/>
              <w:rPr>
                <w:rFonts w:ascii="Verdana" w:eastAsia="Times New Roman" w:hAnsi="Verdana" w:cs="Calibri"/>
                <w:color w:val="000000"/>
                <w:sz w:val="20"/>
                <w:szCs w:val="20"/>
                <w:lang w:eastAsia="en-US"/>
              </w:rPr>
            </w:pPr>
            <w:r w:rsidRPr="00255339">
              <w:rPr>
                <w:rFonts w:ascii="Calibri" w:eastAsia="Times New Roman" w:hAnsi="Calibri" w:cs="Calibri"/>
                <w:color w:val="000000"/>
              </w:rPr>
              <w:t xml:space="preserve">Pcs </w:t>
            </w:r>
          </w:p>
        </w:tc>
        <w:tc>
          <w:tcPr>
            <w:tcW w:w="1547" w:type="dxa"/>
            <w:tcBorders>
              <w:top w:val="nil"/>
              <w:left w:val="nil"/>
              <w:bottom w:val="single" w:sz="4" w:space="0" w:color="auto"/>
              <w:right w:val="single" w:sz="4" w:space="0" w:color="auto"/>
            </w:tcBorders>
            <w:shd w:val="clear" w:color="auto" w:fill="auto"/>
            <w:vAlign w:val="center"/>
          </w:tcPr>
          <w:p w14:paraId="40B2F921"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2D0C34D7" w14:textId="77777777"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p>
        </w:tc>
        <w:tc>
          <w:tcPr>
            <w:tcW w:w="236" w:type="dxa"/>
            <w:vAlign w:val="center"/>
            <w:hideMark/>
          </w:tcPr>
          <w:p w14:paraId="4853EB61" w14:textId="77777777" w:rsidR="00DE5EB2" w:rsidRPr="00C702B3" w:rsidRDefault="00DE5EB2" w:rsidP="00DE5EB2">
            <w:pPr>
              <w:rPr>
                <w:rFonts w:eastAsia="Times New Roman"/>
                <w:sz w:val="20"/>
                <w:szCs w:val="20"/>
                <w:lang w:eastAsia="en-US"/>
              </w:rPr>
            </w:pPr>
          </w:p>
        </w:tc>
      </w:tr>
      <w:tr w:rsidR="00DE5EB2" w:rsidRPr="00C702B3" w14:paraId="6C090DCA"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1919FF4D" w14:textId="2212BB00"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20</w:t>
            </w:r>
          </w:p>
        </w:tc>
        <w:tc>
          <w:tcPr>
            <w:tcW w:w="2201" w:type="dxa"/>
            <w:tcBorders>
              <w:top w:val="nil"/>
              <w:left w:val="nil"/>
              <w:bottom w:val="single" w:sz="4" w:space="0" w:color="auto"/>
              <w:right w:val="single" w:sz="4" w:space="0" w:color="auto"/>
            </w:tcBorders>
            <w:shd w:val="clear" w:color="auto" w:fill="FFFFFF" w:themeFill="background1"/>
            <w:noWrap/>
            <w:vAlign w:val="center"/>
            <w:hideMark/>
          </w:tcPr>
          <w:p w14:paraId="1563ECBD" w14:textId="360E2EC6" w:rsidR="00DE5EB2" w:rsidRPr="00C702B3" w:rsidRDefault="00DE5EB2" w:rsidP="00DE5EB2">
            <w:pPr>
              <w:jc w:val="cente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Student Notebooks (Math)</w:t>
            </w:r>
          </w:p>
        </w:tc>
        <w:tc>
          <w:tcPr>
            <w:tcW w:w="6818" w:type="dxa"/>
            <w:tcBorders>
              <w:top w:val="nil"/>
              <w:left w:val="nil"/>
              <w:bottom w:val="single" w:sz="4" w:space="0" w:color="auto"/>
              <w:right w:val="single" w:sz="4" w:space="0" w:color="auto"/>
            </w:tcBorders>
            <w:shd w:val="clear" w:color="auto" w:fill="auto"/>
            <w:vAlign w:val="center"/>
            <w:hideMark/>
          </w:tcPr>
          <w:p w14:paraId="79D44092" w14:textId="283D7C99"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 Student Notebooks:</w:t>
            </w:r>
          </w:p>
          <w:p w14:paraId="1B4071B2" w14:textId="3C97C3B3"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9.5*7 inches</w:t>
            </w:r>
          </w:p>
          <w:p w14:paraId="148CA022" w14:textId="7C77AF07"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 xml:space="preserve">Title 4 Color printed on 260 </w:t>
            </w:r>
            <w:proofErr w:type="spellStart"/>
            <w:r w:rsidRPr="7721358D">
              <w:rPr>
                <w:rFonts w:ascii="Calibri" w:eastAsia="Calibri" w:hAnsi="Calibri" w:cs="Calibri"/>
                <w:color w:val="000000" w:themeColor="text1"/>
                <w:sz w:val="22"/>
                <w:szCs w:val="22"/>
              </w:rPr>
              <w:t>gms</w:t>
            </w:r>
            <w:proofErr w:type="spellEnd"/>
            <w:r w:rsidRPr="7721358D">
              <w:rPr>
                <w:rFonts w:ascii="Calibri" w:eastAsia="Calibri" w:hAnsi="Calibri" w:cs="Calibri"/>
                <w:color w:val="000000" w:themeColor="text1"/>
                <w:sz w:val="22"/>
                <w:szCs w:val="22"/>
              </w:rPr>
              <w:t xml:space="preserve"> art card.</w:t>
            </w:r>
          </w:p>
          <w:p w14:paraId="348A2640" w14:textId="0973C7F9"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Design for title page will be provided by UNHCR</w:t>
            </w:r>
          </w:p>
          <w:p w14:paraId="3AA21805" w14:textId="1E2A069D"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Paper type= 75 GMS</w:t>
            </w:r>
          </w:p>
          <w:p w14:paraId="3F6707FC" w14:textId="66266E66" w:rsidR="00DE5EB2" w:rsidRPr="00C702B3" w:rsidRDefault="7721358D" w:rsidP="7721358D">
            <w:pPr>
              <w:rPr>
                <w:rFonts w:ascii="Calibri" w:eastAsia="Calibri" w:hAnsi="Calibri" w:cs="Calibri"/>
                <w:color w:val="000000" w:themeColor="text1"/>
                <w:sz w:val="22"/>
                <w:szCs w:val="22"/>
              </w:rPr>
            </w:pPr>
            <w:proofErr w:type="spellStart"/>
            <w:proofErr w:type="gramStart"/>
            <w:r w:rsidRPr="7721358D">
              <w:rPr>
                <w:rFonts w:ascii="Calibri" w:eastAsia="Calibri" w:hAnsi="Calibri" w:cs="Calibri"/>
                <w:color w:val="000000" w:themeColor="text1"/>
                <w:sz w:val="22"/>
                <w:szCs w:val="22"/>
              </w:rPr>
              <w:t>No.of</w:t>
            </w:r>
            <w:proofErr w:type="spellEnd"/>
            <w:proofErr w:type="gramEnd"/>
            <w:r w:rsidRPr="7721358D">
              <w:rPr>
                <w:rFonts w:ascii="Calibri" w:eastAsia="Calibri" w:hAnsi="Calibri" w:cs="Calibri"/>
                <w:color w:val="000000" w:themeColor="text1"/>
                <w:sz w:val="22"/>
                <w:szCs w:val="22"/>
              </w:rPr>
              <w:t xml:space="preserve"> Pages=100 pages</w:t>
            </w:r>
          </w:p>
          <w:p w14:paraId="53A445BB" w14:textId="51B76E5C"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lastRenderedPageBreak/>
              <w:t>no of leaves=50 pages</w:t>
            </w:r>
          </w:p>
          <w:p w14:paraId="33F365FB" w14:textId="6ABB0A08" w:rsidR="00DE5EB2" w:rsidRPr="00C702B3" w:rsidRDefault="7721358D" w:rsidP="7721358D">
            <w:pPr>
              <w:rPr>
                <w:rFonts w:ascii="Calibri" w:eastAsia="Calibri" w:hAnsi="Calibri" w:cs="Calibri"/>
                <w:color w:val="000000" w:themeColor="text1"/>
                <w:sz w:val="22"/>
                <w:szCs w:val="22"/>
              </w:rPr>
            </w:pPr>
            <w:r w:rsidRPr="7721358D">
              <w:rPr>
                <w:rFonts w:ascii="Calibri" w:eastAsia="Calibri" w:hAnsi="Calibri" w:cs="Calibri"/>
                <w:color w:val="000000" w:themeColor="text1"/>
                <w:sz w:val="22"/>
                <w:szCs w:val="22"/>
              </w:rPr>
              <w:t>Printed line for Mathematics writing (Grid lines)</w:t>
            </w:r>
          </w:p>
          <w:p w14:paraId="7C2749CC" w14:textId="4B0528BB" w:rsidR="00DE5EB2" w:rsidRPr="00C702B3" w:rsidRDefault="7721358D" w:rsidP="7721358D">
            <w:pPr>
              <w:rPr>
                <w:rFonts w:ascii="Calibri" w:eastAsia="Calibri" w:hAnsi="Calibri" w:cs="Calibri"/>
                <w:color w:val="000000"/>
                <w:sz w:val="22"/>
                <w:szCs w:val="22"/>
              </w:rPr>
            </w:pPr>
            <w:r w:rsidRPr="7721358D">
              <w:rPr>
                <w:rFonts w:ascii="Calibri" w:eastAsia="Calibri" w:hAnsi="Calibri" w:cs="Calibri"/>
                <w:color w:val="000000" w:themeColor="text1"/>
                <w:sz w:val="22"/>
                <w:szCs w:val="22"/>
              </w:rPr>
              <w:t>Binding Centre pin &amp; glue</w:t>
            </w:r>
          </w:p>
        </w:tc>
        <w:tc>
          <w:tcPr>
            <w:tcW w:w="1260" w:type="dxa"/>
            <w:tcBorders>
              <w:top w:val="nil"/>
              <w:left w:val="nil"/>
              <w:bottom w:val="single" w:sz="4" w:space="0" w:color="auto"/>
              <w:right w:val="single" w:sz="4" w:space="0" w:color="auto"/>
            </w:tcBorders>
            <w:shd w:val="clear" w:color="auto" w:fill="auto"/>
            <w:vAlign w:val="center"/>
            <w:hideMark/>
          </w:tcPr>
          <w:p w14:paraId="0A470050" w14:textId="724FDDDA" w:rsidR="00DE5EB2" w:rsidRPr="00C702B3" w:rsidRDefault="00DE5EB2" w:rsidP="00DE5EB2">
            <w:pPr>
              <w:rPr>
                <w:rFonts w:ascii="Calibri" w:eastAsia="Times New Roman" w:hAnsi="Calibri" w:cs="Calibri"/>
                <w:color w:val="000000"/>
                <w:sz w:val="22"/>
                <w:szCs w:val="22"/>
                <w:lang w:eastAsia="en-US"/>
              </w:rPr>
            </w:pPr>
            <w:r>
              <w:rPr>
                <w:rFonts w:ascii="Calibri" w:hAnsi="Calibri" w:cs="Calibri"/>
                <w:color w:val="000000"/>
                <w:sz w:val="22"/>
                <w:szCs w:val="22"/>
              </w:rPr>
              <w:lastRenderedPageBreak/>
              <w:t>78,000</w:t>
            </w:r>
          </w:p>
        </w:tc>
        <w:tc>
          <w:tcPr>
            <w:tcW w:w="1146" w:type="dxa"/>
            <w:tcBorders>
              <w:top w:val="nil"/>
              <w:left w:val="nil"/>
              <w:bottom w:val="single" w:sz="4" w:space="0" w:color="auto"/>
              <w:right w:val="single" w:sz="4" w:space="0" w:color="auto"/>
            </w:tcBorders>
            <w:shd w:val="clear" w:color="auto" w:fill="auto"/>
            <w:vAlign w:val="center"/>
            <w:hideMark/>
          </w:tcPr>
          <w:p w14:paraId="60E3B170" w14:textId="1DE91FFE" w:rsidR="00DE5EB2" w:rsidRPr="00C702B3" w:rsidRDefault="00DE5EB2" w:rsidP="00DE5EB2">
            <w:pPr>
              <w:jc w:val="center"/>
              <w:rPr>
                <w:rFonts w:ascii="Verdana" w:eastAsia="Times New Roman" w:hAnsi="Verdana" w:cs="Calibri"/>
                <w:color w:val="000000"/>
                <w:sz w:val="20"/>
                <w:szCs w:val="20"/>
                <w:lang w:eastAsia="en-US"/>
              </w:rPr>
            </w:pPr>
            <w:r w:rsidRPr="00255339">
              <w:rPr>
                <w:rFonts w:ascii="Calibri" w:eastAsia="Times New Roman" w:hAnsi="Calibri" w:cs="Calibri"/>
                <w:color w:val="000000"/>
              </w:rPr>
              <w:t xml:space="preserve">Pcs </w:t>
            </w:r>
          </w:p>
        </w:tc>
        <w:tc>
          <w:tcPr>
            <w:tcW w:w="1547" w:type="dxa"/>
            <w:tcBorders>
              <w:top w:val="nil"/>
              <w:left w:val="nil"/>
              <w:bottom w:val="single" w:sz="4" w:space="0" w:color="auto"/>
              <w:right w:val="single" w:sz="4" w:space="0" w:color="auto"/>
            </w:tcBorders>
            <w:shd w:val="clear" w:color="auto" w:fill="auto"/>
            <w:vAlign w:val="center"/>
          </w:tcPr>
          <w:p w14:paraId="1A1AEE41"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163301EB" w14:textId="77777777"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p>
        </w:tc>
        <w:tc>
          <w:tcPr>
            <w:tcW w:w="236" w:type="dxa"/>
            <w:vAlign w:val="center"/>
            <w:hideMark/>
          </w:tcPr>
          <w:p w14:paraId="3DDD40BB" w14:textId="77777777" w:rsidR="00DE5EB2" w:rsidRPr="00C702B3" w:rsidRDefault="00DE5EB2" w:rsidP="00DE5EB2">
            <w:pPr>
              <w:rPr>
                <w:rFonts w:eastAsia="Times New Roman"/>
                <w:sz w:val="20"/>
                <w:szCs w:val="20"/>
                <w:lang w:eastAsia="en-US"/>
              </w:rPr>
            </w:pPr>
          </w:p>
        </w:tc>
      </w:tr>
      <w:tr w:rsidR="00515AAB" w:rsidRPr="00C702B3" w14:paraId="1A71AE3F" w14:textId="77777777" w:rsidTr="00880243">
        <w:trPr>
          <w:gridAfter w:val="1"/>
          <w:wAfter w:w="30" w:type="dxa"/>
          <w:trHeight w:val="498"/>
        </w:trPr>
        <w:tc>
          <w:tcPr>
            <w:tcW w:w="767" w:type="dxa"/>
            <w:tcBorders>
              <w:top w:val="nil"/>
              <w:left w:val="single" w:sz="8" w:space="0" w:color="auto"/>
              <w:bottom w:val="single" w:sz="4" w:space="0" w:color="auto"/>
              <w:right w:val="single" w:sz="4" w:space="0" w:color="auto"/>
            </w:tcBorders>
            <w:shd w:val="clear" w:color="auto" w:fill="auto"/>
            <w:vAlign w:val="center"/>
          </w:tcPr>
          <w:p w14:paraId="3262DFA4" w14:textId="77777777" w:rsidR="00515AAB" w:rsidRPr="00C702B3" w:rsidRDefault="00515AAB" w:rsidP="001E677E">
            <w:pPr>
              <w:rPr>
                <w:rFonts w:ascii="Verdana" w:eastAsia="Times New Roman" w:hAnsi="Verdana" w:cs="Calibri"/>
                <w:color w:val="000000"/>
                <w:sz w:val="20"/>
                <w:szCs w:val="20"/>
                <w:lang w:eastAsia="en-US"/>
              </w:rPr>
            </w:pPr>
          </w:p>
        </w:tc>
        <w:tc>
          <w:tcPr>
            <w:tcW w:w="9019" w:type="dxa"/>
            <w:gridSpan w:val="2"/>
            <w:tcBorders>
              <w:top w:val="nil"/>
              <w:left w:val="nil"/>
              <w:bottom w:val="single" w:sz="4" w:space="0" w:color="auto"/>
              <w:right w:val="single" w:sz="4" w:space="0" w:color="auto"/>
            </w:tcBorders>
            <w:shd w:val="clear" w:color="auto" w:fill="FFFFFF" w:themeFill="background1"/>
            <w:noWrap/>
            <w:vAlign w:val="center"/>
          </w:tcPr>
          <w:p w14:paraId="162A67BA" w14:textId="77777777" w:rsidR="00515AAB" w:rsidRPr="00215C39" w:rsidRDefault="00515AAB" w:rsidP="001E677E">
            <w:pPr>
              <w:rPr>
                <w:rFonts w:ascii="Calibri" w:eastAsia="Times New Roman" w:hAnsi="Calibri" w:cs="Calibri"/>
                <w:b/>
                <w:bCs/>
                <w:color w:val="000000"/>
                <w:sz w:val="22"/>
                <w:szCs w:val="22"/>
                <w:lang w:eastAsia="en-US"/>
              </w:rPr>
            </w:pPr>
            <w:r>
              <w:rPr>
                <w:rFonts w:ascii="Calibri" w:eastAsia="Times New Roman" w:hAnsi="Calibri" w:cs="Calibri"/>
                <w:b/>
                <w:bCs/>
                <w:color w:val="000000"/>
                <w:sz w:val="22"/>
                <w:szCs w:val="22"/>
                <w:lang w:eastAsia="en-US"/>
              </w:rPr>
              <w:t>SUB</w:t>
            </w:r>
            <w:r w:rsidRPr="00215C39">
              <w:rPr>
                <w:rFonts w:ascii="Calibri" w:eastAsia="Times New Roman" w:hAnsi="Calibri" w:cs="Calibri"/>
                <w:b/>
                <w:bCs/>
                <w:color w:val="000000"/>
                <w:sz w:val="22"/>
                <w:szCs w:val="22"/>
                <w:lang w:eastAsia="en-US"/>
              </w:rPr>
              <w:t xml:space="preserve"> TOTAL LOT# 1</w:t>
            </w:r>
          </w:p>
        </w:tc>
        <w:tc>
          <w:tcPr>
            <w:tcW w:w="6173" w:type="dxa"/>
            <w:gridSpan w:val="4"/>
            <w:tcBorders>
              <w:top w:val="nil"/>
              <w:left w:val="nil"/>
              <w:bottom w:val="single" w:sz="4" w:space="0" w:color="auto"/>
              <w:right w:val="single" w:sz="8" w:space="0" w:color="auto"/>
            </w:tcBorders>
            <w:shd w:val="clear" w:color="auto" w:fill="auto"/>
            <w:vAlign w:val="center"/>
          </w:tcPr>
          <w:p w14:paraId="73DA198B" w14:textId="77777777" w:rsidR="00515AAB" w:rsidRPr="00C702B3" w:rsidRDefault="00515AAB" w:rsidP="001E677E">
            <w:pPr>
              <w:rPr>
                <w:rFonts w:ascii="Verdana" w:eastAsia="Times New Roman" w:hAnsi="Verdana" w:cs="Calibri"/>
                <w:color w:val="000000"/>
                <w:sz w:val="20"/>
                <w:szCs w:val="20"/>
                <w:lang w:eastAsia="en-US"/>
              </w:rPr>
            </w:pPr>
          </w:p>
        </w:tc>
        <w:tc>
          <w:tcPr>
            <w:tcW w:w="236" w:type="dxa"/>
            <w:vAlign w:val="center"/>
          </w:tcPr>
          <w:p w14:paraId="1112D492" w14:textId="77777777" w:rsidR="00515AAB" w:rsidRPr="00C702B3" w:rsidRDefault="00515AAB" w:rsidP="001E677E">
            <w:pPr>
              <w:rPr>
                <w:rFonts w:eastAsia="Times New Roman"/>
                <w:sz w:val="20"/>
                <w:szCs w:val="20"/>
                <w:lang w:eastAsia="en-US"/>
              </w:rPr>
            </w:pPr>
          </w:p>
        </w:tc>
      </w:tr>
      <w:tr w:rsidR="00515AAB" w:rsidRPr="00C702B3" w14:paraId="2022E779" w14:textId="77777777" w:rsidTr="7721358D">
        <w:trPr>
          <w:trHeight w:val="417"/>
        </w:trPr>
        <w:tc>
          <w:tcPr>
            <w:tcW w:w="767" w:type="dxa"/>
            <w:tcBorders>
              <w:top w:val="single" w:sz="8" w:space="0" w:color="auto"/>
              <w:left w:val="single" w:sz="8" w:space="0" w:color="auto"/>
              <w:bottom w:val="single" w:sz="4" w:space="0" w:color="auto"/>
              <w:right w:val="single" w:sz="4" w:space="0" w:color="auto"/>
            </w:tcBorders>
            <w:shd w:val="clear" w:color="auto" w:fill="BDD6EE" w:themeFill="accent5" w:themeFillTint="66"/>
            <w:vAlign w:val="center"/>
            <w:hideMark/>
          </w:tcPr>
          <w:p w14:paraId="16366C20" w14:textId="00D4D8E8" w:rsidR="00515AAB" w:rsidRPr="00C702B3" w:rsidRDefault="00515AAB" w:rsidP="001E677E">
            <w:pPr>
              <w:jc w:val="center"/>
              <w:rPr>
                <w:rFonts w:ascii="Verdana" w:eastAsia="Times New Roman" w:hAnsi="Verdana" w:cs="Calibri"/>
                <w:color w:val="000000"/>
                <w:sz w:val="20"/>
                <w:szCs w:val="20"/>
                <w:lang w:eastAsia="en-US"/>
              </w:rPr>
            </w:pPr>
            <w:bookmarkStart w:id="0" w:name="RANGE!B27"/>
            <w:r w:rsidRPr="00C702B3">
              <w:rPr>
                <w:rFonts w:ascii="Verdana" w:eastAsia="Times New Roman" w:hAnsi="Verdana" w:cs="Calibri"/>
                <w:color w:val="000000"/>
                <w:sz w:val="20"/>
                <w:szCs w:val="20"/>
                <w:lang w:eastAsia="en-US"/>
              </w:rPr>
              <w:t>(B)</w:t>
            </w:r>
            <w:bookmarkEnd w:id="0"/>
          </w:p>
        </w:tc>
        <w:tc>
          <w:tcPr>
            <w:tcW w:w="15192" w:type="dxa"/>
            <w:gridSpan w:val="6"/>
            <w:tcBorders>
              <w:top w:val="single" w:sz="8" w:space="0" w:color="auto"/>
              <w:left w:val="single" w:sz="8" w:space="0" w:color="auto"/>
              <w:bottom w:val="single" w:sz="8" w:space="0" w:color="auto"/>
              <w:right w:val="single" w:sz="8" w:space="0" w:color="000000" w:themeColor="text1"/>
            </w:tcBorders>
            <w:shd w:val="clear" w:color="auto" w:fill="BDD6EE" w:themeFill="accent5" w:themeFillTint="66"/>
            <w:vAlign w:val="center"/>
            <w:hideMark/>
          </w:tcPr>
          <w:p w14:paraId="40DEB4CF" w14:textId="77777777" w:rsidR="00515AAB" w:rsidRPr="00C702B3" w:rsidRDefault="00515AAB" w:rsidP="001E677E">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xml:space="preserve">                       LOT# 2 SUPPLY OF FURNITURE </w:t>
            </w:r>
            <w:proofErr w:type="gramStart"/>
            <w:r w:rsidRPr="00C702B3">
              <w:rPr>
                <w:rFonts w:ascii="Verdana" w:eastAsia="Times New Roman" w:hAnsi="Verdana" w:cs="Calibri"/>
                <w:color w:val="000000"/>
                <w:sz w:val="20"/>
                <w:szCs w:val="20"/>
                <w:lang w:eastAsia="en-US"/>
              </w:rPr>
              <w:t>( DICE</w:t>
            </w:r>
            <w:proofErr w:type="gramEnd"/>
            <w:r w:rsidRPr="00C702B3">
              <w:rPr>
                <w:rFonts w:ascii="Verdana" w:eastAsia="Times New Roman" w:hAnsi="Verdana" w:cs="Calibri"/>
                <w:color w:val="000000"/>
                <w:sz w:val="20"/>
                <w:szCs w:val="20"/>
                <w:lang w:eastAsia="en-US"/>
              </w:rPr>
              <w:t>, STEEL CABINATES AND STEEL DUSTBINS)</w:t>
            </w:r>
          </w:p>
        </w:tc>
        <w:tc>
          <w:tcPr>
            <w:tcW w:w="266" w:type="dxa"/>
            <w:gridSpan w:val="2"/>
            <w:vAlign w:val="center"/>
            <w:hideMark/>
          </w:tcPr>
          <w:p w14:paraId="3ACB30FB" w14:textId="77777777" w:rsidR="00515AAB" w:rsidRPr="00C702B3" w:rsidRDefault="00515AAB" w:rsidP="001E677E">
            <w:pPr>
              <w:rPr>
                <w:rFonts w:eastAsia="Times New Roman"/>
                <w:sz w:val="20"/>
                <w:szCs w:val="20"/>
                <w:lang w:eastAsia="en-US"/>
              </w:rPr>
            </w:pPr>
          </w:p>
        </w:tc>
      </w:tr>
      <w:tr w:rsidR="00515AAB" w:rsidRPr="00C702B3" w14:paraId="01145003" w14:textId="77777777" w:rsidTr="7721358D">
        <w:trPr>
          <w:trHeight w:val="408"/>
        </w:trPr>
        <w:tc>
          <w:tcPr>
            <w:tcW w:w="15959" w:type="dxa"/>
            <w:gridSpan w:val="7"/>
            <w:tcBorders>
              <w:top w:val="single" w:sz="8" w:space="0" w:color="auto"/>
              <w:left w:val="single" w:sz="8" w:space="0" w:color="auto"/>
              <w:bottom w:val="single" w:sz="8" w:space="0" w:color="auto"/>
              <w:right w:val="single" w:sz="8" w:space="0" w:color="000000" w:themeColor="text1"/>
            </w:tcBorders>
            <w:shd w:val="clear" w:color="auto" w:fill="FFC000" w:themeFill="accent4"/>
            <w:vAlign w:val="center"/>
            <w:hideMark/>
          </w:tcPr>
          <w:p w14:paraId="7616E213" w14:textId="78878088" w:rsidR="00515AAB" w:rsidRPr="00C702B3" w:rsidRDefault="00515AAB" w:rsidP="001E677E">
            <w:pPr>
              <w:jc w:val="cente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xml:space="preserve"> Supply of Dice, Steel </w:t>
            </w:r>
            <w:r w:rsidR="00BA22DC" w:rsidRPr="00C702B3">
              <w:rPr>
                <w:rFonts w:ascii="Verdana" w:eastAsia="Times New Roman" w:hAnsi="Verdana" w:cs="Calibri"/>
                <w:color w:val="000000"/>
                <w:sz w:val="20"/>
                <w:szCs w:val="20"/>
                <w:lang w:eastAsia="en-US"/>
              </w:rPr>
              <w:t>cabinets (Almirah</w:t>
            </w:r>
            <w:r w:rsidRPr="00C702B3">
              <w:rPr>
                <w:rFonts w:ascii="Verdana" w:eastAsia="Times New Roman" w:hAnsi="Verdana" w:cs="Calibri"/>
                <w:color w:val="000000"/>
                <w:sz w:val="20"/>
                <w:szCs w:val="20"/>
                <w:lang w:eastAsia="en-US"/>
              </w:rPr>
              <w:t>)and Steel Dustbins</w:t>
            </w:r>
          </w:p>
        </w:tc>
        <w:tc>
          <w:tcPr>
            <w:tcW w:w="266" w:type="dxa"/>
            <w:gridSpan w:val="2"/>
            <w:vAlign w:val="center"/>
            <w:hideMark/>
          </w:tcPr>
          <w:p w14:paraId="66EBD9ED" w14:textId="77777777" w:rsidR="00515AAB" w:rsidRPr="00C702B3" w:rsidRDefault="00515AAB" w:rsidP="001E677E">
            <w:pPr>
              <w:rPr>
                <w:rFonts w:eastAsia="Times New Roman"/>
                <w:sz w:val="20"/>
                <w:szCs w:val="20"/>
                <w:lang w:eastAsia="en-US"/>
              </w:rPr>
            </w:pPr>
          </w:p>
        </w:tc>
      </w:tr>
      <w:tr w:rsidR="00DE5EB2" w:rsidRPr="00C702B3" w14:paraId="772E2D18"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034E40AF" w14:textId="6CE39F0A"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21</w:t>
            </w:r>
          </w:p>
        </w:tc>
        <w:tc>
          <w:tcPr>
            <w:tcW w:w="2201" w:type="dxa"/>
            <w:tcBorders>
              <w:top w:val="nil"/>
              <w:left w:val="nil"/>
              <w:bottom w:val="single" w:sz="4" w:space="0" w:color="auto"/>
              <w:right w:val="single" w:sz="4" w:space="0" w:color="auto"/>
            </w:tcBorders>
            <w:shd w:val="clear" w:color="auto" w:fill="auto"/>
            <w:vAlign w:val="center"/>
            <w:hideMark/>
          </w:tcPr>
          <w:p w14:paraId="6C1438E3" w14:textId="77777777" w:rsidR="00DE5EB2" w:rsidRPr="00C702B3" w:rsidRDefault="00DE5EB2" w:rsidP="00DE5EB2">
            <w:pPr>
              <w:jc w:val="center"/>
              <w:rPr>
                <w:rFonts w:ascii="Calibri" w:eastAsia="Times New Roman" w:hAnsi="Calibri" w:cs="Calibri"/>
                <w:lang w:eastAsia="en-US"/>
              </w:rPr>
            </w:pPr>
            <w:r w:rsidRPr="00C702B3">
              <w:rPr>
                <w:rFonts w:ascii="Calibri" w:eastAsia="Times New Roman" w:hAnsi="Calibri" w:cs="Calibri"/>
                <w:lang w:eastAsia="en-US"/>
              </w:rPr>
              <w:t xml:space="preserve">Steel Dustbins for all classes </w:t>
            </w:r>
          </w:p>
        </w:tc>
        <w:tc>
          <w:tcPr>
            <w:tcW w:w="6818" w:type="dxa"/>
            <w:tcBorders>
              <w:top w:val="nil"/>
              <w:left w:val="nil"/>
              <w:bottom w:val="single" w:sz="4" w:space="0" w:color="auto"/>
              <w:right w:val="single" w:sz="4" w:space="0" w:color="auto"/>
            </w:tcBorders>
            <w:shd w:val="clear" w:color="auto" w:fill="auto"/>
            <w:vAlign w:val="center"/>
            <w:hideMark/>
          </w:tcPr>
          <w:p w14:paraId="3A37909B" w14:textId="6562EF52" w:rsidR="00DE5EB2" w:rsidRPr="00C702B3" w:rsidRDefault="7721358D" w:rsidP="7721358D">
            <w:pPr>
              <w:rPr>
                <w:rFonts w:ascii="Verdana" w:eastAsia="Verdana" w:hAnsi="Verdana" w:cs="Verdana"/>
                <w:color w:val="000000" w:themeColor="text1"/>
                <w:sz w:val="20"/>
                <w:szCs w:val="20"/>
              </w:rPr>
            </w:pPr>
            <w:r w:rsidRPr="7721358D">
              <w:rPr>
                <w:rFonts w:ascii="Verdana" w:eastAsia="Verdana" w:hAnsi="Verdana" w:cs="Verdana"/>
                <w:color w:val="000000" w:themeColor="text1"/>
                <w:sz w:val="20"/>
                <w:szCs w:val="20"/>
              </w:rPr>
              <w:t> Mild steel highly finished chrome coated steel sheet &amp; stainless steel (non-magnet) imported steel sheet mirror finished</w:t>
            </w:r>
          </w:p>
          <w:p w14:paraId="18570060" w14:textId="324548BE" w:rsidR="00DE5EB2" w:rsidRPr="00C702B3" w:rsidRDefault="7721358D" w:rsidP="7721358D">
            <w:pPr>
              <w:rPr>
                <w:rFonts w:ascii="Verdana" w:eastAsia="Verdana" w:hAnsi="Verdana" w:cs="Verdana"/>
                <w:color w:val="000000" w:themeColor="text1"/>
                <w:sz w:val="20"/>
                <w:szCs w:val="20"/>
              </w:rPr>
            </w:pPr>
            <w:r w:rsidRPr="7721358D">
              <w:rPr>
                <w:rFonts w:ascii="Verdana" w:eastAsia="Verdana" w:hAnsi="Verdana" w:cs="Verdana"/>
                <w:color w:val="000000" w:themeColor="text1"/>
                <w:sz w:val="20"/>
                <w:szCs w:val="20"/>
              </w:rPr>
              <w:t>Dimensions:</w:t>
            </w:r>
          </w:p>
          <w:p w14:paraId="185F1A9F" w14:textId="7753CC3D" w:rsidR="00DE5EB2" w:rsidRPr="00C702B3" w:rsidRDefault="7721358D" w:rsidP="7721358D">
            <w:r w:rsidRPr="7721358D">
              <w:rPr>
                <w:rFonts w:ascii="Verdana" w:eastAsia="Verdana" w:hAnsi="Verdana" w:cs="Verdana"/>
                <w:color w:val="000000" w:themeColor="text1"/>
                <w:sz w:val="20"/>
                <w:szCs w:val="20"/>
              </w:rPr>
              <w:t>small: diameter 6-7 inches, height 10-11 inches, in black color</w:t>
            </w:r>
          </w:p>
        </w:tc>
        <w:tc>
          <w:tcPr>
            <w:tcW w:w="1260" w:type="dxa"/>
            <w:tcBorders>
              <w:top w:val="nil"/>
              <w:left w:val="nil"/>
              <w:bottom w:val="single" w:sz="4" w:space="0" w:color="auto"/>
              <w:right w:val="single" w:sz="4" w:space="0" w:color="auto"/>
            </w:tcBorders>
            <w:shd w:val="clear" w:color="auto" w:fill="auto"/>
            <w:vAlign w:val="center"/>
            <w:hideMark/>
          </w:tcPr>
          <w:p w14:paraId="138CF724" w14:textId="4218395F" w:rsidR="00DE5EB2" w:rsidRPr="00C702B3" w:rsidRDefault="00DE5EB2" w:rsidP="00DE5EB2">
            <w:pPr>
              <w:jc w:val="center"/>
              <w:rPr>
                <w:rFonts w:ascii="Verdana" w:eastAsia="Times New Roman" w:hAnsi="Verdana" w:cs="Calibri"/>
                <w:color w:val="000000"/>
                <w:sz w:val="20"/>
                <w:szCs w:val="20"/>
                <w:lang w:eastAsia="en-US"/>
              </w:rPr>
            </w:pPr>
            <w:r>
              <w:rPr>
                <w:rFonts w:ascii="Calibri" w:hAnsi="Calibri" w:cs="Calibri"/>
                <w:color w:val="000000"/>
                <w:sz w:val="22"/>
                <w:szCs w:val="22"/>
              </w:rPr>
              <w:t>900</w:t>
            </w:r>
          </w:p>
        </w:tc>
        <w:tc>
          <w:tcPr>
            <w:tcW w:w="1146" w:type="dxa"/>
            <w:tcBorders>
              <w:top w:val="nil"/>
              <w:left w:val="nil"/>
              <w:bottom w:val="single" w:sz="4" w:space="0" w:color="auto"/>
              <w:right w:val="single" w:sz="4" w:space="0" w:color="auto"/>
            </w:tcBorders>
            <w:shd w:val="clear" w:color="auto" w:fill="auto"/>
            <w:vAlign w:val="center"/>
            <w:hideMark/>
          </w:tcPr>
          <w:p w14:paraId="21F1EE75" w14:textId="430B3AEF"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Nos</w:t>
            </w:r>
          </w:p>
        </w:tc>
        <w:tc>
          <w:tcPr>
            <w:tcW w:w="1547" w:type="dxa"/>
            <w:tcBorders>
              <w:top w:val="nil"/>
              <w:left w:val="nil"/>
              <w:bottom w:val="single" w:sz="4" w:space="0" w:color="auto"/>
              <w:right w:val="single" w:sz="4" w:space="0" w:color="auto"/>
            </w:tcBorders>
            <w:shd w:val="clear" w:color="auto" w:fill="auto"/>
            <w:vAlign w:val="center"/>
          </w:tcPr>
          <w:p w14:paraId="5955B1D4"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4793FC1D" w14:textId="77777777"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p>
        </w:tc>
        <w:tc>
          <w:tcPr>
            <w:tcW w:w="236" w:type="dxa"/>
            <w:vAlign w:val="center"/>
            <w:hideMark/>
          </w:tcPr>
          <w:p w14:paraId="133BC62B" w14:textId="77777777" w:rsidR="00DE5EB2" w:rsidRPr="00C702B3" w:rsidRDefault="00DE5EB2" w:rsidP="00DE5EB2">
            <w:pPr>
              <w:rPr>
                <w:rFonts w:eastAsia="Times New Roman"/>
                <w:sz w:val="20"/>
                <w:szCs w:val="20"/>
                <w:lang w:eastAsia="en-US"/>
              </w:rPr>
            </w:pPr>
          </w:p>
        </w:tc>
      </w:tr>
      <w:tr w:rsidR="00DE5EB2" w:rsidRPr="00C702B3" w14:paraId="6B086EBE"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4184EAE1" w14:textId="400478E8"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22</w:t>
            </w:r>
          </w:p>
        </w:tc>
        <w:tc>
          <w:tcPr>
            <w:tcW w:w="2201" w:type="dxa"/>
            <w:tcBorders>
              <w:top w:val="nil"/>
              <w:left w:val="nil"/>
              <w:bottom w:val="single" w:sz="4" w:space="0" w:color="auto"/>
              <w:right w:val="single" w:sz="4" w:space="0" w:color="auto"/>
            </w:tcBorders>
            <w:shd w:val="clear" w:color="auto" w:fill="auto"/>
            <w:noWrap/>
            <w:vAlign w:val="center"/>
            <w:hideMark/>
          </w:tcPr>
          <w:p w14:paraId="233388A4" w14:textId="48BB2353" w:rsidR="00DE5EB2" w:rsidRPr="00C702B3" w:rsidRDefault="00DE5EB2" w:rsidP="00DE5EB2">
            <w:pPr>
              <w:jc w:val="cente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Steel Almirah</w:t>
            </w:r>
            <w:r>
              <w:rPr>
                <w:rFonts w:ascii="Calibri" w:eastAsia="Times New Roman" w:hAnsi="Calibri" w:cs="Calibri"/>
                <w:color w:val="000000"/>
                <w:sz w:val="22"/>
                <w:szCs w:val="22"/>
                <w:lang w:eastAsia="en-US"/>
              </w:rPr>
              <w:t xml:space="preserve"> (cupboard)</w:t>
            </w:r>
          </w:p>
        </w:tc>
        <w:tc>
          <w:tcPr>
            <w:tcW w:w="6818" w:type="dxa"/>
            <w:tcBorders>
              <w:top w:val="nil"/>
              <w:left w:val="nil"/>
              <w:bottom w:val="single" w:sz="4" w:space="0" w:color="auto"/>
              <w:right w:val="single" w:sz="4" w:space="0" w:color="auto"/>
            </w:tcBorders>
            <w:shd w:val="clear" w:color="auto" w:fill="auto"/>
            <w:vAlign w:val="center"/>
            <w:hideMark/>
          </w:tcPr>
          <w:p w14:paraId="37DAE6DB" w14:textId="2918D91A" w:rsidR="00DE5EB2" w:rsidRPr="00C702B3" w:rsidRDefault="76A75148" w:rsidP="7721358D">
            <w:pPr>
              <w:rPr>
                <w:rFonts w:ascii="Verdana" w:eastAsia="Verdana" w:hAnsi="Verdana" w:cs="Verdana"/>
                <w:color w:val="000000" w:themeColor="text1"/>
                <w:sz w:val="20"/>
                <w:szCs w:val="20"/>
              </w:rPr>
            </w:pPr>
            <w:r w:rsidRPr="7721358D">
              <w:rPr>
                <w:rFonts w:ascii="Verdana" w:eastAsia="Times New Roman" w:hAnsi="Verdana" w:cs="Calibri"/>
                <w:color w:val="000000" w:themeColor="text1"/>
                <w:sz w:val="20"/>
                <w:szCs w:val="20"/>
                <w:lang w:eastAsia="en-US"/>
              </w:rPr>
              <w:t> </w:t>
            </w:r>
            <w:r w:rsidR="7721358D" w:rsidRPr="7721358D">
              <w:rPr>
                <w:rFonts w:ascii="Verdana" w:eastAsia="Verdana" w:hAnsi="Verdana" w:cs="Verdana"/>
                <w:color w:val="000000" w:themeColor="text1"/>
                <w:sz w:val="20"/>
                <w:szCs w:val="20"/>
              </w:rPr>
              <w:t> Overall size:36"*18"*72"</w:t>
            </w:r>
          </w:p>
          <w:p w14:paraId="04494564" w14:textId="6812244E" w:rsidR="00DE5EB2" w:rsidRPr="00C702B3" w:rsidRDefault="7721358D" w:rsidP="7721358D">
            <w:pPr>
              <w:rPr>
                <w:rFonts w:ascii="Verdana" w:eastAsia="Verdana" w:hAnsi="Verdana" w:cs="Verdana"/>
                <w:color w:val="000000" w:themeColor="text1"/>
                <w:sz w:val="20"/>
                <w:szCs w:val="20"/>
              </w:rPr>
            </w:pPr>
            <w:r w:rsidRPr="7721358D">
              <w:rPr>
                <w:rFonts w:ascii="Verdana" w:eastAsia="Verdana" w:hAnsi="Verdana" w:cs="Verdana"/>
                <w:color w:val="000000" w:themeColor="text1"/>
                <w:sz w:val="20"/>
                <w:szCs w:val="20"/>
              </w:rPr>
              <w:t>Made of mild steel sheet of 22 gauge with non-lockable doors (imported lock), one handle inside having 4-shelves (5 parts with legs 4" height as per design</w:t>
            </w:r>
          </w:p>
          <w:p w14:paraId="02F0FFE4" w14:textId="6EF44921" w:rsidR="00DE5EB2" w:rsidRPr="00C702B3" w:rsidRDefault="7721358D" w:rsidP="7721358D">
            <w:pPr>
              <w:rPr>
                <w:rFonts w:ascii="Verdana" w:eastAsia="Verdana" w:hAnsi="Verdana" w:cs="Verdana"/>
                <w:color w:val="000000"/>
                <w:sz w:val="20"/>
                <w:szCs w:val="20"/>
              </w:rPr>
            </w:pPr>
            <w:r w:rsidRPr="7721358D">
              <w:rPr>
                <w:rFonts w:ascii="Verdana" w:eastAsia="Verdana" w:hAnsi="Verdana" w:cs="Verdana"/>
                <w:color w:val="000000" w:themeColor="text1"/>
                <w:sz w:val="20"/>
                <w:szCs w:val="20"/>
              </w:rPr>
              <w:t>complete finished with N.C Deco hammer paint.</w:t>
            </w:r>
          </w:p>
        </w:tc>
        <w:tc>
          <w:tcPr>
            <w:tcW w:w="1260" w:type="dxa"/>
            <w:tcBorders>
              <w:top w:val="nil"/>
              <w:left w:val="nil"/>
              <w:bottom w:val="single" w:sz="4" w:space="0" w:color="auto"/>
              <w:right w:val="single" w:sz="4" w:space="0" w:color="auto"/>
            </w:tcBorders>
            <w:shd w:val="clear" w:color="auto" w:fill="auto"/>
            <w:vAlign w:val="center"/>
            <w:hideMark/>
          </w:tcPr>
          <w:p w14:paraId="729582A6" w14:textId="457A8272" w:rsidR="00DE5EB2" w:rsidRPr="00C702B3" w:rsidRDefault="00DE5EB2" w:rsidP="00DE5EB2">
            <w:pPr>
              <w:jc w:val="center"/>
              <w:rPr>
                <w:rFonts w:ascii="Verdana" w:eastAsia="Times New Roman" w:hAnsi="Verdana" w:cs="Calibri"/>
                <w:color w:val="000000"/>
                <w:sz w:val="20"/>
                <w:szCs w:val="20"/>
                <w:lang w:eastAsia="en-US"/>
              </w:rPr>
            </w:pPr>
            <w:r>
              <w:rPr>
                <w:rFonts w:ascii="Calibri" w:hAnsi="Calibri" w:cs="Calibri"/>
                <w:color w:val="000000"/>
                <w:sz w:val="22"/>
                <w:szCs w:val="22"/>
              </w:rPr>
              <w:t>140</w:t>
            </w:r>
          </w:p>
        </w:tc>
        <w:tc>
          <w:tcPr>
            <w:tcW w:w="1146" w:type="dxa"/>
            <w:tcBorders>
              <w:top w:val="nil"/>
              <w:left w:val="nil"/>
              <w:bottom w:val="single" w:sz="4" w:space="0" w:color="auto"/>
              <w:right w:val="single" w:sz="4" w:space="0" w:color="auto"/>
            </w:tcBorders>
            <w:shd w:val="clear" w:color="auto" w:fill="auto"/>
            <w:vAlign w:val="center"/>
            <w:hideMark/>
          </w:tcPr>
          <w:p w14:paraId="6CC21CAE" w14:textId="67036AD4"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Nos</w:t>
            </w:r>
          </w:p>
        </w:tc>
        <w:tc>
          <w:tcPr>
            <w:tcW w:w="1547" w:type="dxa"/>
            <w:tcBorders>
              <w:top w:val="nil"/>
              <w:left w:val="nil"/>
              <w:bottom w:val="single" w:sz="4" w:space="0" w:color="auto"/>
              <w:right w:val="single" w:sz="4" w:space="0" w:color="auto"/>
            </w:tcBorders>
            <w:shd w:val="clear" w:color="auto" w:fill="auto"/>
            <w:vAlign w:val="center"/>
          </w:tcPr>
          <w:p w14:paraId="6DD33239"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vAlign w:val="center"/>
            <w:hideMark/>
          </w:tcPr>
          <w:p w14:paraId="5A3AAE04" w14:textId="77777777"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p>
        </w:tc>
        <w:tc>
          <w:tcPr>
            <w:tcW w:w="236" w:type="dxa"/>
            <w:vAlign w:val="center"/>
            <w:hideMark/>
          </w:tcPr>
          <w:p w14:paraId="1832AC4B" w14:textId="77777777" w:rsidR="00DE5EB2" w:rsidRPr="00C702B3" w:rsidRDefault="00DE5EB2" w:rsidP="00DE5EB2">
            <w:pPr>
              <w:rPr>
                <w:rFonts w:eastAsia="Times New Roman"/>
                <w:sz w:val="20"/>
                <w:szCs w:val="20"/>
                <w:lang w:eastAsia="en-US"/>
              </w:rPr>
            </w:pPr>
          </w:p>
        </w:tc>
      </w:tr>
      <w:tr w:rsidR="00DE5EB2" w:rsidRPr="00C702B3" w14:paraId="49EDA68D" w14:textId="77777777" w:rsidTr="00880243">
        <w:trPr>
          <w:gridAfter w:val="1"/>
          <w:wAfter w:w="30" w:type="dxa"/>
          <w:trHeight w:val="800"/>
        </w:trPr>
        <w:tc>
          <w:tcPr>
            <w:tcW w:w="767" w:type="dxa"/>
            <w:tcBorders>
              <w:top w:val="nil"/>
              <w:left w:val="single" w:sz="8" w:space="0" w:color="auto"/>
              <w:bottom w:val="single" w:sz="4" w:space="0" w:color="auto"/>
              <w:right w:val="single" w:sz="4" w:space="0" w:color="auto"/>
            </w:tcBorders>
            <w:shd w:val="clear" w:color="auto" w:fill="auto"/>
            <w:vAlign w:val="center"/>
            <w:hideMark/>
          </w:tcPr>
          <w:p w14:paraId="3D8D6363" w14:textId="249B988F"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23</w:t>
            </w:r>
          </w:p>
        </w:tc>
        <w:tc>
          <w:tcPr>
            <w:tcW w:w="2201" w:type="dxa"/>
            <w:tcBorders>
              <w:top w:val="nil"/>
              <w:left w:val="nil"/>
              <w:bottom w:val="single" w:sz="4" w:space="0" w:color="auto"/>
              <w:right w:val="single" w:sz="4" w:space="0" w:color="auto"/>
            </w:tcBorders>
            <w:shd w:val="clear" w:color="auto" w:fill="auto"/>
            <w:noWrap/>
            <w:vAlign w:val="center"/>
            <w:hideMark/>
          </w:tcPr>
          <w:p w14:paraId="742AAA3F" w14:textId="77777777" w:rsidR="00DE5EB2" w:rsidRPr="00C702B3" w:rsidRDefault="00DE5EB2" w:rsidP="00DE5EB2">
            <w:pPr>
              <w:jc w:val="cente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DICE</w:t>
            </w:r>
          </w:p>
        </w:tc>
        <w:tc>
          <w:tcPr>
            <w:tcW w:w="6818" w:type="dxa"/>
            <w:tcBorders>
              <w:top w:val="nil"/>
              <w:left w:val="nil"/>
              <w:bottom w:val="single" w:sz="4" w:space="0" w:color="auto"/>
              <w:right w:val="single" w:sz="4" w:space="0" w:color="auto"/>
            </w:tcBorders>
            <w:shd w:val="clear" w:color="auto" w:fill="auto"/>
            <w:vAlign w:val="center"/>
            <w:hideMark/>
          </w:tcPr>
          <w:p w14:paraId="01F210BE" w14:textId="65C37D3A" w:rsidR="00DE5EB2" w:rsidRPr="00C702B3" w:rsidRDefault="7721358D" w:rsidP="7721358D">
            <w:pPr>
              <w:rPr>
                <w:rFonts w:ascii="Calibri" w:eastAsia="Calibri" w:hAnsi="Calibri" w:cs="Calibri"/>
                <w:color w:val="000000" w:themeColor="text1"/>
              </w:rPr>
            </w:pPr>
            <w:r w:rsidRPr="7721358D">
              <w:rPr>
                <w:rFonts w:ascii="Calibri" w:eastAsia="Calibri" w:hAnsi="Calibri" w:cs="Calibri"/>
                <w:color w:val="000000" w:themeColor="text1"/>
              </w:rPr>
              <w:t>Length: 620 mm width: 550mm Height:1170 mm</w:t>
            </w:r>
          </w:p>
          <w:p w14:paraId="52D0A196" w14:textId="4B18DE86" w:rsidR="00DE5EB2" w:rsidRPr="00C702B3" w:rsidRDefault="7721358D" w:rsidP="7721358D">
            <w:pPr>
              <w:rPr>
                <w:rFonts w:ascii="Calibri" w:eastAsia="Calibri" w:hAnsi="Calibri" w:cs="Calibri"/>
                <w:color w:val="000000"/>
              </w:rPr>
            </w:pPr>
            <w:r w:rsidRPr="7721358D">
              <w:rPr>
                <w:rFonts w:ascii="Calibri" w:eastAsia="Calibri" w:hAnsi="Calibri" w:cs="Calibri"/>
                <w:color w:val="000000" w:themeColor="text1"/>
              </w:rPr>
              <w:t xml:space="preserve">structure made of high-density clipboard pressed with melamine lamination sheet edged covered with </w:t>
            </w:r>
            <w:proofErr w:type="spellStart"/>
            <w:r w:rsidRPr="7721358D">
              <w:rPr>
                <w:rFonts w:ascii="Calibri" w:eastAsia="Calibri" w:hAnsi="Calibri" w:cs="Calibri"/>
                <w:color w:val="000000" w:themeColor="text1"/>
              </w:rPr>
              <w:t>shisham</w:t>
            </w:r>
            <w:proofErr w:type="spellEnd"/>
            <w:r w:rsidRPr="7721358D">
              <w:rPr>
                <w:rFonts w:ascii="Calibri" w:eastAsia="Calibri" w:hAnsi="Calibri" w:cs="Calibri"/>
                <w:color w:val="000000" w:themeColor="text1"/>
              </w:rPr>
              <w:t xml:space="preserve"> veneer on both sides. Fixed with 01-no shelf, complete finished with </w:t>
            </w:r>
            <w:proofErr w:type="spellStart"/>
            <w:r w:rsidRPr="7721358D">
              <w:rPr>
                <w:rFonts w:ascii="Calibri" w:eastAsia="Calibri" w:hAnsi="Calibri" w:cs="Calibri"/>
                <w:color w:val="000000" w:themeColor="text1"/>
              </w:rPr>
              <w:t>notrcellouse</w:t>
            </w:r>
            <w:proofErr w:type="spellEnd"/>
            <w:r w:rsidRPr="7721358D">
              <w:rPr>
                <w:rFonts w:ascii="Calibri" w:eastAsia="Calibri" w:hAnsi="Calibri" w:cs="Calibri"/>
                <w:color w:val="000000" w:themeColor="text1"/>
              </w:rPr>
              <w:t xml:space="preserve"> lacquer polish. 04-nos round plastic shoes 20mm* 5mm thick</w:t>
            </w:r>
          </w:p>
        </w:tc>
        <w:tc>
          <w:tcPr>
            <w:tcW w:w="1260" w:type="dxa"/>
            <w:tcBorders>
              <w:top w:val="nil"/>
              <w:left w:val="nil"/>
              <w:bottom w:val="single" w:sz="4" w:space="0" w:color="auto"/>
              <w:right w:val="single" w:sz="4" w:space="0" w:color="auto"/>
            </w:tcBorders>
            <w:shd w:val="clear" w:color="auto" w:fill="auto"/>
            <w:vAlign w:val="center"/>
            <w:hideMark/>
          </w:tcPr>
          <w:p w14:paraId="28D3D6F4" w14:textId="6677734E" w:rsidR="00DE5EB2" w:rsidRPr="00C702B3" w:rsidRDefault="00DE5EB2" w:rsidP="00DE5EB2">
            <w:pPr>
              <w:jc w:val="center"/>
              <w:rPr>
                <w:rFonts w:ascii="Verdana" w:eastAsia="Times New Roman" w:hAnsi="Verdana" w:cs="Calibri"/>
                <w:color w:val="000000"/>
                <w:sz w:val="20"/>
                <w:szCs w:val="20"/>
                <w:lang w:eastAsia="en-US"/>
              </w:rPr>
            </w:pPr>
            <w:r>
              <w:rPr>
                <w:rFonts w:ascii="Calibri" w:hAnsi="Calibri" w:cs="Calibri"/>
                <w:color w:val="000000"/>
                <w:sz w:val="22"/>
                <w:szCs w:val="22"/>
              </w:rPr>
              <w:t>140</w:t>
            </w:r>
          </w:p>
        </w:tc>
        <w:tc>
          <w:tcPr>
            <w:tcW w:w="1146" w:type="dxa"/>
            <w:tcBorders>
              <w:top w:val="nil"/>
              <w:left w:val="nil"/>
              <w:bottom w:val="single" w:sz="4" w:space="0" w:color="auto"/>
              <w:right w:val="single" w:sz="4" w:space="0" w:color="auto"/>
            </w:tcBorders>
            <w:shd w:val="clear" w:color="auto" w:fill="auto"/>
            <w:vAlign w:val="center"/>
            <w:hideMark/>
          </w:tcPr>
          <w:p w14:paraId="61EA11D9" w14:textId="175CBC82" w:rsidR="00DE5EB2" w:rsidRPr="00C702B3" w:rsidRDefault="00DE5EB2" w:rsidP="00DE5EB2">
            <w:pPr>
              <w:rPr>
                <w:rFonts w:ascii="Verdana" w:eastAsia="Times New Roman" w:hAnsi="Verdana" w:cs="Calibri"/>
                <w:color w:val="000000"/>
                <w:sz w:val="20"/>
                <w:szCs w:val="20"/>
                <w:lang w:eastAsia="en-US"/>
              </w:rPr>
            </w:pPr>
            <w:r w:rsidRPr="00C702B3">
              <w:rPr>
                <w:rFonts w:ascii="Verdana" w:eastAsia="Times New Roman" w:hAnsi="Verdana" w:cs="Calibri"/>
                <w:color w:val="000000"/>
                <w:sz w:val="20"/>
                <w:szCs w:val="20"/>
                <w:lang w:eastAsia="en-US"/>
              </w:rPr>
              <w:t> </w:t>
            </w:r>
            <w:r>
              <w:rPr>
                <w:rFonts w:ascii="Verdana" w:eastAsia="Times New Roman" w:hAnsi="Verdana" w:cs="Calibri"/>
                <w:color w:val="000000"/>
                <w:sz w:val="20"/>
                <w:szCs w:val="20"/>
                <w:lang w:eastAsia="en-US"/>
              </w:rPr>
              <w:t>Nos</w:t>
            </w:r>
          </w:p>
        </w:tc>
        <w:tc>
          <w:tcPr>
            <w:tcW w:w="1547" w:type="dxa"/>
            <w:tcBorders>
              <w:top w:val="nil"/>
              <w:left w:val="nil"/>
              <w:bottom w:val="single" w:sz="4" w:space="0" w:color="auto"/>
              <w:right w:val="single" w:sz="4" w:space="0" w:color="auto"/>
            </w:tcBorders>
            <w:shd w:val="clear" w:color="auto" w:fill="auto"/>
            <w:vAlign w:val="center"/>
          </w:tcPr>
          <w:p w14:paraId="6BBBAF69" w14:textId="77777777" w:rsidR="00DE5EB2" w:rsidRPr="00C702B3" w:rsidRDefault="00DE5EB2" w:rsidP="00DE5EB2">
            <w:pPr>
              <w:rPr>
                <w:rFonts w:ascii="Verdana" w:eastAsia="Times New Roman" w:hAnsi="Verdana" w:cs="Calibri"/>
                <w:color w:val="000000"/>
                <w:sz w:val="20"/>
                <w:szCs w:val="20"/>
                <w:lang w:eastAsia="en-US"/>
              </w:rPr>
            </w:pPr>
          </w:p>
        </w:tc>
        <w:tc>
          <w:tcPr>
            <w:tcW w:w="2220" w:type="dxa"/>
            <w:tcBorders>
              <w:top w:val="nil"/>
              <w:left w:val="nil"/>
              <w:bottom w:val="single" w:sz="4" w:space="0" w:color="auto"/>
              <w:right w:val="single" w:sz="8" w:space="0" w:color="auto"/>
            </w:tcBorders>
            <w:shd w:val="clear" w:color="auto" w:fill="auto"/>
            <w:hideMark/>
          </w:tcPr>
          <w:p w14:paraId="1A453978" w14:textId="77777777" w:rsidR="00DE5EB2" w:rsidRPr="00C702B3" w:rsidRDefault="00DE5EB2" w:rsidP="00DE5EB2">
            <w:pPr>
              <w:rPr>
                <w:rFonts w:ascii="Calibri" w:eastAsia="Times New Roman" w:hAnsi="Calibri" w:cs="Calibri"/>
                <w:color w:val="000000"/>
                <w:sz w:val="22"/>
                <w:szCs w:val="22"/>
                <w:lang w:eastAsia="en-US"/>
              </w:rPr>
            </w:pPr>
            <w:r w:rsidRPr="00C702B3">
              <w:rPr>
                <w:rFonts w:ascii="Calibri" w:eastAsia="Times New Roman" w:hAnsi="Calibri" w:cs="Calibri"/>
                <w:color w:val="000000"/>
                <w:sz w:val="22"/>
                <w:szCs w:val="22"/>
                <w:lang w:eastAsia="en-US"/>
              </w:rPr>
              <w:t> </w:t>
            </w:r>
          </w:p>
        </w:tc>
        <w:tc>
          <w:tcPr>
            <w:tcW w:w="236" w:type="dxa"/>
            <w:vAlign w:val="center"/>
            <w:hideMark/>
          </w:tcPr>
          <w:p w14:paraId="6CBA80D7" w14:textId="77777777" w:rsidR="00DE5EB2" w:rsidRPr="00C702B3" w:rsidRDefault="00DE5EB2" w:rsidP="00DE5EB2">
            <w:pPr>
              <w:rPr>
                <w:rFonts w:eastAsia="Times New Roman"/>
                <w:sz w:val="20"/>
                <w:szCs w:val="20"/>
                <w:lang w:eastAsia="en-US"/>
              </w:rPr>
            </w:pPr>
          </w:p>
        </w:tc>
      </w:tr>
      <w:tr w:rsidR="00515AAB" w:rsidRPr="00C702B3" w14:paraId="3D11580E" w14:textId="77777777" w:rsidTr="00880243">
        <w:trPr>
          <w:gridAfter w:val="1"/>
          <w:wAfter w:w="30" w:type="dxa"/>
          <w:trHeight w:val="546"/>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D1B3F2C" w14:textId="77777777" w:rsidR="00515AAB" w:rsidRPr="00C702B3" w:rsidRDefault="00515AAB" w:rsidP="001E677E">
            <w:pPr>
              <w:rPr>
                <w:rFonts w:ascii="Verdana" w:eastAsia="Times New Roman" w:hAnsi="Verdana" w:cs="Calibri"/>
                <w:color w:val="000000"/>
                <w:sz w:val="20"/>
                <w:szCs w:val="20"/>
                <w:lang w:eastAsia="en-US"/>
              </w:rPr>
            </w:pPr>
          </w:p>
        </w:tc>
        <w:tc>
          <w:tcPr>
            <w:tcW w:w="9019" w:type="dxa"/>
            <w:gridSpan w:val="2"/>
            <w:tcBorders>
              <w:top w:val="single" w:sz="4" w:space="0" w:color="auto"/>
              <w:left w:val="nil"/>
              <w:bottom w:val="single" w:sz="4" w:space="0" w:color="auto"/>
              <w:right w:val="single" w:sz="4" w:space="0" w:color="auto"/>
            </w:tcBorders>
            <w:shd w:val="clear" w:color="auto" w:fill="auto"/>
            <w:noWrap/>
            <w:vAlign w:val="center"/>
          </w:tcPr>
          <w:p w14:paraId="59534D8E" w14:textId="77777777" w:rsidR="00515AAB" w:rsidRPr="00C702B3" w:rsidRDefault="00515AAB" w:rsidP="001E677E">
            <w:pPr>
              <w:rPr>
                <w:rFonts w:ascii="Calibri" w:eastAsia="Times New Roman" w:hAnsi="Calibri" w:cs="Calibri"/>
                <w:color w:val="000000"/>
                <w:lang w:eastAsia="en-US"/>
              </w:rPr>
            </w:pPr>
            <w:r>
              <w:rPr>
                <w:rFonts w:ascii="Calibri" w:eastAsia="Times New Roman" w:hAnsi="Calibri" w:cs="Calibri"/>
                <w:b/>
                <w:bCs/>
                <w:color w:val="000000"/>
                <w:sz w:val="22"/>
                <w:szCs w:val="22"/>
                <w:lang w:eastAsia="en-US"/>
              </w:rPr>
              <w:t>SUB</w:t>
            </w:r>
            <w:r w:rsidRPr="00215C39">
              <w:rPr>
                <w:rFonts w:ascii="Calibri" w:eastAsia="Times New Roman" w:hAnsi="Calibri" w:cs="Calibri"/>
                <w:b/>
                <w:bCs/>
                <w:color w:val="000000"/>
                <w:sz w:val="22"/>
                <w:szCs w:val="22"/>
                <w:lang w:eastAsia="en-US"/>
              </w:rPr>
              <w:t xml:space="preserve"> TOTAL LOT# 1</w:t>
            </w:r>
          </w:p>
        </w:tc>
        <w:tc>
          <w:tcPr>
            <w:tcW w:w="6173" w:type="dxa"/>
            <w:gridSpan w:val="4"/>
            <w:tcBorders>
              <w:top w:val="single" w:sz="4" w:space="0" w:color="auto"/>
              <w:left w:val="nil"/>
              <w:bottom w:val="single" w:sz="4" w:space="0" w:color="auto"/>
              <w:right w:val="single" w:sz="4" w:space="0" w:color="auto"/>
            </w:tcBorders>
            <w:shd w:val="clear" w:color="auto" w:fill="auto"/>
            <w:vAlign w:val="center"/>
          </w:tcPr>
          <w:p w14:paraId="6BD320DE" w14:textId="77777777" w:rsidR="00515AAB" w:rsidRPr="00C702B3" w:rsidRDefault="00515AAB" w:rsidP="001E677E">
            <w:pPr>
              <w:rPr>
                <w:rFonts w:ascii="Calibri" w:eastAsia="Times New Roman" w:hAnsi="Calibri" w:cs="Calibri"/>
                <w:color w:val="000000"/>
                <w:sz w:val="22"/>
                <w:szCs w:val="22"/>
                <w:lang w:eastAsia="en-US"/>
              </w:rPr>
            </w:pPr>
          </w:p>
        </w:tc>
        <w:tc>
          <w:tcPr>
            <w:tcW w:w="236" w:type="dxa"/>
            <w:tcBorders>
              <w:left w:val="single" w:sz="4" w:space="0" w:color="auto"/>
            </w:tcBorders>
            <w:vAlign w:val="center"/>
          </w:tcPr>
          <w:p w14:paraId="1DA0CE26" w14:textId="77777777" w:rsidR="00515AAB" w:rsidRPr="00C702B3" w:rsidRDefault="00515AAB" w:rsidP="001E677E">
            <w:pPr>
              <w:rPr>
                <w:rFonts w:eastAsia="Times New Roman"/>
                <w:sz w:val="20"/>
                <w:szCs w:val="20"/>
                <w:lang w:eastAsia="en-US"/>
              </w:rPr>
            </w:pPr>
          </w:p>
        </w:tc>
      </w:tr>
      <w:tr w:rsidR="00515AAB" w:rsidRPr="00C702B3" w14:paraId="3A2D12BC" w14:textId="77777777" w:rsidTr="00880243">
        <w:trPr>
          <w:gridAfter w:val="1"/>
          <w:wAfter w:w="30" w:type="dxa"/>
          <w:trHeight w:val="577"/>
        </w:trPr>
        <w:tc>
          <w:tcPr>
            <w:tcW w:w="767" w:type="dxa"/>
            <w:tcBorders>
              <w:top w:val="single" w:sz="4" w:space="0" w:color="auto"/>
              <w:left w:val="single" w:sz="8" w:space="0" w:color="auto"/>
              <w:bottom w:val="single" w:sz="8" w:space="0" w:color="auto"/>
              <w:right w:val="single" w:sz="4" w:space="0" w:color="auto"/>
            </w:tcBorders>
            <w:shd w:val="clear" w:color="auto" w:fill="auto"/>
            <w:vAlign w:val="center"/>
          </w:tcPr>
          <w:p w14:paraId="5D6BD92A" w14:textId="77777777" w:rsidR="00515AAB" w:rsidRPr="00C702B3" w:rsidRDefault="00515AAB" w:rsidP="001E677E">
            <w:pPr>
              <w:rPr>
                <w:rFonts w:ascii="Verdana" w:eastAsia="Times New Roman" w:hAnsi="Verdana" w:cs="Calibri"/>
                <w:color w:val="000000"/>
                <w:sz w:val="20"/>
                <w:szCs w:val="20"/>
                <w:lang w:eastAsia="en-US"/>
              </w:rPr>
            </w:pPr>
          </w:p>
        </w:tc>
        <w:tc>
          <w:tcPr>
            <w:tcW w:w="9019" w:type="dxa"/>
            <w:gridSpan w:val="2"/>
            <w:tcBorders>
              <w:top w:val="single" w:sz="4" w:space="0" w:color="auto"/>
              <w:left w:val="nil"/>
              <w:bottom w:val="single" w:sz="8" w:space="0" w:color="auto"/>
              <w:right w:val="single" w:sz="4" w:space="0" w:color="auto"/>
            </w:tcBorders>
            <w:shd w:val="clear" w:color="auto" w:fill="auto"/>
            <w:noWrap/>
            <w:vAlign w:val="center"/>
          </w:tcPr>
          <w:p w14:paraId="0D77166C" w14:textId="77777777" w:rsidR="00515AAB" w:rsidRPr="00215C39" w:rsidRDefault="00515AAB" w:rsidP="001E677E">
            <w:pPr>
              <w:rPr>
                <w:rFonts w:ascii="Calibri" w:eastAsia="Times New Roman" w:hAnsi="Calibri" w:cs="Calibri"/>
                <w:b/>
                <w:bCs/>
                <w:color w:val="000000"/>
                <w:lang w:eastAsia="en-US"/>
              </w:rPr>
            </w:pPr>
            <w:r w:rsidRPr="00215C39">
              <w:rPr>
                <w:rFonts w:ascii="Calibri" w:eastAsia="Times New Roman" w:hAnsi="Calibri" w:cs="Calibri"/>
                <w:b/>
                <w:bCs/>
                <w:color w:val="000000"/>
                <w:lang w:eastAsia="en-US"/>
              </w:rPr>
              <w:t xml:space="preserve">GRAND TOTAL LOT1 AND LOT2 </w:t>
            </w:r>
          </w:p>
        </w:tc>
        <w:tc>
          <w:tcPr>
            <w:tcW w:w="6173" w:type="dxa"/>
            <w:gridSpan w:val="4"/>
            <w:tcBorders>
              <w:top w:val="single" w:sz="4" w:space="0" w:color="auto"/>
              <w:left w:val="nil"/>
              <w:bottom w:val="single" w:sz="8" w:space="0" w:color="auto"/>
              <w:right w:val="single" w:sz="8" w:space="0" w:color="auto"/>
            </w:tcBorders>
            <w:shd w:val="clear" w:color="auto" w:fill="auto"/>
            <w:vAlign w:val="center"/>
          </w:tcPr>
          <w:p w14:paraId="2CA3F1DF" w14:textId="77777777" w:rsidR="00515AAB" w:rsidRPr="00C702B3" w:rsidRDefault="00515AAB" w:rsidP="001E677E">
            <w:pPr>
              <w:rPr>
                <w:rFonts w:ascii="Calibri" w:eastAsia="Times New Roman" w:hAnsi="Calibri" w:cs="Calibri"/>
                <w:color w:val="000000"/>
                <w:sz w:val="22"/>
                <w:szCs w:val="22"/>
                <w:lang w:eastAsia="en-US"/>
              </w:rPr>
            </w:pPr>
          </w:p>
        </w:tc>
        <w:tc>
          <w:tcPr>
            <w:tcW w:w="236" w:type="dxa"/>
            <w:vAlign w:val="center"/>
          </w:tcPr>
          <w:p w14:paraId="2882BA2D" w14:textId="77777777" w:rsidR="00515AAB" w:rsidRPr="00C702B3" w:rsidRDefault="00515AAB" w:rsidP="001E677E">
            <w:pPr>
              <w:rPr>
                <w:rFonts w:eastAsia="Times New Roman"/>
                <w:sz w:val="20"/>
                <w:szCs w:val="20"/>
                <w:lang w:eastAsia="en-US"/>
              </w:rPr>
            </w:pPr>
          </w:p>
        </w:tc>
      </w:tr>
    </w:tbl>
    <w:p w14:paraId="628B1285" w14:textId="4C3743DB" w:rsidR="00FD39E9" w:rsidRDefault="00FD39E9" w:rsidP="00A97064">
      <w:pPr>
        <w:textAlignment w:val="baseline"/>
        <w:rPr>
          <w:rFonts w:ascii="Segoe UI" w:eastAsia="Times New Roman" w:hAnsi="Segoe UI" w:cs="Segoe UI"/>
          <w:sz w:val="18"/>
          <w:szCs w:val="18"/>
          <w:lang w:eastAsia="en-US"/>
        </w:rPr>
      </w:pPr>
    </w:p>
    <w:p w14:paraId="6300550D" w14:textId="0CD6F726" w:rsidR="008100D5" w:rsidRDefault="008100D5" w:rsidP="008100D5">
      <w:pPr>
        <w:spacing w:line="276" w:lineRule="auto"/>
        <w:ind w:left="100" w:right="104"/>
        <w:jc w:val="both"/>
        <w:rPr>
          <w:b/>
          <w:bCs/>
          <w:sz w:val="20"/>
          <w:szCs w:val="20"/>
        </w:rPr>
      </w:pPr>
      <w:r>
        <w:rPr>
          <w:b/>
          <w:bCs/>
          <w:sz w:val="20"/>
          <w:szCs w:val="20"/>
        </w:rPr>
        <w:t xml:space="preserve">DAP </w:t>
      </w:r>
      <w:r w:rsidR="00B519FD">
        <w:rPr>
          <w:b/>
          <w:bCs/>
          <w:sz w:val="20"/>
          <w:szCs w:val="20"/>
        </w:rPr>
        <w:t>LOCATION:</w:t>
      </w:r>
      <w:r w:rsidR="00B519FD">
        <w:rPr>
          <w:b/>
          <w:bCs/>
          <w:sz w:val="20"/>
          <w:szCs w:val="20"/>
        </w:rPr>
        <w:tab/>
      </w:r>
      <w:r w:rsidR="003E2C6F">
        <w:rPr>
          <w:b/>
          <w:bCs/>
          <w:sz w:val="20"/>
          <w:szCs w:val="20"/>
        </w:rPr>
        <w:t>UNHCR AZAKHEL WAREHOUSE</w:t>
      </w:r>
      <w:r w:rsidR="008F4728">
        <w:rPr>
          <w:b/>
          <w:bCs/>
          <w:sz w:val="20"/>
          <w:szCs w:val="20"/>
        </w:rPr>
        <w:t xml:space="preserve">, </w:t>
      </w:r>
      <w:r w:rsidR="00970782">
        <w:rPr>
          <w:b/>
          <w:bCs/>
          <w:sz w:val="20"/>
          <w:szCs w:val="20"/>
        </w:rPr>
        <w:t>G.T ROAD NOWSHEHRA-KPK, PAKISTAN</w:t>
      </w:r>
    </w:p>
    <w:p w14:paraId="3F0F4E82" w14:textId="77777777" w:rsidR="00970782" w:rsidRDefault="00970782" w:rsidP="008100D5">
      <w:pPr>
        <w:spacing w:line="276" w:lineRule="auto"/>
        <w:ind w:left="100" w:right="104"/>
        <w:jc w:val="both"/>
        <w:rPr>
          <w:b/>
          <w:bCs/>
          <w:sz w:val="20"/>
          <w:szCs w:val="20"/>
        </w:rPr>
      </w:pPr>
    </w:p>
    <w:p w14:paraId="439661E4" w14:textId="1BD7D838" w:rsidR="00970782" w:rsidRDefault="00970782" w:rsidP="008100D5">
      <w:pPr>
        <w:spacing w:line="276" w:lineRule="auto"/>
        <w:ind w:left="100" w:right="104"/>
        <w:jc w:val="both"/>
        <w:rPr>
          <w:b/>
          <w:bCs/>
          <w:sz w:val="20"/>
          <w:szCs w:val="20"/>
        </w:rPr>
      </w:pPr>
      <w:r>
        <w:rPr>
          <w:b/>
          <w:bCs/>
          <w:sz w:val="20"/>
          <w:szCs w:val="20"/>
        </w:rPr>
        <w:t>DELIVERY TIME:</w:t>
      </w:r>
      <w:r>
        <w:rPr>
          <w:b/>
          <w:bCs/>
          <w:sz w:val="20"/>
          <w:szCs w:val="20"/>
        </w:rPr>
        <w:tab/>
      </w:r>
      <w:r w:rsidR="00880243">
        <w:rPr>
          <w:b/>
          <w:bCs/>
          <w:sz w:val="20"/>
          <w:szCs w:val="20"/>
        </w:rPr>
        <w:t>___________ DAYS</w:t>
      </w:r>
    </w:p>
    <w:p w14:paraId="0B54AADF" w14:textId="77777777" w:rsidR="008100D5" w:rsidRDefault="008100D5" w:rsidP="008100D5">
      <w:pPr>
        <w:spacing w:line="276" w:lineRule="auto"/>
        <w:ind w:left="100" w:right="104"/>
        <w:jc w:val="both"/>
        <w:rPr>
          <w:b/>
          <w:bCs/>
          <w:sz w:val="20"/>
          <w:szCs w:val="20"/>
        </w:rPr>
      </w:pPr>
    </w:p>
    <w:p w14:paraId="57BD3D63" w14:textId="1ECBCBC3" w:rsidR="008100D5" w:rsidRDefault="008100D5" w:rsidP="008100D5">
      <w:pPr>
        <w:spacing w:line="276" w:lineRule="auto"/>
        <w:ind w:left="100" w:right="104"/>
        <w:jc w:val="both"/>
        <w:rPr>
          <w:b/>
          <w:bCs/>
          <w:sz w:val="20"/>
          <w:szCs w:val="20"/>
        </w:rPr>
      </w:pPr>
      <w:r w:rsidRPr="06C245B0">
        <w:rPr>
          <w:b/>
          <w:bCs/>
          <w:sz w:val="20"/>
          <w:szCs w:val="20"/>
        </w:rPr>
        <w:t>SIGNATURE:</w:t>
      </w:r>
      <w:r>
        <w:tab/>
      </w:r>
      <w:r>
        <w:tab/>
      </w:r>
      <w:r w:rsidRPr="06C245B0">
        <w:rPr>
          <w:b/>
          <w:bCs/>
          <w:sz w:val="20"/>
          <w:szCs w:val="20"/>
        </w:rPr>
        <w:t>____________________________________</w:t>
      </w:r>
    </w:p>
    <w:p w14:paraId="11E8E386" w14:textId="77777777" w:rsidR="008100D5" w:rsidRDefault="008100D5" w:rsidP="008100D5">
      <w:pPr>
        <w:spacing w:line="276" w:lineRule="auto"/>
        <w:ind w:left="100" w:right="104"/>
        <w:jc w:val="both"/>
        <w:rPr>
          <w:b/>
          <w:bCs/>
          <w:sz w:val="20"/>
          <w:szCs w:val="20"/>
        </w:rPr>
      </w:pPr>
    </w:p>
    <w:p w14:paraId="2E6D3604" w14:textId="4F14CA4B" w:rsidR="008100D5" w:rsidRDefault="008100D5" w:rsidP="008100D5">
      <w:pPr>
        <w:spacing w:line="276" w:lineRule="auto"/>
        <w:ind w:left="100" w:right="104"/>
        <w:jc w:val="both"/>
        <w:rPr>
          <w:b/>
          <w:bCs/>
          <w:sz w:val="20"/>
          <w:szCs w:val="20"/>
        </w:rPr>
      </w:pPr>
      <w:r w:rsidRPr="06C245B0">
        <w:rPr>
          <w:b/>
          <w:bCs/>
          <w:sz w:val="20"/>
          <w:szCs w:val="20"/>
        </w:rPr>
        <w:t>NAME &amp; TITLE:</w:t>
      </w:r>
      <w:r>
        <w:tab/>
      </w:r>
      <w:r w:rsidRPr="06C245B0">
        <w:rPr>
          <w:b/>
          <w:bCs/>
          <w:sz w:val="20"/>
          <w:szCs w:val="20"/>
        </w:rPr>
        <w:t>____________________________________</w:t>
      </w:r>
    </w:p>
    <w:p w14:paraId="2EBE02FB" w14:textId="77777777" w:rsidR="008100D5" w:rsidRDefault="008100D5" w:rsidP="008100D5">
      <w:pPr>
        <w:spacing w:line="276" w:lineRule="auto"/>
        <w:ind w:left="100" w:right="104"/>
        <w:jc w:val="both"/>
        <w:rPr>
          <w:b/>
          <w:bCs/>
          <w:sz w:val="20"/>
          <w:szCs w:val="20"/>
        </w:rPr>
      </w:pPr>
    </w:p>
    <w:p w14:paraId="4A85349E" w14:textId="77777777" w:rsidR="008100D5" w:rsidRDefault="008100D5" w:rsidP="008100D5">
      <w:pPr>
        <w:spacing w:line="276" w:lineRule="auto"/>
        <w:ind w:left="100" w:right="104"/>
        <w:jc w:val="both"/>
        <w:rPr>
          <w:b/>
          <w:bCs/>
          <w:sz w:val="20"/>
          <w:szCs w:val="20"/>
        </w:rPr>
      </w:pPr>
      <w:r w:rsidRPr="06C245B0">
        <w:rPr>
          <w:b/>
          <w:bCs/>
          <w:sz w:val="20"/>
          <w:szCs w:val="20"/>
        </w:rPr>
        <w:t>COMPANY NAME:</w:t>
      </w:r>
      <w:r>
        <w:tab/>
      </w:r>
      <w:r w:rsidRPr="06C245B0">
        <w:rPr>
          <w:b/>
          <w:bCs/>
          <w:sz w:val="20"/>
          <w:szCs w:val="20"/>
        </w:rPr>
        <w:t>____________________________________</w:t>
      </w:r>
    </w:p>
    <w:p w14:paraId="73407EA4" w14:textId="77777777" w:rsidR="008100D5" w:rsidRDefault="008100D5" w:rsidP="008100D5">
      <w:pPr>
        <w:spacing w:line="276" w:lineRule="auto"/>
        <w:ind w:left="100" w:right="104"/>
        <w:jc w:val="both"/>
        <w:rPr>
          <w:b/>
          <w:bCs/>
          <w:sz w:val="20"/>
          <w:szCs w:val="20"/>
        </w:rPr>
      </w:pPr>
    </w:p>
    <w:p w14:paraId="0C475357" w14:textId="6BA1800D" w:rsidR="008100D5" w:rsidRDefault="008100D5" w:rsidP="008100D5">
      <w:pPr>
        <w:spacing w:line="276" w:lineRule="auto"/>
        <w:ind w:left="100" w:right="104"/>
        <w:jc w:val="both"/>
        <w:rPr>
          <w:b/>
          <w:bCs/>
          <w:sz w:val="20"/>
          <w:szCs w:val="20"/>
        </w:rPr>
      </w:pPr>
      <w:r w:rsidRPr="06C245B0">
        <w:rPr>
          <w:b/>
          <w:bCs/>
          <w:sz w:val="20"/>
          <w:szCs w:val="20"/>
        </w:rPr>
        <w:t>DATE:</w:t>
      </w:r>
      <w:r>
        <w:tab/>
      </w:r>
      <w:r>
        <w:tab/>
      </w:r>
      <w:r w:rsidRPr="06C245B0">
        <w:rPr>
          <w:b/>
          <w:bCs/>
          <w:sz w:val="20"/>
          <w:szCs w:val="20"/>
        </w:rPr>
        <w:t>____________________________________</w:t>
      </w:r>
    </w:p>
    <w:p w14:paraId="7F3304A4" w14:textId="77777777" w:rsidR="00C63C66" w:rsidRDefault="00C63C66" w:rsidP="00A97064">
      <w:pPr>
        <w:textAlignment w:val="baseline"/>
        <w:rPr>
          <w:rFonts w:ascii="Calibri" w:eastAsia="Times New Roman" w:hAnsi="Calibri" w:cs="Calibri"/>
          <w:lang w:eastAsia="en-US"/>
        </w:rPr>
      </w:pPr>
    </w:p>
    <w:sectPr w:rsidR="00C63C66" w:rsidSect="00BA22DC">
      <w:footerReference w:type="default" r:id="rId10"/>
      <w:pgSz w:w="16838" w:h="11906" w:orient="landscape" w:code="9"/>
      <w:pgMar w:top="284" w:right="720" w:bottom="567" w:left="720"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68FC" w14:textId="77777777" w:rsidR="007634D8" w:rsidRDefault="007634D8" w:rsidP="006D7C1C">
      <w:r>
        <w:separator/>
      </w:r>
    </w:p>
  </w:endnote>
  <w:endnote w:type="continuationSeparator" w:id="0">
    <w:p w14:paraId="6B3A1FCE" w14:textId="77777777" w:rsidR="007634D8" w:rsidRDefault="007634D8" w:rsidP="006D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0CD0" w14:textId="77777777" w:rsidR="006930C5" w:rsidRDefault="006930C5">
    <w:pPr>
      <w:pStyle w:val="Footer"/>
      <w:jc w:val="right"/>
    </w:pPr>
    <w:r>
      <w:fldChar w:fldCharType="begin"/>
    </w:r>
    <w:r>
      <w:instrText xml:space="preserve"> PAGE   \* MERGEFORMAT </w:instrText>
    </w:r>
    <w:r>
      <w:fldChar w:fldCharType="separate"/>
    </w:r>
    <w:r>
      <w:rPr>
        <w:noProof/>
      </w:rPr>
      <w:t>2</w:t>
    </w:r>
    <w:r>
      <w:rPr>
        <w:noProof/>
      </w:rPr>
      <w:fldChar w:fldCharType="end"/>
    </w:r>
  </w:p>
  <w:p w14:paraId="2BCF776F" w14:textId="77777777" w:rsidR="006930C5" w:rsidRDefault="00693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2020" w14:textId="77777777" w:rsidR="007634D8" w:rsidRDefault="007634D8" w:rsidP="006D7C1C">
      <w:r>
        <w:separator/>
      </w:r>
    </w:p>
  </w:footnote>
  <w:footnote w:type="continuationSeparator" w:id="0">
    <w:p w14:paraId="42D1A30A" w14:textId="77777777" w:rsidR="007634D8" w:rsidRDefault="007634D8" w:rsidP="006D7C1C">
      <w:r>
        <w:continuationSeparator/>
      </w:r>
    </w:p>
  </w:footnote>
</w:footnotes>
</file>

<file path=word/intelligence2.xml><?xml version="1.0" encoding="utf-8"?>
<int2:intelligence xmlns:int2="http://schemas.microsoft.com/office/intelligence/2020/intelligence">
  <int2:observations>
    <int2:textHash int2:hashCode="YgcjQ+iKpF6J7d" int2:id="OD5liRmK">
      <int2:state int2:type="LegacyProofing" int2:value="Rejected"/>
    </int2:textHash>
    <int2:textHash int2:hashCode="8YRSonISMu48dY" int2:id="DzsNmCsU">
      <int2:state int2:type="LegacyProofing" int2:value="Rejected"/>
    </int2:textHash>
    <int2:textHash int2:hashCode="f/pfJVA4BGi1jz" int2:id="52lHCoGJ">
      <int2:state int2:type="LegacyProofing" int2:value="Rejected"/>
    </int2:textHash>
    <int2:textHash int2:hashCode="JBDPkS9ciPFMer" int2:id="khe0fmQz">
      <int2:state int2:type="LegacyProofing" int2:value="Rejected"/>
    </int2:textHash>
    <int2:textHash int2:hashCode="O6rreVtqtJ2dih" int2:id="kDF0nJ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4308"/>
    <w:multiLevelType w:val="hybridMultilevel"/>
    <w:tmpl w:val="5256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90838"/>
    <w:multiLevelType w:val="hybridMultilevel"/>
    <w:tmpl w:val="09E4AD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D35627"/>
    <w:multiLevelType w:val="hybridMultilevel"/>
    <w:tmpl w:val="CD76CD8A"/>
    <w:lvl w:ilvl="0" w:tplc="93BABB50">
      <w:numFmt w:val="bullet"/>
      <w:lvlText w:val="-"/>
      <w:lvlJc w:val="left"/>
      <w:pPr>
        <w:ind w:left="1440" w:hanging="360"/>
      </w:pPr>
      <w:rPr>
        <w:rFonts w:ascii="Calibri" w:eastAsia="MS Mincho"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083F06"/>
    <w:multiLevelType w:val="hybridMultilevel"/>
    <w:tmpl w:val="67D6DE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24661F"/>
    <w:multiLevelType w:val="hybridMultilevel"/>
    <w:tmpl w:val="FAFC5BCA"/>
    <w:lvl w:ilvl="0" w:tplc="6B96C31E">
      <w:numFmt w:val="bullet"/>
      <w:lvlText w:val="-"/>
      <w:lvlJc w:val="left"/>
      <w:pPr>
        <w:ind w:left="432"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30B7D"/>
    <w:multiLevelType w:val="hybridMultilevel"/>
    <w:tmpl w:val="F66E8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E16B39"/>
    <w:multiLevelType w:val="hybridMultilevel"/>
    <w:tmpl w:val="342AB0D4"/>
    <w:lvl w:ilvl="0" w:tplc="947A9D8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501A00"/>
    <w:multiLevelType w:val="multilevel"/>
    <w:tmpl w:val="3E6C143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7E741A"/>
    <w:multiLevelType w:val="hybridMultilevel"/>
    <w:tmpl w:val="1E6EE710"/>
    <w:lvl w:ilvl="0" w:tplc="F370A00A">
      <w:start w:val="7"/>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B68E7"/>
    <w:multiLevelType w:val="hybridMultilevel"/>
    <w:tmpl w:val="28EC6D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6857832"/>
    <w:multiLevelType w:val="hybridMultilevel"/>
    <w:tmpl w:val="3D50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D84"/>
    <w:multiLevelType w:val="hybridMultilevel"/>
    <w:tmpl w:val="3F0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31B4D"/>
    <w:multiLevelType w:val="hybridMultilevel"/>
    <w:tmpl w:val="D6287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6224F8"/>
    <w:multiLevelType w:val="hybridMultilevel"/>
    <w:tmpl w:val="D898E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0544C"/>
    <w:multiLevelType w:val="hybridMultilevel"/>
    <w:tmpl w:val="BF860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048D8"/>
    <w:multiLevelType w:val="hybridMultilevel"/>
    <w:tmpl w:val="5DAC2B2E"/>
    <w:lvl w:ilvl="0" w:tplc="E5F8EE38">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12177"/>
    <w:multiLevelType w:val="hybridMultilevel"/>
    <w:tmpl w:val="F3D6069C"/>
    <w:lvl w:ilvl="0" w:tplc="A242562A">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75F07"/>
    <w:multiLevelType w:val="hybridMultilevel"/>
    <w:tmpl w:val="C1325296"/>
    <w:lvl w:ilvl="0" w:tplc="6B96C31E">
      <w:numFmt w:val="bullet"/>
      <w:lvlText w:val="-"/>
      <w:lvlJc w:val="left"/>
      <w:pPr>
        <w:ind w:left="432" w:hanging="360"/>
      </w:pPr>
      <w:rPr>
        <w:rFonts w:ascii="Calibri" w:eastAsia="MS Mincho" w:hAnsi="Calibri"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15:restartNumberingAfterBreak="0">
    <w:nsid w:val="3BCB0EA8"/>
    <w:multiLevelType w:val="hybridMultilevel"/>
    <w:tmpl w:val="6868D59C"/>
    <w:lvl w:ilvl="0" w:tplc="93BABB50">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C1EFC"/>
    <w:multiLevelType w:val="hybridMultilevel"/>
    <w:tmpl w:val="A546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049A6"/>
    <w:multiLevelType w:val="hybridMultilevel"/>
    <w:tmpl w:val="6F6AA6DA"/>
    <w:lvl w:ilvl="0" w:tplc="8F82D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CB75CC"/>
    <w:multiLevelType w:val="hybridMultilevel"/>
    <w:tmpl w:val="C1D4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564FE"/>
    <w:multiLevelType w:val="hybridMultilevel"/>
    <w:tmpl w:val="12604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EBF3215"/>
    <w:multiLevelType w:val="hybridMultilevel"/>
    <w:tmpl w:val="42460452"/>
    <w:lvl w:ilvl="0" w:tplc="9F0E51D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86DBC"/>
    <w:multiLevelType w:val="hybridMultilevel"/>
    <w:tmpl w:val="12604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B9F1F03"/>
    <w:multiLevelType w:val="hybridMultilevel"/>
    <w:tmpl w:val="75524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C0C734E"/>
    <w:multiLevelType w:val="hybridMultilevel"/>
    <w:tmpl w:val="12604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D9267C2"/>
    <w:multiLevelType w:val="hybridMultilevel"/>
    <w:tmpl w:val="B080C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A85DAE"/>
    <w:multiLevelType w:val="hybridMultilevel"/>
    <w:tmpl w:val="23388528"/>
    <w:lvl w:ilvl="0" w:tplc="2FDC8EBC">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05F23"/>
    <w:multiLevelType w:val="hybridMultilevel"/>
    <w:tmpl w:val="3D3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872C0"/>
    <w:multiLevelType w:val="hybridMultilevel"/>
    <w:tmpl w:val="2BE2C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2A05F3"/>
    <w:multiLevelType w:val="hybridMultilevel"/>
    <w:tmpl w:val="0BDA28B6"/>
    <w:lvl w:ilvl="0" w:tplc="10ECB368">
      <w:start w:val="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E2DEE"/>
    <w:multiLevelType w:val="hybridMultilevel"/>
    <w:tmpl w:val="83EEB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8622F1"/>
    <w:multiLevelType w:val="hybridMultilevel"/>
    <w:tmpl w:val="74AE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E7F35"/>
    <w:multiLevelType w:val="hybridMultilevel"/>
    <w:tmpl w:val="C62E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916C0"/>
    <w:multiLevelType w:val="hybridMultilevel"/>
    <w:tmpl w:val="9B80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C4F56"/>
    <w:multiLevelType w:val="hybridMultilevel"/>
    <w:tmpl w:val="CD8E7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1301E"/>
    <w:multiLevelType w:val="hybridMultilevel"/>
    <w:tmpl w:val="312E1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B03BE"/>
    <w:multiLevelType w:val="hybridMultilevel"/>
    <w:tmpl w:val="6DEEA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9"/>
  </w:num>
  <w:num w:numId="4">
    <w:abstractNumId w:val="27"/>
  </w:num>
  <w:num w:numId="5">
    <w:abstractNumId w:val="38"/>
  </w:num>
  <w:num w:numId="6">
    <w:abstractNumId w:val="30"/>
  </w:num>
  <w:num w:numId="7">
    <w:abstractNumId w:val="12"/>
  </w:num>
  <w:num w:numId="8">
    <w:abstractNumId w:val="32"/>
  </w:num>
  <w:num w:numId="9">
    <w:abstractNumId w:val="33"/>
  </w:num>
  <w:num w:numId="10">
    <w:abstractNumId w:val="19"/>
  </w:num>
  <w:num w:numId="11">
    <w:abstractNumId w:val="29"/>
  </w:num>
  <w:num w:numId="12">
    <w:abstractNumId w:val="35"/>
  </w:num>
  <w:num w:numId="13">
    <w:abstractNumId w:val="0"/>
  </w:num>
  <w:num w:numId="14">
    <w:abstractNumId w:val="34"/>
  </w:num>
  <w:num w:numId="15">
    <w:abstractNumId w:val="11"/>
  </w:num>
  <w:num w:numId="16">
    <w:abstractNumId w:val="10"/>
  </w:num>
  <w:num w:numId="17">
    <w:abstractNumId w:val="17"/>
  </w:num>
  <w:num w:numId="18">
    <w:abstractNumId w:val="18"/>
  </w:num>
  <w:num w:numId="19">
    <w:abstractNumId w:val="4"/>
  </w:num>
  <w:num w:numId="20">
    <w:abstractNumId w:val="2"/>
  </w:num>
  <w:num w:numId="21">
    <w:abstractNumId w:val="31"/>
  </w:num>
  <w:num w:numId="22">
    <w:abstractNumId w:val="21"/>
  </w:num>
  <w:num w:numId="23">
    <w:abstractNumId w:val="36"/>
  </w:num>
  <w:num w:numId="24">
    <w:abstractNumId w:val="16"/>
  </w:num>
  <w:num w:numId="25">
    <w:abstractNumId w:val="28"/>
  </w:num>
  <w:num w:numId="26">
    <w:abstractNumId w:val="23"/>
  </w:num>
  <w:num w:numId="27">
    <w:abstractNumId w:val="37"/>
  </w:num>
  <w:num w:numId="28">
    <w:abstractNumId w:val="20"/>
  </w:num>
  <w:num w:numId="29">
    <w:abstractNumId w:val="7"/>
  </w:num>
  <w:num w:numId="30">
    <w:abstractNumId w:val="13"/>
  </w:num>
  <w:num w:numId="31">
    <w:abstractNumId w:val="6"/>
  </w:num>
  <w:num w:numId="32">
    <w:abstractNumId w:val="14"/>
  </w:num>
  <w:num w:numId="33">
    <w:abstractNumId w:val="3"/>
  </w:num>
  <w:num w:numId="34">
    <w:abstractNumId w:val="1"/>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4"/>
  </w:num>
  <w:num w:numId="39">
    <w:abstractNumId w:val="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ztDQyNze2MDc3NzFT0lEKTi0uzszPAykwqQUAzbpQSCwAAAA="/>
  </w:docVars>
  <w:rsids>
    <w:rsidRoot w:val="00772F5D"/>
    <w:rsid w:val="000018C5"/>
    <w:rsid w:val="00006086"/>
    <w:rsid w:val="00006339"/>
    <w:rsid w:val="00006AFF"/>
    <w:rsid w:val="00007CD8"/>
    <w:rsid w:val="00011F7E"/>
    <w:rsid w:val="00013C7A"/>
    <w:rsid w:val="000177F1"/>
    <w:rsid w:val="0002362F"/>
    <w:rsid w:val="00030C5C"/>
    <w:rsid w:val="00030D8A"/>
    <w:rsid w:val="00031935"/>
    <w:rsid w:val="000325B5"/>
    <w:rsid w:val="00032BB5"/>
    <w:rsid w:val="0003373A"/>
    <w:rsid w:val="0003556D"/>
    <w:rsid w:val="00036C3A"/>
    <w:rsid w:val="000372AB"/>
    <w:rsid w:val="000416B4"/>
    <w:rsid w:val="00041ABB"/>
    <w:rsid w:val="000423A1"/>
    <w:rsid w:val="000431AF"/>
    <w:rsid w:val="00044EB1"/>
    <w:rsid w:val="00046137"/>
    <w:rsid w:val="00050EB9"/>
    <w:rsid w:val="0005257D"/>
    <w:rsid w:val="00052677"/>
    <w:rsid w:val="000556EC"/>
    <w:rsid w:val="000565E0"/>
    <w:rsid w:val="0006042A"/>
    <w:rsid w:val="000621FF"/>
    <w:rsid w:val="000654ED"/>
    <w:rsid w:val="0007162E"/>
    <w:rsid w:val="000737C9"/>
    <w:rsid w:val="00073F2B"/>
    <w:rsid w:val="000741B3"/>
    <w:rsid w:val="000757A8"/>
    <w:rsid w:val="00076755"/>
    <w:rsid w:val="00076826"/>
    <w:rsid w:val="00080F67"/>
    <w:rsid w:val="000813D5"/>
    <w:rsid w:val="00082426"/>
    <w:rsid w:val="00082CC8"/>
    <w:rsid w:val="00082E9A"/>
    <w:rsid w:val="000900C7"/>
    <w:rsid w:val="00090783"/>
    <w:rsid w:val="000907FF"/>
    <w:rsid w:val="00093F23"/>
    <w:rsid w:val="0009444A"/>
    <w:rsid w:val="00094509"/>
    <w:rsid w:val="000946EB"/>
    <w:rsid w:val="000975D3"/>
    <w:rsid w:val="00097A21"/>
    <w:rsid w:val="000A1317"/>
    <w:rsid w:val="000A275A"/>
    <w:rsid w:val="000A2F66"/>
    <w:rsid w:val="000A4107"/>
    <w:rsid w:val="000A63A0"/>
    <w:rsid w:val="000A6FFD"/>
    <w:rsid w:val="000B102A"/>
    <w:rsid w:val="000B1270"/>
    <w:rsid w:val="000B1598"/>
    <w:rsid w:val="000B37AC"/>
    <w:rsid w:val="000B417F"/>
    <w:rsid w:val="000B495B"/>
    <w:rsid w:val="000B7965"/>
    <w:rsid w:val="000B79BB"/>
    <w:rsid w:val="000B7F63"/>
    <w:rsid w:val="000C206A"/>
    <w:rsid w:val="000C51C9"/>
    <w:rsid w:val="000C67B2"/>
    <w:rsid w:val="000C6BFC"/>
    <w:rsid w:val="000C6C6F"/>
    <w:rsid w:val="000C73B0"/>
    <w:rsid w:val="000C777F"/>
    <w:rsid w:val="000D0958"/>
    <w:rsid w:val="000D0E9E"/>
    <w:rsid w:val="000D41BC"/>
    <w:rsid w:val="000D4A3E"/>
    <w:rsid w:val="000D57C0"/>
    <w:rsid w:val="000D7BFC"/>
    <w:rsid w:val="000E19D0"/>
    <w:rsid w:val="000E1AA1"/>
    <w:rsid w:val="000E2AF0"/>
    <w:rsid w:val="000E41F2"/>
    <w:rsid w:val="000E513A"/>
    <w:rsid w:val="000E6677"/>
    <w:rsid w:val="000E7433"/>
    <w:rsid w:val="000F069A"/>
    <w:rsid w:val="000F12B5"/>
    <w:rsid w:val="000F567D"/>
    <w:rsid w:val="000F5DD6"/>
    <w:rsid w:val="000F60CB"/>
    <w:rsid w:val="000F6F34"/>
    <w:rsid w:val="00101B0A"/>
    <w:rsid w:val="00102756"/>
    <w:rsid w:val="00102F38"/>
    <w:rsid w:val="0010332E"/>
    <w:rsid w:val="00103CE9"/>
    <w:rsid w:val="00103D14"/>
    <w:rsid w:val="0010491C"/>
    <w:rsid w:val="0010658C"/>
    <w:rsid w:val="001114CB"/>
    <w:rsid w:val="00111681"/>
    <w:rsid w:val="00111ABE"/>
    <w:rsid w:val="00111F09"/>
    <w:rsid w:val="00113452"/>
    <w:rsid w:val="001138BF"/>
    <w:rsid w:val="00113E4C"/>
    <w:rsid w:val="00116255"/>
    <w:rsid w:val="00121D9A"/>
    <w:rsid w:val="00122BCA"/>
    <w:rsid w:val="00123016"/>
    <w:rsid w:val="00123784"/>
    <w:rsid w:val="001238AC"/>
    <w:rsid w:val="00123B25"/>
    <w:rsid w:val="0012625A"/>
    <w:rsid w:val="001276C4"/>
    <w:rsid w:val="001348E2"/>
    <w:rsid w:val="00134DF8"/>
    <w:rsid w:val="0013585F"/>
    <w:rsid w:val="00136069"/>
    <w:rsid w:val="00141E7D"/>
    <w:rsid w:val="001430FA"/>
    <w:rsid w:val="00144236"/>
    <w:rsid w:val="001472E9"/>
    <w:rsid w:val="001504AD"/>
    <w:rsid w:val="001517CC"/>
    <w:rsid w:val="00151D67"/>
    <w:rsid w:val="0015207F"/>
    <w:rsid w:val="00153586"/>
    <w:rsid w:val="001536D5"/>
    <w:rsid w:val="00153DF6"/>
    <w:rsid w:val="00154A9D"/>
    <w:rsid w:val="001575DE"/>
    <w:rsid w:val="00160700"/>
    <w:rsid w:val="00160A2D"/>
    <w:rsid w:val="00162513"/>
    <w:rsid w:val="00164F3D"/>
    <w:rsid w:val="00165EE2"/>
    <w:rsid w:val="00166492"/>
    <w:rsid w:val="00167133"/>
    <w:rsid w:val="00167B99"/>
    <w:rsid w:val="0017003A"/>
    <w:rsid w:val="00172D25"/>
    <w:rsid w:val="00172D8F"/>
    <w:rsid w:val="001749DB"/>
    <w:rsid w:val="00175F72"/>
    <w:rsid w:val="00177B51"/>
    <w:rsid w:val="001802E3"/>
    <w:rsid w:val="00180A9A"/>
    <w:rsid w:val="0018110E"/>
    <w:rsid w:val="00181D78"/>
    <w:rsid w:val="0018384D"/>
    <w:rsid w:val="0019000D"/>
    <w:rsid w:val="00191639"/>
    <w:rsid w:val="00192F11"/>
    <w:rsid w:val="001954B7"/>
    <w:rsid w:val="00196800"/>
    <w:rsid w:val="0019726E"/>
    <w:rsid w:val="001978F7"/>
    <w:rsid w:val="001A1DD0"/>
    <w:rsid w:val="001A2127"/>
    <w:rsid w:val="001A348A"/>
    <w:rsid w:val="001A48C2"/>
    <w:rsid w:val="001A62A1"/>
    <w:rsid w:val="001A7679"/>
    <w:rsid w:val="001A7E8C"/>
    <w:rsid w:val="001B1971"/>
    <w:rsid w:val="001B2D3E"/>
    <w:rsid w:val="001B3430"/>
    <w:rsid w:val="001B5A66"/>
    <w:rsid w:val="001B647D"/>
    <w:rsid w:val="001C08F0"/>
    <w:rsid w:val="001C092B"/>
    <w:rsid w:val="001C306F"/>
    <w:rsid w:val="001C40E6"/>
    <w:rsid w:val="001C42FF"/>
    <w:rsid w:val="001C4FA0"/>
    <w:rsid w:val="001C5C5A"/>
    <w:rsid w:val="001C67FC"/>
    <w:rsid w:val="001D0E0D"/>
    <w:rsid w:val="001D0E82"/>
    <w:rsid w:val="001D1432"/>
    <w:rsid w:val="001D1BAC"/>
    <w:rsid w:val="001D1BC7"/>
    <w:rsid w:val="001D3CAD"/>
    <w:rsid w:val="001D6066"/>
    <w:rsid w:val="001D70E8"/>
    <w:rsid w:val="001E0EE9"/>
    <w:rsid w:val="001E0F67"/>
    <w:rsid w:val="001E5066"/>
    <w:rsid w:val="001E557B"/>
    <w:rsid w:val="001E55A2"/>
    <w:rsid w:val="001E5821"/>
    <w:rsid w:val="001F32A8"/>
    <w:rsid w:val="001F69AA"/>
    <w:rsid w:val="001F7014"/>
    <w:rsid w:val="001F750C"/>
    <w:rsid w:val="00201017"/>
    <w:rsid w:val="002014F3"/>
    <w:rsid w:val="00202984"/>
    <w:rsid w:val="002040E7"/>
    <w:rsid w:val="002055B9"/>
    <w:rsid w:val="002063A1"/>
    <w:rsid w:val="002105DB"/>
    <w:rsid w:val="002108D6"/>
    <w:rsid w:val="002117BF"/>
    <w:rsid w:val="00213189"/>
    <w:rsid w:val="0021569D"/>
    <w:rsid w:val="00215F87"/>
    <w:rsid w:val="002165FD"/>
    <w:rsid w:val="00216830"/>
    <w:rsid w:val="002170D6"/>
    <w:rsid w:val="0022091B"/>
    <w:rsid w:val="00220A9A"/>
    <w:rsid w:val="002214D0"/>
    <w:rsid w:val="00223AD6"/>
    <w:rsid w:val="00224319"/>
    <w:rsid w:val="00226073"/>
    <w:rsid w:val="00227922"/>
    <w:rsid w:val="0023292B"/>
    <w:rsid w:val="00232E3D"/>
    <w:rsid w:val="002336DF"/>
    <w:rsid w:val="002372B3"/>
    <w:rsid w:val="0023774F"/>
    <w:rsid w:val="002411FE"/>
    <w:rsid w:val="002426F5"/>
    <w:rsid w:val="002431E1"/>
    <w:rsid w:val="00244E74"/>
    <w:rsid w:val="00245A76"/>
    <w:rsid w:val="0024639E"/>
    <w:rsid w:val="002470F7"/>
    <w:rsid w:val="002474FA"/>
    <w:rsid w:val="00252479"/>
    <w:rsid w:val="002546B0"/>
    <w:rsid w:val="00254921"/>
    <w:rsid w:val="00255229"/>
    <w:rsid w:val="00256EE9"/>
    <w:rsid w:val="00263B06"/>
    <w:rsid w:val="00263BF7"/>
    <w:rsid w:val="00266833"/>
    <w:rsid w:val="0026781B"/>
    <w:rsid w:val="00270250"/>
    <w:rsid w:val="00270334"/>
    <w:rsid w:val="002738B2"/>
    <w:rsid w:val="002749CA"/>
    <w:rsid w:val="002758F1"/>
    <w:rsid w:val="002759E9"/>
    <w:rsid w:val="00280FAE"/>
    <w:rsid w:val="00283805"/>
    <w:rsid w:val="00284203"/>
    <w:rsid w:val="00287E07"/>
    <w:rsid w:val="00290181"/>
    <w:rsid w:val="00290AEB"/>
    <w:rsid w:val="00291B1E"/>
    <w:rsid w:val="00291F63"/>
    <w:rsid w:val="00292D33"/>
    <w:rsid w:val="002933ED"/>
    <w:rsid w:val="002A10D2"/>
    <w:rsid w:val="002A2210"/>
    <w:rsid w:val="002A2CC1"/>
    <w:rsid w:val="002A5BE4"/>
    <w:rsid w:val="002A64BB"/>
    <w:rsid w:val="002B081B"/>
    <w:rsid w:val="002B30C2"/>
    <w:rsid w:val="002B375B"/>
    <w:rsid w:val="002B4C3B"/>
    <w:rsid w:val="002C016B"/>
    <w:rsid w:val="002C482D"/>
    <w:rsid w:val="002C4A2D"/>
    <w:rsid w:val="002C5BE1"/>
    <w:rsid w:val="002C6448"/>
    <w:rsid w:val="002C6E0C"/>
    <w:rsid w:val="002C6E0F"/>
    <w:rsid w:val="002C7605"/>
    <w:rsid w:val="002D0633"/>
    <w:rsid w:val="002D11E0"/>
    <w:rsid w:val="002D1765"/>
    <w:rsid w:val="002D3A50"/>
    <w:rsid w:val="002D77C7"/>
    <w:rsid w:val="002E0458"/>
    <w:rsid w:val="002E0ACB"/>
    <w:rsid w:val="002E33E4"/>
    <w:rsid w:val="002E4942"/>
    <w:rsid w:val="002E6054"/>
    <w:rsid w:val="002E64A4"/>
    <w:rsid w:val="002E7441"/>
    <w:rsid w:val="002E7846"/>
    <w:rsid w:val="002F0943"/>
    <w:rsid w:val="002F1F75"/>
    <w:rsid w:val="002F2A9A"/>
    <w:rsid w:val="002F2B5A"/>
    <w:rsid w:val="002F44FD"/>
    <w:rsid w:val="002F490B"/>
    <w:rsid w:val="002F5ABC"/>
    <w:rsid w:val="002F5CF8"/>
    <w:rsid w:val="002F612E"/>
    <w:rsid w:val="002F7108"/>
    <w:rsid w:val="002F7A7A"/>
    <w:rsid w:val="002F7BB7"/>
    <w:rsid w:val="00300C2F"/>
    <w:rsid w:val="00304573"/>
    <w:rsid w:val="0030749D"/>
    <w:rsid w:val="00307E42"/>
    <w:rsid w:val="00310AEE"/>
    <w:rsid w:val="00311460"/>
    <w:rsid w:val="00311792"/>
    <w:rsid w:val="00311C2D"/>
    <w:rsid w:val="0031316B"/>
    <w:rsid w:val="00314B61"/>
    <w:rsid w:val="0031718E"/>
    <w:rsid w:val="00322E51"/>
    <w:rsid w:val="00323BB0"/>
    <w:rsid w:val="0032499C"/>
    <w:rsid w:val="00324BA2"/>
    <w:rsid w:val="003256AF"/>
    <w:rsid w:val="003262AA"/>
    <w:rsid w:val="003266BD"/>
    <w:rsid w:val="00326AFC"/>
    <w:rsid w:val="00330080"/>
    <w:rsid w:val="003326B1"/>
    <w:rsid w:val="00333F7E"/>
    <w:rsid w:val="00335450"/>
    <w:rsid w:val="00335D11"/>
    <w:rsid w:val="00336C16"/>
    <w:rsid w:val="00340293"/>
    <w:rsid w:val="00341A1D"/>
    <w:rsid w:val="00341AE4"/>
    <w:rsid w:val="00344964"/>
    <w:rsid w:val="00344D25"/>
    <w:rsid w:val="00345C92"/>
    <w:rsid w:val="003502C7"/>
    <w:rsid w:val="003511CB"/>
    <w:rsid w:val="00351642"/>
    <w:rsid w:val="003544FE"/>
    <w:rsid w:val="003562CB"/>
    <w:rsid w:val="00360BDE"/>
    <w:rsid w:val="00361973"/>
    <w:rsid w:val="003634AC"/>
    <w:rsid w:val="003649F1"/>
    <w:rsid w:val="0036599F"/>
    <w:rsid w:val="00367696"/>
    <w:rsid w:val="003708F1"/>
    <w:rsid w:val="00371F2A"/>
    <w:rsid w:val="003723E2"/>
    <w:rsid w:val="003757DD"/>
    <w:rsid w:val="0037715D"/>
    <w:rsid w:val="00377A9B"/>
    <w:rsid w:val="003819FA"/>
    <w:rsid w:val="00381DD6"/>
    <w:rsid w:val="0038293B"/>
    <w:rsid w:val="003832AB"/>
    <w:rsid w:val="003837D2"/>
    <w:rsid w:val="003848A7"/>
    <w:rsid w:val="00384974"/>
    <w:rsid w:val="00384C06"/>
    <w:rsid w:val="003860DB"/>
    <w:rsid w:val="00386E3F"/>
    <w:rsid w:val="00387192"/>
    <w:rsid w:val="0038752C"/>
    <w:rsid w:val="00387E11"/>
    <w:rsid w:val="003913AA"/>
    <w:rsid w:val="00393E71"/>
    <w:rsid w:val="00394751"/>
    <w:rsid w:val="00394FDA"/>
    <w:rsid w:val="003971D7"/>
    <w:rsid w:val="0039761D"/>
    <w:rsid w:val="003A5937"/>
    <w:rsid w:val="003A5C28"/>
    <w:rsid w:val="003A6455"/>
    <w:rsid w:val="003A6DF7"/>
    <w:rsid w:val="003B0A89"/>
    <w:rsid w:val="003B1983"/>
    <w:rsid w:val="003B288E"/>
    <w:rsid w:val="003B4684"/>
    <w:rsid w:val="003C07A0"/>
    <w:rsid w:val="003C40CD"/>
    <w:rsid w:val="003C455C"/>
    <w:rsid w:val="003C6414"/>
    <w:rsid w:val="003C6D83"/>
    <w:rsid w:val="003C6E4A"/>
    <w:rsid w:val="003D1CD9"/>
    <w:rsid w:val="003D3A47"/>
    <w:rsid w:val="003D4A24"/>
    <w:rsid w:val="003D6587"/>
    <w:rsid w:val="003D7AC5"/>
    <w:rsid w:val="003D7FE7"/>
    <w:rsid w:val="003E0025"/>
    <w:rsid w:val="003E2C6F"/>
    <w:rsid w:val="003E3F3E"/>
    <w:rsid w:val="003E77B3"/>
    <w:rsid w:val="003F19B1"/>
    <w:rsid w:val="003F2012"/>
    <w:rsid w:val="003F416E"/>
    <w:rsid w:val="003F4C51"/>
    <w:rsid w:val="003F5A02"/>
    <w:rsid w:val="003F5ABD"/>
    <w:rsid w:val="003F6F39"/>
    <w:rsid w:val="00400BC2"/>
    <w:rsid w:val="00400DED"/>
    <w:rsid w:val="00402BDC"/>
    <w:rsid w:val="004043EA"/>
    <w:rsid w:val="00404621"/>
    <w:rsid w:val="00404DD4"/>
    <w:rsid w:val="00405004"/>
    <w:rsid w:val="00410A9C"/>
    <w:rsid w:val="00415F39"/>
    <w:rsid w:val="00417077"/>
    <w:rsid w:val="004174D1"/>
    <w:rsid w:val="004179B0"/>
    <w:rsid w:val="00421EBF"/>
    <w:rsid w:val="00424236"/>
    <w:rsid w:val="0042447B"/>
    <w:rsid w:val="0042569F"/>
    <w:rsid w:val="00426130"/>
    <w:rsid w:val="004263CB"/>
    <w:rsid w:val="004267F0"/>
    <w:rsid w:val="00430402"/>
    <w:rsid w:val="0043442B"/>
    <w:rsid w:val="00436D1A"/>
    <w:rsid w:val="00440848"/>
    <w:rsid w:val="0044261D"/>
    <w:rsid w:val="00443C92"/>
    <w:rsid w:val="004504AB"/>
    <w:rsid w:val="00450568"/>
    <w:rsid w:val="004514C6"/>
    <w:rsid w:val="00455E6D"/>
    <w:rsid w:val="004572C3"/>
    <w:rsid w:val="0046184A"/>
    <w:rsid w:val="0046207F"/>
    <w:rsid w:val="00462462"/>
    <w:rsid w:val="00465863"/>
    <w:rsid w:val="004671F2"/>
    <w:rsid w:val="00470A68"/>
    <w:rsid w:val="004714C8"/>
    <w:rsid w:val="00471D88"/>
    <w:rsid w:val="00472BC7"/>
    <w:rsid w:val="00472CDE"/>
    <w:rsid w:val="00473834"/>
    <w:rsid w:val="00474342"/>
    <w:rsid w:val="00476F3D"/>
    <w:rsid w:val="00480DD6"/>
    <w:rsid w:val="00481305"/>
    <w:rsid w:val="00481D96"/>
    <w:rsid w:val="00482ADB"/>
    <w:rsid w:val="00484B84"/>
    <w:rsid w:val="00485ADC"/>
    <w:rsid w:val="004908A0"/>
    <w:rsid w:val="00490ADD"/>
    <w:rsid w:val="0049104B"/>
    <w:rsid w:val="00491616"/>
    <w:rsid w:val="00491D04"/>
    <w:rsid w:val="00496158"/>
    <w:rsid w:val="00496367"/>
    <w:rsid w:val="00496677"/>
    <w:rsid w:val="004A028E"/>
    <w:rsid w:val="004A03D2"/>
    <w:rsid w:val="004A0C05"/>
    <w:rsid w:val="004A1AC3"/>
    <w:rsid w:val="004A482E"/>
    <w:rsid w:val="004A4B24"/>
    <w:rsid w:val="004A5076"/>
    <w:rsid w:val="004A60C6"/>
    <w:rsid w:val="004A7F44"/>
    <w:rsid w:val="004B1931"/>
    <w:rsid w:val="004B66DC"/>
    <w:rsid w:val="004B709C"/>
    <w:rsid w:val="004C1291"/>
    <w:rsid w:val="004C27B9"/>
    <w:rsid w:val="004C542B"/>
    <w:rsid w:val="004C5F31"/>
    <w:rsid w:val="004C7F71"/>
    <w:rsid w:val="004D2569"/>
    <w:rsid w:val="004D2E3D"/>
    <w:rsid w:val="004D3148"/>
    <w:rsid w:val="004D5CC6"/>
    <w:rsid w:val="004E157C"/>
    <w:rsid w:val="004E41F5"/>
    <w:rsid w:val="004F077E"/>
    <w:rsid w:val="004F294A"/>
    <w:rsid w:val="004F4F32"/>
    <w:rsid w:val="004F5786"/>
    <w:rsid w:val="004F5D0A"/>
    <w:rsid w:val="004F7F75"/>
    <w:rsid w:val="0050179F"/>
    <w:rsid w:val="0050236F"/>
    <w:rsid w:val="005026BB"/>
    <w:rsid w:val="00503EE0"/>
    <w:rsid w:val="00505592"/>
    <w:rsid w:val="00505907"/>
    <w:rsid w:val="0051088B"/>
    <w:rsid w:val="00513D3E"/>
    <w:rsid w:val="00515AAB"/>
    <w:rsid w:val="00516B44"/>
    <w:rsid w:val="005178D6"/>
    <w:rsid w:val="005217A7"/>
    <w:rsid w:val="00525C7F"/>
    <w:rsid w:val="0052691B"/>
    <w:rsid w:val="00530592"/>
    <w:rsid w:val="00531100"/>
    <w:rsid w:val="005317C3"/>
    <w:rsid w:val="0053199F"/>
    <w:rsid w:val="00533DAC"/>
    <w:rsid w:val="00537A31"/>
    <w:rsid w:val="00537B0D"/>
    <w:rsid w:val="00540002"/>
    <w:rsid w:val="00542A6A"/>
    <w:rsid w:val="005452B0"/>
    <w:rsid w:val="00546B10"/>
    <w:rsid w:val="005506B6"/>
    <w:rsid w:val="005520EA"/>
    <w:rsid w:val="005531FC"/>
    <w:rsid w:val="00554D9B"/>
    <w:rsid w:val="00557004"/>
    <w:rsid w:val="00561892"/>
    <w:rsid w:val="00564044"/>
    <w:rsid w:val="005755A7"/>
    <w:rsid w:val="0057670B"/>
    <w:rsid w:val="00576BEC"/>
    <w:rsid w:val="00580694"/>
    <w:rsid w:val="00581310"/>
    <w:rsid w:val="005830A1"/>
    <w:rsid w:val="00586F17"/>
    <w:rsid w:val="00587004"/>
    <w:rsid w:val="00587465"/>
    <w:rsid w:val="005911B8"/>
    <w:rsid w:val="00592C5E"/>
    <w:rsid w:val="005934EF"/>
    <w:rsid w:val="005974DF"/>
    <w:rsid w:val="005A0412"/>
    <w:rsid w:val="005A10AE"/>
    <w:rsid w:val="005A2288"/>
    <w:rsid w:val="005A3F1F"/>
    <w:rsid w:val="005A4971"/>
    <w:rsid w:val="005A77A7"/>
    <w:rsid w:val="005A785E"/>
    <w:rsid w:val="005B256F"/>
    <w:rsid w:val="005B3586"/>
    <w:rsid w:val="005B3E79"/>
    <w:rsid w:val="005B5142"/>
    <w:rsid w:val="005B53CA"/>
    <w:rsid w:val="005B7671"/>
    <w:rsid w:val="005B79B7"/>
    <w:rsid w:val="005C0FFA"/>
    <w:rsid w:val="005C31A6"/>
    <w:rsid w:val="005C33E6"/>
    <w:rsid w:val="005C36ED"/>
    <w:rsid w:val="005C41AB"/>
    <w:rsid w:val="005C441B"/>
    <w:rsid w:val="005C457F"/>
    <w:rsid w:val="005C4EFC"/>
    <w:rsid w:val="005C5F96"/>
    <w:rsid w:val="005C70F8"/>
    <w:rsid w:val="005C7528"/>
    <w:rsid w:val="005D0717"/>
    <w:rsid w:val="005D135C"/>
    <w:rsid w:val="005D6060"/>
    <w:rsid w:val="005D6339"/>
    <w:rsid w:val="005D7BEA"/>
    <w:rsid w:val="005E0CAC"/>
    <w:rsid w:val="005E131D"/>
    <w:rsid w:val="005E266A"/>
    <w:rsid w:val="005E27CC"/>
    <w:rsid w:val="005E3D91"/>
    <w:rsid w:val="005E44F2"/>
    <w:rsid w:val="005E4F89"/>
    <w:rsid w:val="005E5684"/>
    <w:rsid w:val="005E62F1"/>
    <w:rsid w:val="005E6815"/>
    <w:rsid w:val="005F0FF7"/>
    <w:rsid w:val="005F299D"/>
    <w:rsid w:val="005F42AC"/>
    <w:rsid w:val="005F4E7A"/>
    <w:rsid w:val="005F567F"/>
    <w:rsid w:val="005F6C80"/>
    <w:rsid w:val="00600479"/>
    <w:rsid w:val="00600726"/>
    <w:rsid w:val="006058F4"/>
    <w:rsid w:val="00606544"/>
    <w:rsid w:val="006074DB"/>
    <w:rsid w:val="00610391"/>
    <w:rsid w:val="006146E7"/>
    <w:rsid w:val="00616C5C"/>
    <w:rsid w:val="00620373"/>
    <w:rsid w:val="00622A45"/>
    <w:rsid w:val="0062422D"/>
    <w:rsid w:val="00625829"/>
    <w:rsid w:val="00626AC7"/>
    <w:rsid w:val="00627AD6"/>
    <w:rsid w:val="00627FBC"/>
    <w:rsid w:val="00630F71"/>
    <w:rsid w:val="006324B2"/>
    <w:rsid w:val="006332CA"/>
    <w:rsid w:val="00633C1A"/>
    <w:rsid w:val="0063483A"/>
    <w:rsid w:val="00634BD9"/>
    <w:rsid w:val="00634DEF"/>
    <w:rsid w:val="00640475"/>
    <w:rsid w:val="006415A8"/>
    <w:rsid w:val="00642565"/>
    <w:rsid w:val="006426B9"/>
    <w:rsid w:val="006429C5"/>
    <w:rsid w:val="006449CF"/>
    <w:rsid w:val="0064538C"/>
    <w:rsid w:val="00645D15"/>
    <w:rsid w:val="00645EFB"/>
    <w:rsid w:val="00656132"/>
    <w:rsid w:val="00661202"/>
    <w:rsid w:val="00663C03"/>
    <w:rsid w:val="00663F5E"/>
    <w:rsid w:val="00665F0D"/>
    <w:rsid w:val="0066627C"/>
    <w:rsid w:val="00666851"/>
    <w:rsid w:val="00667CC5"/>
    <w:rsid w:val="00677238"/>
    <w:rsid w:val="00682B4A"/>
    <w:rsid w:val="0068356D"/>
    <w:rsid w:val="00684866"/>
    <w:rsid w:val="00685179"/>
    <w:rsid w:val="00686D54"/>
    <w:rsid w:val="00687C0F"/>
    <w:rsid w:val="00690C27"/>
    <w:rsid w:val="00690C73"/>
    <w:rsid w:val="00691E34"/>
    <w:rsid w:val="00691EF1"/>
    <w:rsid w:val="006930C5"/>
    <w:rsid w:val="006937D9"/>
    <w:rsid w:val="00694183"/>
    <w:rsid w:val="006964B5"/>
    <w:rsid w:val="00696F86"/>
    <w:rsid w:val="006971C4"/>
    <w:rsid w:val="0069782D"/>
    <w:rsid w:val="00697F63"/>
    <w:rsid w:val="006A19FA"/>
    <w:rsid w:val="006A1F9A"/>
    <w:rsid w:val="006A2D8D"/>
    <w:rsid w:val="006A3F5D"/>
    <w:rsid w:val="006A5AC7"/>
    <w:rsid w:val="006A5B01"/>
    <w:rsid w:val="006A60F5"/>
    <w:rsid w:val="006B0EE4"/>
    <w:rsid w:val="006B13AD"/>
    <w:rsid w:val="006B18FD"/>
    <w:rsid w:val="006B2E1E"/>
    <w:rsid w:val="006B3DB2"/>
    <w:rsid w:val="006B62FA"/>
    <w:rsid w:val="006B65EB"/>
    <w:rsid w:val="006B7E89"/>
    <w:rsid w:val="006C2FFE"/>
    <w:rsid w:val="006C37A4"/>
    <w:rsid w:val="006C3D41"/>
    <w:rsid w:val="006C41D7"/>
    <w:rsid w:val="006C48E3"/>
    <w:rsid w:val="006C4BB7"/>
    <w:rsid w:val="006C575A"/>
    <w:rsid w:val="006C7309"/>
    <w:rsid w:val="006D29E8"/>
    <w:rsid w:val="006D2CC4"/>
    <w:rsid w:val="006D3904"/>
    <w:rsid w:val="006D50E1"/>
    <w:rsid w:val="006D51E6"/>
    <w:rsid w:val="006D548C"/>
    <w:rsid w:val="006D5860"/>
    <w:rsid w:val="006D70DE"/>
    <w:rsid w:val="006D7C1C"/>
    <w:rsid w:val="006D7F19"/>
    <w:rsid w:val="006E078E"/>
    <w:rsid w:val="006E2E86"/>
    <w:rsid w:val="006E300F"/>
    <w:rsid w:val="006E34B3"/>
    <w:rsid w:val="006E388E"/>
    <w:rsid w:val="006E4676"/>
    <w:rsid w:val="006E46F5"/>
    <w:rsid w:val="006E5302"/>
    <w:rsid w:val="006F01BA"/>
    <w:rsid w:val="006F1BBB"/>
    <w:rsid w:val="006F2007"/>
    <w:rsid w:val="006F2413"/>
    <w:rsid w:val="006F3B09"/>
    <w:rsid w:val="006F3B1D"/>
    <w:rsid w:val="006F42BD"/>
    <w:rsid w:val="006F4A72"/>
    <w:rsid w:val="006F51EE"/>
    <w:rsid w:val="006F5889"/>
    <w:rsid w:val="006F5EFF"/>
    <w:rsid w:val="006F70DB"/>
    <w:rsid w:val="007006AD"/>
    <w:rsid w:val="00702586"/>
    <w:rsid w:val="00702ED9"/>
    <w:rsid w:val="00704388"/>
    <w:rsid w:val="007046DD"/>
    <w:rsid w:val="007050FC"/>
    <w:rsid w:val="0070537C"/>
    <w:rsid w:val="0070637E"/>
    <w:rsid w:val="00706D6A"/>
    <w:rsid w:val="00715448"/>
    <w:rsid w:val="007156DF"/>
    <w:rsid w:val="00715F24"/>
    <w:rsid w:val="00716EB9"/>
    <w:rsid w:val="00717857"/>
    <w:rsid w:val="00721692"/>
    <w:rsid w:val="007229F5"/>
    <w:rsid w:val="0072321D"/>
    <w:rsid w:val="0072361A"/>
    <w:rsid w:val="0072591A"/>
    <w:rsid w:val="00725E33"/>
    <w:rsid w:val="00726605"/>
    <w:rsid w:val="007279AC"/>
    <w:rsid w:val="00730686"/>
    <w:rsid w:val="00731113"/>
    <w:rsid w:val="007316AE"/>
    <w:rsid w:val="00732C4D"/>
    <w:rsid w:val="007332FC"/>
    <w:rsid w:val="00734664"/>
    <w:rsid w:val="0073504A"/>
    <w:rsid w:val="00736454"/>
    <w:rsid w:val="00736B70"/>
    <w:rsid w:val="0074041C"/>
    <w:rsid w:val="00740F74"/>
    <w:rsid w:val="00744987"/>
    <w:rsid w:val="007449CB"/>
    <w:rsid w:val="007467F5"/>
    <w:rsid w:val="007474B6"/>
    <w:rsid w:val="007519DF"/>
    <w:rsid w:val="007525AB"/>
    <w:rsid w:val="00753FB4"/>
    <w:rsid w:val="00754CED"/>
    <w:rsid w:val="007552ED"/>
    <w:rsid w:val="0075551B"/>
    <w:rsid w:val="00757380"/>
    <w:rsid w:val="007600C9"/>
    <w:rsid w:val="00760DAF"/>
    <w:rsid w:val="00760ECD"/>
    <w:rsid w:val="007612B6"/>
    <w:rsid w:val="007634D8"/>
    <w:rsid w:val="00763710"/>
    <w:rsid w:val="00763824"/>
    <w:rsid w:val="007640A6"/>
    <w:rsid w:val="00764EC5"/>
    <w:rsid w:val="007654D1"/>
    <w:rsid w:val="00765D1F"/>
    <w:rsid w:val="007709E7"/>
    <w:rsid w:val="007719EA"/>
    <w:rsid w:val="00771EAA"/>
    <w:rsid w:val="00772F5D"/>
    <w:rsid w:val="00773C05"/>
    <w:rsid w:val="00780844"/>
    <w:rsid w:val="00780EEA"/>
    <w:rsid w:val="0078130E"/>
    <w:rsid w:val="00781C6C"/>
    <w:rsid w:val="007820D6"/>
    <w:rsid w:val="00784AF2"/>
    <w:rsid w:val="00785367"/>
    <w:rsid w:val="007867D9"/>
    <w:rsid w:val="00790CE0"/>
    <w:rsid w:val="00791762"/>
    <w:rsid w:val="00791D06"/>
    <w:rsid w:val="00793077"/>
    <w:rsid w:val="0079617C"/>
    <w:rsid w:val="00797198"/>
    <w:rsid w:val="007A0877"/>
    <w:rsid w:val="007A116E"/>
    <w:rsid w:val="007A3D26"/>
    <w:rsid w:val="007A547A"/>
    <w:rsid w:val="007A58BD"/>
    <w:rsid w:val="007A6956"/>
    <w:rsid w:val="007A7427"/>
    <w:rsid w:val="007B1349"/>
    <w:rsid w:val="007B295F"/>
    <w:rsid w:val="007B2A3E"/>
    <w:rsid w:val="007B3BAC"/>
    <w:rsid w:val="007B3E8F"/>
    <w:rsid w:val="007B49E4"/>
    <w:rsid w:val="007B67A8"/>
    <w:rsid w:val="007B6E63"/>
    <w:rsid w:val="007B739A"/>
    <w:rsid w:val="007C109A"/>
    <w:rsid w:val="007C1410"/>
    <w:rsid w:val="007C1C5A"/>
    <w:rsid w:val="007C3E00"/>
    <w:rsid w:val="007C4634"/>
    <w:rsid w:val="007C4C51"/>
    <w:rsid w:val="007C68DA"/>
    <w:rsid w:val="007D3FDD"/>
    <w:rsid w:val="007D41C0"/>
    <w:rsid w:val="007D420A"/>
    <w:rsid w:val="007D5779"/>
    <w:rsid w:val="007E2180"/>
    <w:rsid w:val="007E30F1"/>
    <w:rsid w:val="007E41D6"/>
    <w:rsid w:val="007E4FC6"/>
    <w:rsid w:val="007E5592"/>
    <w:rsid w:val="007E5945"/>
    <w:rsid w:val="007E6AB3"/>
    <w:rsid w:val="007E7017"/>
    <w:rsid w:val="007E791A"/>
    <w:rsid w:val="007F0121"/>
    <w:rsid w:val="007F139D"/>
    <w:rsid w:val="007F17C8"/>
    <w:rsid w:val="007F1863"/>
    <w:rsid w:val="007F210E"/>
    <w:rsid w:val="007F25DD"/>
    <w:rsid w:val="007F29CB"/>
    <w:rsid w:val="007F2BB4"/>
    <w:rsid w:val="007F33A3"/>
    <w:rsid w:val="007F3EFA"/>
    <w:rsid w:val="007F4A6B"/>
    <w:rsid w:val="007F4E77"/>
    <w:rsid w:val="00803D53"/>
    <w:rsid w:val="00806276"/>
    <w:rsid w:val="0080743D"/>
    <w:rsid w:val="008100D5"/>
    <w:rsid w:val="00810BBB"/>
    <w:rsid w:val="00811F95"/>
    <w:rsid w:val="00815508"/>
    <w:rsid w:val="00816116"/>
    <w:rsid w:val="00816340"/>
    <w:rsid w:val="00816BD3"/>
    <w:rsid w:val="008253C4"/>
    <w:rsid w:val="00825580"/>
    <w:rsid w:val="00825DC5"/>
    <w:rsid w:val="008323D7"/>
    <w:rsid w:val="00836106"/>
    <w:rsid w:val="0083728A"/>
    <w:rsid w:val="0083777A"/>
    <w:rsid w:val="008400BF"/>
    <w:rsid w:val="00843556"/>
    <w:rsid w:val="008449FD"/>
    <w:rsid w:val="00845E48"/>
    <w:rsid w:val="008471C0"/>
    <w:rsid w:val="00847549"/>
    <w:rsid w:val="00850686"/>
    <w:rsid w:val="00850961"/>
    <w:rsid w:val="00850DC8"/>
    <w:rsid w:val="00850E2A"/>
    <w:rsid w:val="00856951"/>
    <w:rsid w:val="00860542"/>
    <w:rsid w:val="00860E13"/>
    <w:rsid w:val="00861BD6"/>
    <w:rsid w:val="008665E4"/>
    <w:rsid w:val="00867648"/>
    <w:rsid w:val="008708D5"/>
    <w:rsid w:val="00872017"/>
    <w:rsid w:val="008723E4"/>
    <w:rsid w:val="0087395E"/>
    <w:rsid w:val="0087417A"/>
    <w:rsid w:val="00877DBC"/>
    <w:rsid w:val="00880243"/>
    <w:rsid w:val="00881890"/>
    <w:rsid w:val="008861AD"/>
    <w:rsid w:val="00886A5D"/>
    <w:rsid w:val="00886FED"/>
    <w:rsid w:val="0088777D"/>
    <w:rsid w:val="00890120"/>
    <w:rsid w:val="008910BE"/>
    <w:rsid w:val="0089141B"/>
    <w:rsid w:val="0089152C"/>
    <w:rsid w:val="00891A14"/>
    <w:rsid w:val="0089526C"/>
    <w:rsid w:val="008952CC"/>
    <w:rsid w:val="008A25B4"/>
    <w:rsid w:val="008A5009"/>
    <w:rsid w:val="008B14CD"/>
    <w:rsid w:val="008B3D65"/>
    <w:rsid w:val="008B6AE0"/>
    <w:rsid w:val="008C0EE5"/>
    <w:rsid w:val="008C1227"/>
    <w:rsid w:val="008C144D"/>
    <w:rsid w:val="008C3B36"/>
    <w:rsid w:val="008C414D"/>
    <w:rsid w:val="008C4576"/>
    <w:rsid w:val="008C5260"/>
    <w:rsid w:val="008C6445"/>
    <w:rsid w:val="008C6732"/>
    <w:rsid w:val="008C766C"/>
    <w:rsid w:val="008D0FD8"/>
    <w:rsid w:val="008D2E2D"/>
    <w:rsid w:val="008D3572"/>
    <w:rsid w:val="008D45CB"/>
    <w:rsid w:val="008D543A"/>
    <w:rsid w:val="008D64CD"/>
    <w:rsid w:val="008D6C92"/>
    <w:rsid w:val="008E15F6"/>
    <w:rsid w:val="008E2CEC"/>
    <w:rsid w:val="008E3194"/>
    <w:rsid w:val="008E4033"/>
    <w:rsid w:val="008E7C13"/>
    <w:rsid w:val="008E7C21"/>
    <w:rsid w:val="008F1FFB"/>
    <w:rsid w:val="008F26AF"/>
    <w:rsid w:val="008F3A9B"/>
    <w:rsid w:val="008F4728"/>
    <w:rsid w:val="008F7C53"/>
    <w:rsid w:val="008F7DF9"/>
    <w:rsid w:val="008F7FC7"/>
    <w:rsid w:val="00902879"/>
    <w:rsid w:val="00904B64"/>
    <w:rsid w:val="0090546B"/>
    <w:rsid w:val="00905F83"/>
    <w:rsid w:val="0090656C"/>
    <w:rsid w:val="009117D5"/>
    <w:rsid w:val="009145D4"/>
    <w:rsid w:val="00915CA6"/>
    <w:rsid w:val="00917E67"/>
    <w:rsid w:val="00920AAE"/>
    <w:rsid w:val="00925EB4"/>
    <w:rsid w:val="00926584"/>
    <w:rsid w:val="00926910"/>
    <w:rsid w:val="00927323"/>
    <w:rsid w:val="009277A3"/>
    <w:rsid w:val="00931236"/>
    <w:rsid w:val="00933F5F"/>
    <w:rsid w:val="009343A1"/>
    <w:rsid w:val="009350B5"/>
    <w:rsid w:val="00940063"/>
    <w:rsid w:val="00940806"/>
    <w:rsid w:val="00941502"/>
    <w:rsid w:val="00943F5B"/>
    <w:rsid w:val="009449A7"/>
    <w:rsid w:val="00947769"/>
    <w:rsid w:val="00947B1B"/>
    <w:rsid w:val="00950632"/>
    <w:rsid w:val="00950E5B"/>
    <w:rsid w:val="009571C5"/>
    <w:rsid w:val="0095760C"/>
    <w:rsid w:val="00957E87"/>
    <w:rsid w:val="0096008A"/>
    <w:rsid w:val="00960664"/>
    <w:rsid w:val="009638A8"/>
    <w:rsid w:val="00964451"/>
    <w:rsid w:val="00964676"/>
    <w:rsid w:val="00966D32"/>
    <w:rsid w:val="0096721B"/>
    <w:rsid w:val="0097056A"/>
    <w:rsid w:val="00970782"/>
    <w:rsid w:val="00972B9D"/>
    <w:rsid w:val="00972BCE"/>
    <w:rsid w:val="00972E5A"/>
    <w:rsid w:val="00972E96"/>
    <w:rsid w:val="009744DA"/>
    <w:rsid w:val="00975487"/>
    <w:rsid w:val="009756EC"/>
    <w:rsid w:val="00975B63"/>
    <w:rsid w:val="009772C2"/>
    <w:rsid w:val="00977D79"/>
    <w:rsid w:val="00982A31"/>
    <w:rsid w:val="00982BAC"/>
    <w:rsid w:val="00985CA3"/>
    <w:rsid w:val="00986728"/>
    <w:rsid w:val="00986D51"/>
    <w:rsid w:val="00987868"/>
    <w:rsid w:val="00987B5F"/>
    <w:rsid w:val="00990C6A"/>
    <w:rsid w:val="00990D87"/>
    <w:rsid w:val="00991B4B"/>
    <w:rsid w:val="0099268B"/>
    <w:rsid w:val="00993EC8"/>
    <w:rsid w:val="00994138"/>
    <w:rsid w:val="009945FC"/>
    <w:rsid w:val="00994B36"/>
    <w:rsid w:val="009A0728"/>
    <w:rsid w:val="009A14DD"/>
    <w:rsid w:val="009A2777"/>
    <w:rsid w:val="009A39B2"/>
    <w:rsid w:val="009A51D4"/>
    <w:rsid w:val="009A5963"/>
    <w:rsid w:val="009B0C2B"/>
    <w:rsid w:val="009B0DC9"/>
    <w:rsid w:val="009B1324"/>
    <w:rsid w:val="009B1BE7"/>
    <w:rsid w:val="009B1D90"/>
    <w:rsid w:val="009B233F"/>
    <w:rsid w:val="009B352A"/>
    <w:rsid w:val="009B435B"/>
    <w:rsid w:val="009B526A"/>
    <w:rsid w:val="009B63E5"/>
    <w:rsid w:val="009B6AB8"/>
    <w:rsid w:val="009B6E36"/>
    <w:rsid w:val="009C0C28"/>
    <w:rsid w:val="009C1162"/>
    <w:rsid w:val="009C1464"/>
    <w:rsid w:val="009C1FA6"/>
    <w:rsid w:val="009C2B70"/>
    <w:rsid w:val="009C4F3E"/>
    <w:rsid w:val="009C6A6F"/>
    <w:rsid w:val="009C6B84"/>
    <w:rsid w:val="009D0958"/>
    <w:rsid w:val="009D2C99"/>
    <w:rsid w:val="009D4A8A"/>
    <w:rsid w:val="009D586F"/>
    <w:rsid w:val="009D7619"/>
    <w:rsid w:val="009E1A43"/>
    <w:rsid w:val="009E28DB"/>
    <w:rsid w:val="009E3BBA"/>
    <w:rsid w:val="009E4C02"/>
    <w:rsid w:val="009E776F"/>
    <w:rsid w:val="009F00AD"/>
    <w:rsid w:val="009F2238"/>
    <w:rsid w:val="009F2FEC"/>
    <w:rsid w:val="009F4921"/>
    <w:rsid w:val="009F4EC0"/>
    <w:rsid w:val="009F6576"/>
    <w:rsid w:val="009F7401"/>
    <w:rsid w:val="00A00961"/>
    <w:rsid w:val="00A03161"/>
    <w:rsid w:val="00A040D5"/>
    <w:rsid w:val="00A04790"/>
    <w:rsid w:val="00A04ED8"/>
    <w:rsid w:val="00A06677"/>
    <w:rsid w:val="00A0671E"/>
    <w:rsid w:val="00A11A85"/>
    <w:rsid w:val="00A20A7E"/>
    <w:rsid w:val="00A20AB8"/>
    <w:rsid w:val="00A24859"/>
    <w:rsid w:val="00A25AE2"/>
    <w:rsid w:val="00A2733A"/>
    <w:rsid w:val="00A27A24"/>
    <w:rsid w:val="00A27A6C"/>
    <w:rsid w:val="00A311BE"/>
    <w:rsid w:val="00A3320F"/>
    <w:rsid w:val="00A34416"/>
    <w:rsid w:val="00A34D1B"/>
    <w:rsid w:val="00A403B6"/>
    <w:rsid w:val="00A409CE"/>
    <w:rsid w:val="00A40A49"/>
    <w:rsid w:val="00A40B08"/>
    <w:rsid w:val="00A44BDD"/>
    <w:rsid w:val="00A50FCD"/>
    <w:rsid w:val="00A511A7"/>
    <w:rsid w:val="00A51BCA"/>
    <w:rsid w:val="00A54089"/>
    <w:rsid w:val="00A54694"/>
    <w:rsid w:val="00A55433"/>
    <w:rsid w:val="00A56B66"/>
    <w:rsid w:val="00A56E90"/>
    <w:rsid w:val="00A6150B"/>
    <w:rsid w:val="00A61769"/>
    <w:rsid w:val="00A61E2C"/>
    <w:rsid w:val="00A63EF8"/>
    <w:rsid w:val="00A64142"/>
    <w:rsid w:val="00A64215"/>
    <w:rsid w:val="00A6513E"/>
    <w:rsid w:val="00A65AFF"/>
    <w:rsid w:val="00A70903"/>
    <w:rsid w:val="00A733A1"/>
    <w:rsid w:val="00A73594"/>
    <w:rsid w:val="00A745C8"/>
    <w:rsid w:val="00A7592C"/>
    <w:rsid w:val="00A815AA"/>
    <w:rsid w:val="00A822F5"/>
    <w:rsid w:val="00A82862"/>
    <w:rsid w:val="00A832F2"/>
    <w:rsid w:val="00A84909"/>
    <w:rsid w:val="00A84B6E"/>
    <w:rsid w:val="00A86D4B"/>
    <w:rsid w:val="00A87032"/>
    <w:rsid w:val="00A87C25"/>
    <w:rsid w:val="00A928DD"/>
    <w:rsid w:val="00A94B15"/>
    <w:rsid w:val="00A94D31"/>
    <w:rsid w:val="00A953F7"/>
    <w:rsid w:val="00A96431"/>
    <w:rsid w:val="00A97064"/>
    <w:rsid w:val="00A97ECD"/>
    <w:rsid w:val="00AA042F"/>
    <w:rsid w:val="00AA4377"/>
    <w:rsid w:val="00AA589E"/>
    <w:rsid w:val="00AA5CF0"/>
    <w:rsid w:val="00AA7A37"/>
    <w:rsid w:val="00AB0AD2"/>
    <w:rsid w:val="00AB2011"/>
    <w:rsid w:val="00AB2E86"/>
    <w:rsid w:val="00AB5749"/>
    <w:rsid w:val="00AB6253"/>
    <w:rsid w:val="00AC06F4"/>
    <w:rsid w:val="00AC1E40"/>
    <w:rsid w:val="00AC1EF3"/>
    <w:rsid w:val="00AC27B6"/>
    <w:rsid w:val="00AC2BCE"/>
    <w:rsid w:val="00AC350A"/>
    <w:rsid w:val="00AC486B"/>
    <w:rsid w:val="00AC5CFA"/>
    <w:rsid w:val="00AC67A2"/>
    <w:rsid w:val="00AC72C2"/>
    <w:rsid w:val="00AD08C8"/>
    <w:rsid w:val="00AD2E81"/>
    <w:rsid w:val="00AD6667"/>
    <w:rsid w:val="00AD69AD"/>
    <w:rsid w:val="00AD6FBD"/>
    <w:rsid w:val="00AD70CB"/>
    <w:rsid w:val="00AD74DA"/>
    <w:rsid w:val="00AE3A7C"/>
    <w:rsid w:val="00AE412C"/>
    <w:rsid w:val="00AE4C9B"/>
    <w:rsid w:val="00AE7A02"/>
    <w:rsid w:val="00AF06A4"/>
    <w:rsid w:val="00AF13DF"/>
    <w:rsid w:val="00AF167C"/>
    <w:rsid w:val="00AF16B4"/>
    <w:rsid w:val="00AF38E7"/>
    <w:rsid w:val="00AF5C7F"/>
    <w:rsid w:val="00B03B4E"/>
    <w:rsid w:val="00B03EF2"/>
    <w:rsid w:val="00B04580"/>
    <w:rsid w:val="00B04E23"/>
    <w:rsid w:val="00B0533D"/>
    <w:rsid w:val="00B05700"/>
    <w:rsid w:val="00B06748"/>
    <w:rsid w:val="00B07C3C"/>
    <w:rsid w:val="00B112F7"/>
    <w:rsid w:val="00B113BC"/>
    <w:rsid w:val="00B11A86"/>
    <w:rsid w:val="00B11EEA"/>
    <w:rsid w:val="00B166D7"/>
    <w:rsid w:val="00B16F89"/>
    <w:rsid w:val="00B178DC"/>
    <w:rsid w:val="00B17D7A"/>
    <w:rsid w:val="00B202F8"/>
    <w:rsid w:val="00B21D00"/>
    <w:rsid w:val="00B22220"/>
    <w:rsid w:val="00B25D3A"/>
    <w:rsid w:val="00B26EF3"/>
    <w:rsid w:val="00B27C1A"/>
    <w:rsid w:val="00B30DC5"/>
    <w:rsid w:val="00B33191"/>
    <w:rsid w:val="00B33454"/>
    <w:rsid w:val="00B3395B"/>
    <w:rsid w:val="00B33E66"/>
    <w:rsid w:val="00B366F7"/>
    <w:rsid w:val="00B37C1B"/>
    <w:rsid w:val="00B436EC"/>
    <w:rsid w:val="00B4656E"/>
    <w:rsid w:val="00B46FC4"/>
    <w:rsid w:val="00B47373"/>
    <w:rsid w:val="00B50F51"/>
    <w:rsid w:val="00B519FD"/>
    <w:rsid w:val="00B531B0"/>
    <w:rsid w:val="00B5521D"/>
    <w:rsid w:val="00B5551D"/>
    <w:rsid w:val="00B5579D"/>
    <w:rsid w:val="00B55BDC"/>
    <w:rsid w:val="00B562F3"/>
    <w:rsid w:val="00B57C52"/>
    <w:rsid w:val="00B620FC"/>
    <w:rsid w:val="00B66EC0"/>
    <w:rsid w:val="00B676B6"/>
    <w:rsid w:val="00B67E84"/>
    <w:rsid w:val="00B71713"/>
    <w:rsid w:val="00B71E60"/>
    <w:rsid w:val="00B72A5C"/>
    <w:rsid w:val="00B738FA"/>
    <w:rsid w:val="00B772B3"/>
    <w:rsid w:val="00B7730F"/>
    <w:rsid w:val="00B8141F"/>
    <w:rsid w:val="00B81D81"/>
    <w:rsid w:val="00B837B0"/>
    <w:rsid w:val="00B83F0C"/>
    <w:rsid w:val="00B864C5"/>
    <w:rsid w:val="00B873E2"/>
    <w:rsid w:val="00B93031"/>
    <w:rsid w:val="00B93BFD"/>
    <w:rsid w:val="00B97527"/>
    <w:rsid w:val="00BA0DAE"/>
    <w:rsid w:val="00BA1FDA"/>
    <w:rsid w:val="00BA22DC"/>
    <w:rsid w:val="00BB17C8"/>
    <w:rsid w:val="00BB2900"/>
    <w:rsid w:val="00BB5ACD"/>
    <w:rsid w:val="00BB5BA7"/>
    <w:rsid w:val="00BB65B1"/>
    <w:rsid w:val="00BB688B"/>
    <w:rsid w:val="00BB793C"/>
    <w:rsid w:val="00BB7AA0"/>
    <w:rsid w:val="00BC03AD"/>
    <w:rsid w:val="00BC0905"/>
    <w:rsid w:val="00BC111B"/>
    <w:rsid w:val="00BC3CE3"/>
    <w:rsid w:val="00BD1CAE"/>
    <w:rsid w:val="00BD23FC"/>
    <w:rsid w:val="00BD3BB5"/>
    <w:rsid w:val="00BD50F2"/>
    <w:rsid w:val="00BD6777"/>
    <w:rsid w:val="00BD67DD"/>
    <w:rsid w:val="00BD7A85"/>
    <w:rsid w:val="00BE08DC"/>
    <w:rsid w:val="00BE0B6E"/>
    <w:rsid w:val="00BE1062"/>
    <w:rsid w:val="00BE144C"/>
    <w:rsid w:val="00BE50AB"/>
    <w:rsid w:val="00BE55CF"/>
    <w:rsid w:val="00BE71B5"/>
    <w:rsid w:val="00BF1467"/>
    <w:rsid w:val="00BF2669"/>
    <w:rsid w:val="00BF7B82"/>
    <w:rsid w:val="00C0016F"/>
    <w:rsid w:val="00C0105C"/>
    <w:rsid w:val="00C014AE"/>
    <w:rsid w:val="00C0245D"/>
    <w:rsid w:val="00C02C64"/>
    <w:rsid w:val="00C03A7C"/>
    <w:rsid w:val="00C04BAF"/>
    <w:rsid w:val="00C05397"/>
    <w:rsid w:val="00C05807"/>
    <w:rsid w:val="00C06883"/>
    <w:rsid w:val="00C06985"/>
    <w:rsid w:val="00C1110A"/>
    <w:rsid w:val="00C12E4B"/>
    <w:rsid w:val="00C14F63"/>
    <w:rsid w:val="00C16F39"/>
    <w:rsid w:val="00C213F5"/>
    <w:rsid w:val="00C22479"/>
    <w:rsid w:val="00C243F8"/>
    <w:rsid w:val="00C247F5"/>
    <w:rsid w:val="00C24ED9"/>
    <w:rsid w:val="00C2654C"/>
    <w:rsid w:val="00C30319"/>
    <w:rsid w:val="00C32164"/>
    <w:rsid w:val="00C3315C"/>
    <w:rsid w:val="00C36EC1"/>
    <w:rsid w:val="00C36F8C"/>
    <w:rsid w:val="00C425DF"/>
    <w:rsid w:val="00C45888"/>
    <w:rsid w:val="00C462D8"/>
    <w:rsid w:val="00C46784"/>
    <w:rsid w:val="00C517F4"/>
    <w:rsid w:val="00C5537D"/>
    <w:rsid w:val="00C6049A"/>
    <w:rsid w:val="00C605E3"/>
    <w:rsid w:val="00C60689"/>
    <w:rsid w:val="00C6114C"/>
    <w:rsid w:val="00C63C66"/>
    <w:rsid w:val="00C65EA2"/>
    <w:rsid w:val="00C67BF9"/>
    <w:rsid w:val="00C701BA"/>
    <w:rsid w:val="00C716D5"/>
    <w:rsid w:val="00C71A14"/>
    <w:rsid w:val="00C72A81"/>
    <w:rsid w:val="00C74262"/>
    <w:rsid w:val="00C76E56"/>
    <w:rsid w:val="00C80A44"/>
    <w:rsid w:val="00C84707"/>
    <w:rsid w:val="00C8710B"/>
    <w:rsid w:val="00C9248C"/>
    <w:rsid w:val="00C93CE3"/>
    <w:rsid w:val="00C9488B"/>
    <w:rsid w:val="00C94910"/>
    <w:rsid w:val="00CA02A1"/>
    <w:rsid w:val="00CA1681"/>
    <w:rsid w:val="00CA1936"/>
    <w:rsid w:val="00CA2475"/>
    <w:rsid w:val="00CA4DAB"/>
    <w:rsid w:val="00CA4FCA"/>
    <w:rsid w:val="00CA5DA0"/>
    <w:rsid w:val="00CB343D"/>
    <w:rsid w:val="00CB350F"/>
    <w:rsid w:val="00CB3745"/>
    <w:rsid w:val="00CB7779"/>
    <w:rsid w:val="00CC14FA"/>
    <w:rsid w:val="00CC2416"/>
    <w:rsid w:val="00CC3211"/>
    <w:rsid w:val="00CC4F84"/>
    <w:rsid w:val="00CC6CB0"/>
    <w:rsid w:val="00CD04A1"/>
    <w:rsid w:val="00CD07C9"/>
    <w:rsid w:val="00CD1090"/>
    <w:rsid w:val="00CD34B0"/>
    <w:rsid w:val="00CD46DD"/>
    <w:rsid w:val="00CD54A8"/>
    <w:rsid w:val="00CD5EA2"/>
    <w:rsid w:val="00CE35AB"/>
    <w:rsid w:val="00CE47BC"/>
    <w:rsid w:val="00CE5EF5"/>
    <w:rsid w:val="00CE7457"/>
    <w:rsid w:val="00CE7BBD"/>
    <w:rsid w:val="00CF104B"/>
    <w:rsid w:val="00CF1D8E"/>
    <w:rsid w:val="00CF382D"/>
    <w:rsid w:val="00CF6E14"/>
    <w:rsid w:val="00CF7EB0"/>
    <w:rsid w:val="00D0133F"/>
    <w:rsid w:val="00D02112"/>
    <w:rsid w:val="00D02E2C"/>
    <w:rsid w:val="00D04473"/>
    <w:rsid w:val="00D04B8B"/>
    <w:rsid w:val="00D057EA"/>
    <w:rsid w:val="00D06023"/>
    <w:rsid w:val="00D1154F"/>
    <w:rsid w:val="00D1480B"/>
    <w:rsid w:val="00D14924"/>
    <w:rsid w:val="00D1569C"/>
    <w:rsid w:val="00D15A03"/>
    <w:rsid w:val="00D15AB2"/>
    <w:rsid w:val="00D20B3D"/>
    <w:rsid w:val="00D21662"/>
    <w:rsid w:val="00D22D36"/>
    <w:rsid w:val="00D23220"/>
    <w:rsid w:val="00D2524A"/>
    <w:rsid w:val="00D274C0"/>
    <w:rsid w:val="00D31E75"/>
    <w:rsid w:val="00D327D6"/>
    <w:rsid w:val="00D33DAE"/>
    <w:rsid w:val="00D34607"/>
    <w:rsid w:val="00D352C3"/>
    <w:rsid w:val="00D362A3"/>
    <w:rsid w:val="00D36C71"/>
    <w:rsid w:val="00D36EF8"/>
    <w:rsid w:val="00D41A0D"/>
    <w:rsid w:val="00D4667F"/>
    <w:rsid w:val="00D46E01"/>
    <w:rsid w:val="00D4783D"/>
    <w:rsid w:val="00D51411"/>
    <w:rsid w:val="00D51C7D"/>
    <w:rsid w:val="00D52834"/>
    <w:rsid w:val="00D5777A"/>
    <w:rsid w:val="00D61706"/>
    <w:rsid w:val="00D64E95"/>
    <w:rsid w:val="00D66DFF"/>
    <w:rsid w:val="00D7098C"/>
    <w:rsid w:val="00D725BB"/>
    <w:rsid w:val="00D72D0A"/>
    <w:rsid w:val="00D73825"/>
    <w:rsid w:val="00D73D51"/>
    <w:rsid w:val="00D74AC1"/>
    <w:rsid w:val="00D75452"/>
    <w:rsid w:val="00D7581F"/>
    <w:rsid w:val="00D7672A"/>
    <w:rsid w:val="00D80956"/>
    <w:rsid w:val="00D81F7F"/>
    <w:rsid w:val="00D84A58"/>
    <w:rsid w:val="00D87DDA"/>
    <w:rsid w:val="00D911A1"/>
    <w:rsid w:val="00D92086"/>
    <w:rsid w:val="00D945B7"/>
    <w:rsid w:val="00D95BA8"/>
    <w:rsid w:val="00D96A9F"/>
    <w:rsid w:val="00DA0071"/>
    <w:rsid w:val="00DA0688"/>
    <w:rsid w:val="00DA266D"/>
    <w:rsid w:val="00DA4F84"/>
    <w:rsid w:val="00DB0AA4"/>
    <w:rsid w:val="00DB252B"/>
    <w:rsid w:val="00DB2950"/>
    <w:rsid w:val="00DB32EA"/>
    <w:rsid w:val="00DB5AE8"/>
    <w:rsid w:val="00DB7713"/>
    <w:rsid w:val="00DC0FC5"/>
    <w:rsid w:val="00DC17AC"/>
    <w:rsid w:val="00DC2154"/>
    <w:rsid w:val="00DC3B1D"/>
    <w:rsid w:val="00DC403A"/>
    <w:rsid w:val="00DC46BC"/>
    <w:rsid w:val="00DC4934"/>
    <w:rsid w:val="00DC4C78"/>
    <w:rsid w:val="00DC7F6E"/>
    <w:rsid w:val="00DD00DF"/>
    <w:rsid w:val="00DD315A"/>
    <w:rsid w:val="00DD39AA"/>
    <w:rsid w:val="00DD3C9F"/>
    <w:rsid w:val="00DD4AE9"/>
    <w:rsid w:val="00DD54F1"/>
    <w:rsid w:val="00DD5538"/>
    <w:rsid w:val="00DD6204"/>
    <w:rsid w:val="00DD63EB"/>
    <w:rsid w:val="00DE182E"/>
    <w:rsid w:val="00DE33AB"/>
    <w:rsid w:val="00DE58F8"/>
    <w:rsid w:val="00DE5EB2"/>
    <w:rsid w:val="00DE60DA"/>
    <w:rsid w:val="00DE6151"/>
    <w:rsid w:val="00DE622D"/>
    <w:rsid w:val="00DE7C0D"/>
    <w:rsid w:val="00DF21D4"/>
    <w:rsid w:val="00DF2F99"/>
    <w:rsid w:val="00DF37CD"/>
    <w:rsid w:val="00DF3F1A"/>
    <w:rsid w:val="00DF5BEA"/>
    <w:rsid w:val="00DF5C42"/>
    <w:rsid w:val="00E0062F"/>
    <w:rsid w:val="00E02DAB"/>
    <w:rsid w:val="00E05FB8"/>
    <w:rsid w:val="00E07E90"/>
    <w:rsid w:val="00E10B07"/>
    <w:rsid w:val="00E116AE"/>
    <w:rsid w:val="00E129A4"/>
    <w:rsid w:val="00E1482F"/>
    <w:rsid w:val="00E150C1"/>
    <w:rsid w:val="00E1788A"/>
    <w:rsid w:val="00E204C8"/>
    <w:rsid w:val="00E20674"/>
    <w:rsid w:val="00E23F32"/>
    <w:rsid w:val="00E255FC"/>
    <w:rsid w:val="00E2621D"/>
    <w:rsid w:val="00E26EE0"/>
    <w:rsid w:val="00E27AE9"/>
    <w:rsid w:val="00E300D6"/>
    <w:rsid w:val="00E32FC1"/>
    <w:rsid w:val="00E33804"/>
    <w:rsid w:val="00E37B50"/>
    <w:rsid w:val="00E400A2"/>
    <w:rsid w:val="00E43815"/>
    <w:rsid w:val="00E445F7"/>
    <w:rsid w:val="00E465BD"/>
    <w:rsid w:val="00E4683F"/>
    <w:rsid w:val="00E5147D"/>
    <w:rsid w:val="00E51695"/>
    <w:rsid w:val="00E526DF"/>
    <w:rsid w:val="00E52701"/>
    <w:rsid w:val="00E52974"/>
    <w:rsid w:val="00E569E8"/>
    <w:rsid w:val="00E57534"/>
    <w:rsid w:val="00E57D7F"/>
    <w:rsid w:val="00E60BCA"/>
    <w:rsid w:val="00E6105E"/>
    <w:rsid w:val="00E63631"/>
    <w:rsid w:val="00E6489F"/>
    <w:rsid w:val="00E665E0"/>
    <w:rsid w:val="00E66F0B"/>
    <w:rsid w:val="00E719C1"/>
    <w:rsid w:val="00E72B57"/>
    <w:rsid w:val="00E736A7"/>
    <w:rsid w:val="00E75813"/>
    <w:rsid w:val="00E763CE"/>
    <w:rsid w:val="00E80C7C"/>
    <w:rsid w:val="00E80CC5"/>
    <w:rsid w:val="00E810F7"/>
    <w:rsid w:val="00E84A67"/>
    <w:rsid w:val="00E853EA"/>
    <w:rsid w:val="00E8612A"/>
    <w:rsid w:val="00E87845"/>
    <w:rsid w:val="00E87B8C"/>
    <w:rsid w:val="00E923E0"/>
    <w:rsid w:val="00E92E06"/>
    <w:rsid w:val="00E9598B"/>
    <w:rsid w:val="00E95AF8"/>
    <w:rsid w:val="00E96AE2"/>
    <w:rsid w:val="00EA0211"/>
    <w:rsid w:val="00EA2810"/>
    <w:rsid w:val="00EA2868"/>
    <w:rsid w:val="00EA402C"/>
    <w:rsid w:val="00EA4EFF"/>
    <w:rsid w:val="00EA64CF"/>
    <w:rsid w:val="00EA72C3"/>
    <w:rsid w:val="00EA75BB"/>
    <w:rsid w:val="00EB3A69"/>
    <w:rsid w:val="00EB4A8F"/>
    <w:rsid w:val="00EB5C2A"/>
    <w:rsid w:val="00EB6C50"/>
    <w:rsid w:val="00EC0587"/>
    <w:rsid w:val="00EC1E0F"/>
    <w:rsid w:val="00EC243F"/>
    <w:rsid w:val="00EC3623"/>
    <w:rsid w:val="00EC53AA"/>
    <w:rsid w:val="00EC6525"/>
    <w:rsid w:val="00ED0203"/>
    <w:rsid w:val="00ED0894"/>
    <w:rsid w:val="00ED0A60"/>
    <w:rsid w:val="00ED0AF6"/>
    <w:rsid w:val="00ED4406"/>
    <w:rsid w:val="00ED4730"/>
    <w:rsid w:val="00ED49E0"/>
    <w:rsid w:val="00ED6920"/>
    <w:rsid w:val="00ED70EF"/>
    <w:rsid w:val="00EE0541"/>
    <w:rsid w:val="00EE186B"/>
    <w:rsid w:val="00EE1D81"/>
    <w:rsid w:val="00EE37CB"/>
    <w:rsid w:val="00EE422D"/>
    <w:rsid w:val="00EE55CA"/>
    <w:rsid w:val="00EF0976"/>
    <w:rsid w:val="00EF2C42"/>
    <w:rsid w:val="00EF468B"/>
    <w:rsid w:val="00EF5D12"/>
    <w:rsid w:val="00EF6B31"/>
    <w:rsid w:val="00EF6CBC"/>
    <w:rsid w:val="00F0142B"/>
    <w:rsid w:val="00F01503"/>
    <w:rsid w:val="00F03009"/>
    <w:rsid w:val="00F038DE"/>
    <w:rsid w:val="00F04BA0"/>
    <w:rsid w:val="00F069FF"/>
    <w:rsid w:val="00F10E7F"/>
    <w:rsid w:val="00F10FC2"/>
    <w:rsid w:val="00F1269B"/>
    <w:rsid w:val="00F12C2D"/>
    <w:rsid w:val="00F130CB"/>
    <w:rsid w:val="00F133DB"/>
    <w:rsid w:val="00F15C41"/>
    <w:rsid w:val="00F17B5A"/>
    <w:rsid w:val="00F2333B"/>
    <w:rsid w:val="00F23730"/>
    <w:rsid w:val="00F23807"/>
    <w:rsid w:val="00F239C7"/>
    <w:rsid w:val="00F24628"/>
    <w:rsid w:val="00F24A46"/>
    <w:rsid w:val="00F25D73"/>
    <w:rsid w:val="00F27412"/>
    <w:rsid w:val="00F30386"/>
    <w:rsid w:val="00F30523"/>
    <w:rsid w:val="00F30DAF"/>
    <w:rsid w:val="00F31633"/>
    <w:rsid w:val="00F328C8"/>
    <w:rsid w:val="00F358A5"/>
    <w:rsid w:val="00F35BA9"/>
    <w:rsid w:val="00F35CDE"/>
    <w:rsid w:val="00F36663"/>
    <w:rsid w:val="00F36F18"/>
    <w:rsid w:val="00F37499"/>
    <w:rsid w:val="00F37795"/>
    <w:rsid w:val="00F439A7"/>
    <w:rsid w:val="00F4590F"/>
    <w:rsid w:val="00F47A68"/>
    <w:rsid w:val="00F51C9B"/>
    <w:rsid w:val="00F51DF5"/>
    <w:rsid w:val="00F52124"/>
    <w:rsid w:val="00F52DC1"/>
    <w:rsid w:val="00F557BF"/>
    <w:rsid w:val="00F55DD6"/>
    <w:rsid w:val="00F5662F"/>
    <w:rsid w:val="00F57D9A"/>
    <w:rsid w:val="00F60068"/>
    <w:rsid w:val="00F602D6"/>
    <w:rsid w:val="00F60483"/>
    <w:rsid w:val="00F615AA"/>
    <w:rsid w:val="00F6610B"/>
    <w:rsid w:val="00F66462"/>
    <w:rsid w:val="00F66D46"/>
    <w:rsid w:val="00F7560B"/>
    <w:rsid w:val="00F75706"/>
    <w:rsid w:val="00F75D95"/>
    <w:rsid w:val="00F77F7D"/>
    <w:rsid w:val="00F81927"/>
    <w:rsid w:val="00F81C8B"/>
    <w:rsid w:val="00F81FBB"/>
    <w:rsid w:val="00F826B8"/>
    <w:rsid w:val="00F84C7C"/>
    <w:rsid w:val="00F84EAF"/>
    <w:rsid w:val="00F850B6"/>
    <w:rsid w:val="00F856FE"/>
    <w:rsid w:val="00F859CD"/>
    <w:rsid w:val="00F8719C"/>
    <w:rsid w:val="00F90FB2"/>
    <w:rsid w:val="00F91F89"/>
    <w:rsid w:val="00F9297B"/>
    <w:rsid w:val="00F963A1"/>
    <w:rsid w:val="00F96D1E"/>
    <w:rsid w:val="00F9714C"/>
    <w:rsid w:val="00F973ED"/>
    <w:rsid w:val="00F9764B"/>
    <w:rsid w:val="00FA0F77"/>
    <w:rsid w:val="00FA1F5B"/>
    <w:rsid w:val="00FA2005"/>
    <w:rsid w:val="00FA2951"/>
    <w:rsid w:val="00FA59AF"/>
    <w:rsid w:val="00FA5B5B"/>
    <w:rsid w:val="00FA6AF0"/>
    <w:rsid w:val="00FA75C7"/>
    <w:rsid w:val="00FB182D"/>
    <w:rsid w:val="00FB1A53"/>
    <w:rsid w:val="00FB1CCA"/>
    <w:rsid w:val="00FB4118"/>
    <w:rsid w:val="00FB6F99"/>
    <w:rsid w:val="00FB6FB7"/>
    <w:rsid w:val="00FB7FD5"/>
    <w:rsid w:val="00FC15AA"/>
    <w:rsid w:val="00FC1D55"/>
    <w:rsid w:val="00FC2097"/>
    <w:rsid w:val="00FC24F4"/>
    <w:rsid w:val="00FC2B16"/>
    <w:rsid w:val="00FC2C89"/>
    <w:rsid w:val="00FC2DA4"/>
    <w:rsid w:val="00FC340F"/>
    <w:rsid w:val="00FC4061"/>
    <w:rsid w:val="00FC4705"/>
    <w:rsid w:val="00FC48F8"/>
    <w:rsid w:val="00FC4E75"/>
    <w:rsid w:val="00FC7CF7"/>
    <w:rsid w:val="00FD15C8"/>
    <w:rsid w:val="00FD25E9"/>
    <w:rsid w:val="00FD39E9"/>
    <w:rsid w:val="00FD3BA4"/>
    <w:rsid w:val="00FD3BC5"/>
    <w:rsid w:val="00FD41D9"/>
    <w:rsid w:val="00FD481B"/>
    <w:rsid w:val="00FD49B4"/>
    <w:rsid w:val="00FD4B54"/>
    <w:rsid w:val="00FD4B61"/>
    <w:rsid w:val="00FD5078"/>
    <w:rsid w:val="00FD5DD3"/>
    <w:rsid w:val="00FD78B6"/>
    <w:rsid w:val="00FD7DC4"/>
    <w:rsid w:val="00FD7F08"/>
    <w:rsid w:val="00FE0AB2"/>
    <w:rsid w:val="00FE1077"/>
    <w:rsid w:val="00FE36C2"/>
    <w:rsid w:val="00FE406E"/>
    <w:rsid w:val="00FE7590"/>
    <w:rsid w:val="00FE7831"/>
    <w:rsid w:val="00FE7B59"/>
    <w:rsid w:val="00FF20AB"/>
    <w:rsid w:val="00FF2B8E"/>
    <w:rsid w:val="00FF52D8"/>
    <w:rsid w:val="00FF61B7"/>
    <w:rsid w:val="00FF6566"/>
    <w:rsid w:val="00FF691D"/>
    <w:rsid w:val="135ACDB3"/>
    <w:rsid w:val="16357E19"/>
    <w:rsid w:val="1CD2EC0F"/>
    <w:rsid w:val="21BF858F"/>
    <w:rsid w:val="22D8EAC5"/>
    <w:rsid w:val="2B4D3F78"/>
    <w:rsid w:val="31BC80FC"/>
    <w:rsid w:val="3C3B70CA"/>
    <w:rsid w:val="46D8A311"/>
    <w:rsid w:val="47118A3C"/>
    <w:rsid w:val="4C5C0F28"/>
    <w:rsid w:val="5F01C646"/>
    <w:rsid w:val="62203EAB"/>
    <w:rsid w:val="688F802F"/>
    <w:rsid w:val="6897B3C4"/>
    <w:rsid w:val="6BC720F1"/>
    <w:rsid w:val="6D62F152"/>
    <w:rsid w:val="6EFEC1B3"/>
    <w:rsid w:val="709A9214"/>
    <w:rsid w:val="756E0337"/>
    <w:rsid w:val="76A75148"/>
    <w:rsid w:val="7709D398"/>
    <w:rsid w:val="7721358D"/>
    <w:rsid w:val="7BDE9A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9B45"/>
  <w15:chartTrackingRefBased/>
  <w15:docId w15:val="{C20FFC40-A554-4CDC-AE11-E20D6CBE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F5D"/>
    <w:rPr>
      <w:rFonts w:ascii="Times New Roman" w:eastAsia="MS Mincho" w:hAnsi="Times New Roman"/>
      <w:sz w:val="24"/>
      <w:szCs w:val="24"/>
      <w:lang w:eastAsia="ja-JP"/>
    </w:rPr>
  </w:style>
  <w:style w:type="paragraph" w:styleId="Heading4">
    <w:name w:val="heading 4"/>
    <w:basedOn w:val="Normal"/>
    <w:link w:val="Heading4Char"/>
    <w:uiPriority w:val="9"/>
    <w:qFormat/>
    <w:rsid w:val="0078130E"/>
    <w:pPr>
      <w:spacing w:before="100" w:beforeAutospacing="1" w:after="100" w:afterAutospacing="1"/>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F5D"/>
    <w:rPr>
      <w:color w:val="0000FF"/>
      <w:u w:val="single"/>
    </w:rPr>
  </w:style>
  <w:style w:type="paragraph" w:styleId="Footer">
    <w:name w:val="footer"/>
    <w:basedOn w:val="Normal"/>
    <w:link w:val="FooterChar"/>
    <w:uiPriority w:val="99"/>
    <w:rsid w:val="00772F5D"/>
    <w:pPr>
      <w:tabs>
        <w:tab w:val="center" w:pos="4680"/>
        <w:tab w:val="right" w:pos="9360"/>
      </w:tabs>
    </w:pPr>
  </w:style>
  <w:style w:type="character" w:customStyle="1" w:styleId="FooterChar">
    <w:name w:val="Footer Char"/>
    <w:link w:val="Footer"/>
    <w:uiPriority w:val="99"/>
    <w:rsid w:val="00772F5D"/>
    <w:rPr>
      <w:rFonts w:ascii="Times New Roman" w:eastAsia="MS Mincho" w:hAnsi="Times New Roman" w:cs="Times New Roman"/>
      <w:sz w:val="24"/>
      <w:szCs w:val="24"/>
      <w:lang w:eastAsia="ja-JP"/>
    </w:rPr>
  </w:style>
  <w:style w:type="table" w:styleId="TableGrid">
    <w:name w:val="Table Grid"/>
    <w:basedOn w:val="TableNormal"/>
    <w:rsid w:val="00772F5D"/>
    <w:rPr>
      <w:rFonts w:ascii="Times New Roman" w:eastAsia="MS Mincho"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D7C1C"/>
    <w:pPr>
      <w:tabs>
        <w:tab w:val="center" w:pos="4680"/>
        <w:tab w:val="right" w:pos="9360"/>
      </w:tabs>
    </w:pPr>
  </w:style>
  <w:style w:type="character" w:customStyle="1" w:styleId="HeaderChar">
    <w:name w:val="Header Char"/>
    <w:link w:val="Header"/>
    <w:uiPriority w:val="99"/>
    <w:rsid w:val="006D7C1C"/>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B26EF3"/>
    <w:pPr>
      <w:ind w:left="720"/>
      <w:contextualSpacing/>
    </w:pPr>
  </w:style>
  <w:style w:type="paragraph" w:styleId="BalloonText">
    <w:name w:val="Balloon Text"/>
    <w:basedOn w:val="Normal"/>
    <w:link w:val="BalloonTextChar"/>
    <w:uiPriority w:val="99"/>
    <w:semiHidden/>
    <w:unhideWhenUsed/>
    <w:rsid w:val="00E810F7"/>
    <w:rPr>
      <w:rFonts w:ascii="Segoe UI" w:hAnsi="Segoe UI" w:cs="Segoe UI"/>
      <w:sz w:val="18"/>
      <w:szCs w:val="18"/>
    </w:rPr>
  </w:style>
  <w:style w:type="character" w:customStyle="1" w:styleId="BalloonTextChar">
    <w:name w:val="Balloon Text Char"/>
    <w:link w:val="BalloonText"/>
    <w:uiPriority w:val="99"/>
    <w:semiHidden/>
    <w:rsid w:val="00E810F7"/>
    <w:rPr>
      <w:rFonts w:ascii="Segoe UI" w:eastAsia="MS Mincho" w:hAnsi="Segoe UI" w:cs="Segoe UI"/>
      <w:sz w:val="18"/>
      <w:szCs w:val="18"/>
      <w:lang w:eastAsia="ja-JP"/>
    </w:rPr>
  </w:style>
  <w:style w:type="paragraph" w:customStyle="1" w:styleId="Memoheading">
    <w:name w:val="Memo heading"/>
    <w:rsid w:val="00223AD6"/>
    <w:rPr>
      <w:rFonts w:ascii="Times New Roman" w:eastAsia="Times New Roman" w:hAnsi="Times New Roman"/>
      <w:noProof/>
    </w:rPr>
  </w:style>
  <w:style w:type="character" w:styleId="UnresolvedMention">
    <w:name w:val="Unresolved Mention"/>
    <w:uiPriority w:val="99"/>
    <w:semiHidden/>
    <w:unhideWhenUsed/>
    <w:rsid w:val="00C94910"/>
    <w:rPr>
      <w:color w:val="605E5C"/>
      <w:shd w:val="clear" w:color="auto" w:fill="E1DFDD"/>
    </w:rPr>
  </w:style>
  <w:style w:type="character" w:styleId="FollowedHyperlink">
    <w:name w:val="FollowedHyperlink"/>
    <w:uiPriority w:val="99"/>
    <w:semiHidden/>
    <w:unhideWhenUsed/>
    <w:rsid w:val="00C94910"/>
    <w:rPr>
      <w:color w:val="954F72"/>
      <w:u w:val="single"/>
    </w:rPr>
  </w:style>
  <w:style w:type="character" w:customStyle="1" w:styleId="normaltextrun">
    <w:name w:val="normaltextrun"/>
    <w:basedOn w:val="DefaultParagraphFont"/>
    <w:rsid w:val="009F2FEC"/>
  </w:style>
  <w:style w:type="character" w:customStyle="1" w:styleId="tabchar">
    <w:name w:val="tabchar"/>
    <w:basedOn w:val="DefaultParagraphFont"/>
    <w:rsid w:val="009F2FEC"/>
  </w:style>
  <w:style w:type="paragraph" w:customStyle="1" w:styleId="paragraph">
    <w:name w:val="paragraph"/>
    <w:basedOn w:val="Normal"/>
    <w:rsid w:val="009F2FEC"/>
    <w:pPr>
      <w:spacing w:before="100" w:beforeAutospacing="1" w:after="100" w:afterAutospacing="1"/>
    </w:pPr>
    <w:rPr>
      <w:rFonts w:eastAsia="Times New Roman"/>
      <w:lang w:eastAsia="en-US"/>
    </w:rPr>
  </w:style>
  <w:style w:type="character" w:customStyle="1" w:styleId="eop">
    <w:name w:val="eop"/>
    <w:basedOn w:val="DefaultParagraphFont"/>
    <w:rsid w:val="009F2FEC"/>
  </w:style>
  <w:style w:type="character" w:styleId="CommentReference">
    <w:name w:val="annotation reference"/>
    <w:uiPriority w:val="99"/>
    <w:semiHidden/>
    <w:unhideWhenUsed/>
    <w:rsid w:val="00216830"/>
    <w:rPr>
      <w:sz w:val="16"/>
      <w:szCs w:val="16"/>
    </w:rPr>
  </w:style>
  <w:style w:type="paragraph" w:styleId="CommentText">
    <w:name w:val="annotation text"/>
    <w:basedOn w:val="Normal"/>
    <w:link w:val="CommentTextChar"/>
    <w:uiPriority w:val="99"/>
    <w:semiHidden/>
    <w:unhideWhenUsed/>
    <w:rsid w:val="00216830"/>
    <w:rPr>
      <w:sz w:val="20"/>
      <w:szCs w:val="20"/>
    </w:rPr>
  </w:style>
  <w:style w:type="character" w:customStyle="1" w:styleId="CommentTextChar">
    <w:name w:val="Comment Text Char"/>
    <w:link w:val="CommentText"/>
    <w:uiPriority w:val="99"/>
    <w:semiHidden/>
    <w:rsid w:val="00216830"/>
    <w:rPr>
      <w:rFonts w:ascii="Times New Roman" w:eastAsia="MS Mincho" w:hAnsi="Times New Roman"/>
      <w:lang w:eastAsia="ja-JP"/>
    </w:rPr>
  </w:style>
  <w:style w:type="paragraph" w:styleId="CommentSubject">
    <w:name w:val="annotation subject"/>
    <w:basedOn w:val="CommentText"/>
    <w:next w:val="CommentText"/>
    <w:link w:val="CommentSubjectChar"/>
    <w:uiPriority w:val="99"/>
    <w:semiHidden/>
    <w:unhideWhenUsed/>
    <w:rsid w:val="00216830"/>
    <w:rPr>
      <w:b/>
      <w:bCs/>
    </w:rPr>
  </w:style>
  <w:style w:type="character" w:customStyle="1" w:styleId="CommentSubjectChar">
    <w:name w:val="Comment Subject Char"/>
    <w:link w:val="CommentSubject"/>
    <w:uiPriority w:val="99"/>
    <w:semiHidden/>
    <w:rsid w:val="00216830"/>
    <w:rPr>
      <w:rFonts w:ascii="Times New Roman" w:eastAsia="MS Mincho" w:hAnsi="Times New Roman"/>
      <w:b/>
      <w:bCs/>
      <w:lang w:eastAsia="ja-JP"/>
    </w:rPr>
  </w:style>
  <w:style w:type="character" w:customStyle="1" w:styleId="Heading4Char">
    <w:name w:val="Heading 4 Char"/>
    <w:link w:val="Heading4"/>
    <w:uiPriority w:val="9"/>
    <w:rsid w:val="0078130E"/>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995">
      <w:bodyDiv w:val="1"/>
      <w:marLeft w:val="0"/>
      <w:marRight w:val="0"/>
      <w:marTop w:val="0"/>
      <w:marBottom w:val="0"/>
      <w:divBdr>
        <w:top w:val="none" w:sz="0" w:space="0" w:color="auto"/>
        <w:left w:val="none" w:sz="0" w:space="0" w:color="auto"/>
        <w:bottom w:val="none" w:sz="0" w:space="0" w:color="auto"/>
        <w:right w:val="none" w:sz="0" w:space="0" w:color="auto"/>
      </w:divBdr>
    </w:div>
    <w:div w:id="3287827">
      <w:bodyDiv w:val="1"/>
      <w:marLeft w:val="0"/>
      <w:marRight w:val="0"/>
      <w:marTop w:val="0"/>
      <w:marBottom w:val="0"/>
      <w:divBdr>
        <w:top w:val="none" w:sz="0" w:space="0" w:color="auto"/>
        <w:left w:val="none" w:sz="0" w:space="0" w:color="auto"/>
        <w:bottom w:val="none" w:sz="0" w:space="0" w:color="auto"/>
        <w:right w:val="none" w:sz="0" w:space="0" w:color="auto"/>
      </w:divBdr>
    </w:div>
    <w:div w:id="30344073">
      <w:bodyDiv w:val="1"/>
      <w:marLeft w:val="0"/>
      <w:marRight w:val="0"/>
      <w:marTop w:val="0"/>
      <w:marBottom w:val="0"/>
      <w:divBdr>
        <w:top w:val="none" w:sz="0" w:space="0" w:color="auto"/>
        <w:left w:val="none" w:sz="0" w:space="0" w:color="auto"/>
        <w:bottom w:val="none" w:sz="0" w:space="0" w:color="auto"/>
        <w:right w:val="none" w:sz="0" w:space="0" w:color="auto"/>
      </w:divBdr>
    </w:div>
    <w:div w:id="34934879">
      <w:bodyDiv w:val="1"/>
      <w:marLeft w:val="0"/>
      <w:marRight w:val="0"/>
      <w:marTop w:val="0"/>
      <w:marBottom w:val="0"/>
      <w:divBdr>
        <w:top w:val="none" w:sz="0" w:space="0" w:color="auto"/>
        <w:left w:val="none" w:sz="0" w:space="0" w:color="auto"/>
        <w:bottom w:val="none" w:sz="0" w:space="0" w:color="auto"/>
        <w:right w:val="none" w:sz="0" w:space="0" w:color="auto"/>
      </w:divBdr>
    </w:div>
    <w:div w:id="40830488">
      <w:bodyDiv w:val="1"/>
      <w:marLeft w:val="0"/>
      <w:marRight w:val="0"/>
      <w:marTop w:val="0"/>
      <w:marBottom w:val="0"/>
      <w:divBdr>
        <w:top w:val="none" w:sz="0" w:space="0" w:color="auto"/>
        <w:left w:val="none" w:sz="0" w:space="0" w:color="auto"/>
        <w:bottom w:val="none" w:sz="0" w:space="0" w:color="auto"/>
        <w:right w:val="none" w:sz="0" w:space="0" w:color="auto"/>
      </w:divBdr>
    </w:div>
    <w:div w:id="54276929">
      <w:bodyDiv w:val="1"/>
      <w:marLeft w:val="0"/>
      <w:marRight w:val="0"/>
      <w:marTop w:val="0"/>
      <w:marBottom w:val="0"/>
      <w:divBdr>
        <w:top w:val="none" w:sz="0" w:space="0" w:color="auto"/>
        <w:left w:val="none" w:sz="0" w:space="0" w:color="auto"/>
        <w:bottom w:val="none" w:sz="0" w:space="0" w:color="auto"/>
        <w:right w:val="none" w:sz="0" w:space="0" w:color="auto"/>
      </w:divBdr>
    </w:div>
    <w:div w:id="66388874">
      <w:bodyDiv w:val="1"/>
      <w:marLeft w:val="0"/>
      <w:marRight w:val="0"/>
      <w:marTop w:val="0"/>
      <w:marBottom w:val="0"/>
      <w:divBdr>
        <w:top w:val="none" w:sz="0" w:space="0" w:color="auto"/>
        <w:left w:val="none" w:sz="0" w:space="0" w:color="auto"/>
        <w:bottom w:val="none" w:sz="0" w:space="0" w:color="auto"/>
        <w:right w:val="none" w:sz="0" w:space="0" w:color="auto"/>
      </w:divBdr>
      <w:divsChild>
        <w:div w:id="418329322">
          <w:marLeft w:val="0"/>
          <w:marRight w:val="0"/>
          <w:marTop w:val="0"/>
          <w:marBottom w:val="0"/>
          <w:divBdr>
            <w:top w:val="none" w:sz="0" w:space="0" w:color="auto"/>
            <w:left w:val="none" w:sz="0" w:space="0" w:color="auto"/>
            <w:bottom w:val="none" w:sz="0" w:space="0" w:color="auto"/>
            <w:right w:val="none" w:sz="0" w:space="0" w:color="auto"/>
          </w:divBdr>
          <w:divsChild>
            <w:div w:id="167596465">
              <w:marLeft w:val="0"/>
              <w:marRight w:val="0"/>
              <w:marTop w:val="0"/>
              <w:marBottom w:val="0"/>
              <w:divBdr>
                <w:top w:val="none" w:sz="0" w:space="0" w:color="auto"/>
                <w:left w:val="none" w:sz="0" w:space="0" w:color="auto"/>
                <w:bottom w:val="none" w:sz="0" w:space="0" w:color="auto"/>
                <w:right w:val="none" w:sz="0" w:space="0" w:color="auto"/>
              </w:divBdr>
            </w:div>
          </w:divsChild>
        </w:div>
        <w:div w:id="982000342">
          <w:marLeft w:val="0"/>
          <w:marRight w:val="0"/>
          <w:marTop w:val="0"/>
          <w:marBottom w:val="0"/>
          <w:divBdr>
            <w:top w:val="none" w:sz="0" w:space="0" w:color="auto"/>
            <w:left w:val="none" w:sz="0" w:space="0" w:color="auto"/>
            <w:bottom w:val="none" w:sz="0" w:space="0" w:color="auto"/>
            <w:right w:val="none" w:sz="0" w:space="0" w:color="auto"/>
          </w:divBdr>
          <w:divsChild>
            <w:div w:id="320546123">
              <w:marLeft w:val="0"/>
              <w:marRight w:val="0"/>
              <w:marTop w:val="0"/>
              <w:marBottom w:val="0"/>
              <w:divBdr>
                <w:top w:val="none" w:sz="0" w:space="0" w:color="auto"/>
                <w:left w:val="none" w:sz="0" w:space="0" w:color="auto"/>
                <w:bottom w:val="none" w:sz="0" w:space="0" w:color="auto"/>
                <w:right w:val="none" w:sz="0" w:space="0" w:color="auto"/>
              </w:divBdr>
            </w:div>
            <w:div w:id="699865560">
              <w:marLeft w:val="0"/>
              <w:marRight w:val="0"/>
              <w:marTop w:val="0"/>
              <w:marBottom w:val="0"/>
              <w:divBdr>
                <w:top w:val="none" w:sz="0" w:space="0" w:color="auto"/>
                <w:left w:val="none" w:sz="0" w:space="0" w:color="auto"/>
                <w:bottom w:val="none" w:sz="0" w:space="0" w:color="auto"/>
                <w:right w:val="none" w:sz="0" w:space="0" w:color="auto"/>
              </w:divBdr>
            </w:div>
          </w:divsChild>
        </w:div>
        <w:div w:id="1715305742">
          <w:marLeft w:val="0"/>
          <w:marRight w:val="0"/>
          <w:marTop w:val="0"/>
          <w:marBottom w:val="0"/>
          <w:divBdr>
            <w:top w:val="none" w:sz="0" w:space="0" w:color="auto"/>
            <w:left w:val="none" w:sz="0" w:space="0" w:color="auto"/>
            <w:bottom w:val="none" w:sz="0" w:space="0" w:color="auto"/>
            <w:right w:val="none" w:sz="0" w:space="0" w:color="auto"/>
          </w:divBdr>
          <w:divsChild>
            <w:div w:id="2086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5136">
      <w:bodyDiv w:val="1"/>
      <w:marLeft w:val="0"/>
      <w:marRight w:val="0"/>
      <w:marTop w:val="0"/>
      <w:marBottom w:val="0"/>
      <w:divBdr>
        <w:top w:val="none" w:sz="0" w:space="0" w:color="auto"/>
        <w:left w:val="none" w:sz="0" w:space="0" w:color="auto"/>
        <w:bottom w:val="none" w:sz="0" w:space="0" w:color="auto"/>
        <w:right w:val="none" w:sz="0" w:space="0" w:color="auto"/>
      </w:divBdr>
    </w:div>
    <w:div w:id="80611421">
      <w:bodyDiv w:val="1"/>
      <w:marLeft w:val="0"/>
      <w:marRight w:val="0"/>
      <w:marTop w:val="0"/>
      <w:marBottom w:val="0"/>
      <w:divBdr>
        <w:top w:val="none" w:sz="0" w:space="0" w:color="auto"/>
        <w:left w:val="none" w:sz="0" w:space="0" w:color="auto"/>
        <w:bottom w:val="none" w:sz="0" w:space="0" w:color="auto"/>
        <w:right w:val="none" w:sz="0" w:space="0" w:color="auto"/>
      </w:divBdr>
    </w:div>
    <w:div w:id="85076995">
      <w:bodyDiv w:val="1"/>
      <w:marLeft w:val="0"/>
      <w:marRight w:val="0"/>
      <w:marTop w:val="0"/>
      <w:marBottom w:val="0"/>
      <w:divBdr>
        <w:top w:val="none" w:sz="0" w:space="0" w:color="auto"/>
        <w:left w:val="none" w:sz="0" w:space="0" w:color="auto"/>
        <w:bottom w:val="none" w:sz="0" w:space="0" w:color="auto"/>
        <w:right w:val="none" w:sz="0" w:space="0" w:color="auto"/>
      </w:divBdr>
    </w:div>
    <w:div w:id="92869450">
      <w:bodyDiv w:val="1"/>
      <w:marLeft w:val="0"/>
      <w:marRight w:val="0"/>
      <w:marTop w:val="0"/>
      <w:marBottom w:val="0"/>
      <w:divBdr>
        <w:top w:val="none" w:sz="0" w:space="0" w:color="auto"/>
        <w:left w:val="none" w:sz="0" w:space="0" w:color="auto"/>
        <w:bottom w:val="none" w:sz="0" w:space="0" w:color="auto"/>
        <w:right w:val="none" w:sz="0" w:space="0" w:color="auto"/>
      </w:divBdr>
    </w:div>
    <w:div w:id="99228237">
      <w:bodyDiv w:val="1"/>
      <w:marLeft w:val="0"/>
      <w:marRight w:val="0"/>
      <w:marTop w:val="0"/>
      <w:marBottom w:val="0"/>
      <w:divBdr>
        <w:top w:val="none" w:sz="0" w:space="0" w:color="auto"/>
        <w:left w:val="none" w:sz="0" w:space="0" w:color="auto"/>
        <w:bottom w:val="none" w:sz="0" w:space="0" w:color="auto"/>
        <w:right w:val="none" w:sz="0" w:space="0" w:color="auto"/>
      </w:divBdr>
    </w:div>
    <w:div w:id="112599263">
      <w:bodyDiv w:val="1"/>
      <w:marLeft w:val="0"/>
      <w:marRight w:val="0"/>
      <w:marTop w:val="0"/>
      <w:marBottom w:val="0"/>
      <w:divBdr>
        <w:top w:val="none" w:sz="0" w:space="0" w:color="auto"/>
        <w:left w:val="none" w:sz="0" w:space="0" w:color="auto"/>
        <w:bottom w:val="none" w:sz="0" w:space="0" w:color="auto"/>
        <w:right w:val="none" w:sz="0" w:space="0" w:color="auto"/>
      </w:divBdr>
    </w:div>
    <w:div w:id="118569659">
      <w:bodyDiv w:val="1"/>
      <w:marLeft w:val="0"/>
      <w:marRight w:val="0"/>
      <w:marTop w:val="0"/>
      <w:marBottom w:val="0"/>
      <w:divBdr>
        <w:top w:val="none" w:sz="0" w:space="0" w:color="auto"/>
        <w:left w:val="none" w:sz="0" w:space="0" w:color="auto"/>
        <w:bottom w:val="none" w:sz="0" w:space="0" w:color="auto"/>
        <w:right w:val="none" w:sz="0" w:space="0" w:color="auto"/>
      </w:divBdr>
    </w:div>
    <w:div w:id="139620991">
      <w:bodyDiv w:val="1"/>
      <w:marLeft w:val="0"/>
      <w:marRight w:val="0"/>
      <w:marTop w:val="0"/>
      <w:marBottom w:val="0"/>
      <w:divBdr>
        <w:top w:val="none" w:sz="0" w:space="0" w:color="auto"/>
        <w:left w:val="none" w:sz="0" w:space="0" w:color="auto"/>
        <w:bottom w:val="none" w:sz="0" w:space="0" w:color="auto"/>
        <w:right w:val="none" w:sz="0" w:space="0" w:color="auto"/>
      </w:divBdr>
    </w:div>
    <w:div w:id="150101634">
      <w:bodyDiv w:val="1"/>
      <w:marLeft w:val="0"/>
      <w:marRight w:val="0"/>
      <w:marTop w:val="0"/>
      <w:marBottom w:val="0"/>
      <w:divBdr>
        <w:top w:val="none" w:sz="0" w:space="0" w:color="auto"/>
        <w:left w:val="none" w:sz="0" w:space="0" w:color="auto"/>
        <w:bottom w:val="none" w:sz="0" w:space="0" w:color="auto"/>
        <w:right w:val="none" w:sz="0" w:space="0" w:color="auto"/>
      </w:divBdr>
    </w:div>
    <w:div w:id="159121970">
      <w:bodyDiv w:val="1"/>
      <w:marLeft w:val="0"/>
      <w:marRight w:val="0"/>
      <w:marTop w:val="0"/>
      <w:marBottom w:val="0"/>
      <w:divBdr>
        <w:top w:val="none" w:sz="0" w:space="0" w:color="auto"/>
        <w:left w:val="none" w:sz="0" w:space="0" w:color="auto"/>
        <w:bottom w:val="none" w:sz="0" w:space="0" w:color="auto"/>
        <w:right w:val="none" w:sz="0" w:space="0" w:color="auto"/>
      </w:divBdr>
    </w:div>
    <w:div w:id="162624178">
      <w:bodyDiv w:val="1"/>
      <w:marLeft w:val="0"/>
      <w:marRight w:val="0"/>
      <w:marTop w:val="0"/>
      <w:marBottom w:val="0"/>
      <w:divBdr>
        <w:top w:val="none" w:sz="0" w:space="0" w:color="auto"/>
        <w:left w:val="none" w:sz="0" w:space="0" w:color="auto"/>
        <w:bottom w:val="none" w:sz="0" w:space="0" w:color="auto"/>
        <w:right w:val="none" w:sz="0" w:space="0" w:color="auto"/>
      </w:divBdr>
    </w:div>
    <w:div w:id="168179756">
      <w:bodyDiv w:val="1"/>
      <w:marLeft w:val="0"/>
      <w:marRight w:val="0"/>
      <w:marTop w:val="0"/>
      <w:marBottom w:val="0"/>
      <w:divBdr>
        <w:top w:val="none" w:sz="0" w:space="0" w:color="auto"/>
        <w:left w:val="none" w:sz="0" w:space="0" w:color="auto"/>
        <w:bottom w:val="none" w:sz="0" w:space="0" w:color="auto"/>
        <w:right w:val="none" w:sz="0" w:space="0" w:color="auto"/>
      </w:divBdr>
    </w:div>
    <w:div w:id="213347155">
      <w:bodyDiv w:val="1"/>
      <w:marLeft w:val="0"/>
      <w:marRight w:val="0"/>
      <w:marTop w:val="0"/>
      <w:marBottom w:val="0"/>
      <w:divBdr>
        <w:top w:val="none" w:sz="0" w:space="0" w:color="auto"/>
        <w:left w:val="none" w:sz="0" w:space="0" w:color="auto"/>
        <w:bottom w:val="none" w:sz="0" w:space="0" w:color="auto"/>
        <w:right w:val="none" w:sz="0" w:space="0" w:color="auto"/>
      </w:divBdr>
    </w:div>
    <w:div w:id="213539616">
      <w:bodyDiv w:val="1"/>
      <w:marLeft w:val="0"/>
      <w:marRight w:val="0"/>
      <w:marTop w:val="0"/>
      <w:marBottom w:val="0"/>
      <w:divBdr>
        <w:top w:val="none" w:sz="0" w:space="0" w:color="auto"/>
        <w:left w:val="none" w:sz="0" w:space="0" w:color="auto"/>
        <w:bottom w:val="none" w:sz="0" w:space="0" w:color="auto"/>
        <w:right w:val="none" w:sz="0" w:space="0" w:color="auto"/>
      </w:divBdr>
    </w:div>
    <w:div w:id="218706811">
      <w:bodyDiv w:val="1"/>
      <w:marLeft w:val="0"/>
      <w:marRight w:val="0"/>
      <w:marTop w:val="0"/>
      <w:marBottom w:val="0"/>
      <w:divBdr>
        <w:top w:val="none" w:sz="0" w:space="0" w:color="auto"/>
        <w:left w:val="none" w:sz="0" w:space="0" w:color="auto"/>
        <w:bottom w:val="none" w:sz="0" w:space="0" w:color="auto"/>
        <w:right w:val="none" w:sz="0" w:space="0" w:color="auto"/>
      </w:divBdr>
    </w:div>
    <w:div w:id="261037329">
      <w:bodyDiv w:val="1"/>
      <w:marLeft w:val="0"/>
      <w:marRight w:val="0"/>
      <w:marTop w:val="0"/>
      <w:marBottom w:val="0"/>
      <w:divBdr>
        <w:top w:val="none" w:sz="0" w:space="0" w:color="auto"/>
        <w:left w:val="none" w:sz="0" w:space="0" w:color="auto"/>
        <w:bottom w:val="none" w:sz="0" w:space="0" w:color="auto"/>
        <w:right w:val="none" w:sz="0" w:space="0" w:color="auto"/>
      </w:divBdr>
    </w:div>
    <w:div w:id="274405696">
      <w:bodyDiv w:val="1"/>
      <w:marLeft w:val="0"/>
      <w:marRight w:val="0"/>
      <w:marTop w:val="0"/>
      <w:marBottom w:val="0"/>
      <w:divBdr>
        <w:top w:val="none" w:sz="0" w:space="0" w:color="auto"/>
        <w:left w:val="none" w:sz="0" w:space="0" w:color="auto"/>
        <w:bottom w:val="none" w:sz="0" w:space="0" w:color="auto"/>
        <w:right w:val="none" w:sz="0" w:space="0" w:color="auto"/>
      </w:divBdr>
    </w:div>
    <w:div w:id="282032670">
      <w:bodyDiv w:val="1"/>
      <w:marLeft w:val="0"/>
      <w:marRight w:val="0"/>
      <w:marTop w:val="0"/>
      <w:marBottom w:val="0"/>
      <w:divBdr>
        <w:top w:val="none" w:sz="0" w:space="0" w:color="auto"/>
        <w:left w:val="none" w:sz="0" w:space="0" w:color="auto"/>
        <w:bottom w:val="none" w:sz="0" w:space="0" w:color="auto"/>
        <w:right w:val="none" w:sz="0" w:space="0" w:color="auto"/>
      </w:divBdr>
    </w:div>
    <w:div w:id="287321558">
      <w:bodyDiv w:val="1"/>
      <w:marLeft w:val="0"/>
      <w:marRight w:val="0"/>
      <w:marTop w:val="0"/>
      <w:marBottom w:val="0"/>
      <w:divBdr>
        <w:top w:val="none" w:sz="0" w:space="0" w:color="auto"/>
        <w:left w:val="none" w:sz="0" w:space="0" w:color="auto"/>
        <w:bottom w:val="none" w:sz="0" w:space="0" w:color="auto"/>
        <w:right w:val="none" w:sz="0" w:space="0" w:color="auto"/>
      </w:divBdr>
    </w:div>
    <w:div w:id="301925931">
      <w:bodyDiv w:val="1"/>
      <w:marLeft w:val="0"/>
      <w:marRight w:val="0"/>
      <w:marTop w:val="0"/>
      <w:marBottom w:val="0"/>
      <w:divBdr>
        <w:top w:val="none" w:sz="0" w:space="0" w:color="auto"/>
        <w:left w:val="none" w:sz="0" w:space="0" w:color="auto"/>
        <w:bottom w:val="none" w:sz="0" w:space="0" w:color="auto"/>
        <w:right w:val="none" w:sz="0" w:space="0" w:color="auto"/>
      </w:divBdr>
    </w:div>
    <w:div w:id="309553595">
      <w:bodyDiv w:val="1"/>
      <w:marLeft w:val="0"/>
      <w:marRight w:val="0"/>
      <w:marTop w:val="0"/>
      <w:marBottom w:val="0"/>
      <w:divBdr>
        <w:top w:val="none" w:sz="0" w:space="0" w:color="auto"/>
        <w:left w:val="none" w:sz="0" w:space="0" w:color="auto"/>
        <w:bottom w:val="none" w:sz="0" w:space="0" w:color="auto"/>
        <w:right w:val="none" w:sz="0" w:space="0" w:color="auto"/>
      </w:divBdr>
    </w:div>
    <w:div w:id="321085565">
      <w:bodyDiv w:val="1"/>
      <w:marLeft w:val="0"/>
      <w:marRight w:val="0"/>
      <w:marTop w:val="0"/>
      <w:marBottom w:val="0"/>
      <w:divBdr>
        <w:top w:val="none" w:sz="0" w:space="0" w:color="auto"/>
        <w:left w:val="none" w:sz="0" w:space="0" w:color="auto"/>
        <w:bottom w:val="none" w:sz="0" w:space="0" w:color="auto"/>
        <w:right w:val="none" w:sz="0" w:space="0" w:color="auto"/>
      </w:divBdr>
    </w:div>
    <w:div w:id="382877001">
      <w:bodyDiv w:val="1"/>
      <w:marLeft w:val="0"/>
      <w:marRight w:val="0"/>
      <w:marTop w:val="0"/>
      <w:marBottom w:val="0"/>
      <w:divBdr>
        <w:top w:val="none" w:sz="0" w:space="0" w:color="auto"/>
        <w:left w:val="none" w:sz="0" w:space="0" w:color="auto"/>
        <w:bottom w:val="none" w:sz="0" w:space="0" w:color="auto"/>
        <w:right w:val="none" w:sz="0" w:space="0" w:color="auto"/>
      </w:divBdr>
    </w:div>
    <w:div w:id="409739052">
      <w:bodyDiv w:val="1"/>
      <w:marLeft w:val="0"/>
      <w:marRight w:val="0"/>
      <w:marTop w:val="0"/>
      <w:marBottom w:val="0"/>
      <w:divBdr>
        <w:top w:val="none" w:sz="0" w:space="0" w:color="auto"/>
        <w:left w:val="none" w:sz="0" w:space="0" w:color="auto"/>
        <w:bottom w:val="none" w:sz="0" w:space="0" w:color="auto"/>
        <w:right w:val="none" w:sz="0" w:space="0" w:color="auto"/>
      </w:divBdr>
    </w:div>
    <w:div w:id="415177950">
      <w:bodyDiv w:val="1"/>
      <w:marLeft w:val="0"/>
      <w:marRight w:val="0"/>
      <w:marTop w:val="0"/>
      <w:marBottom w:val="0"/>
      <w:divBdr>
        <w:top w:val="none" w:sz="0" w:space="0" w:color="auto"/>
        <w:left w:val="none" w:sz="0" w:space="0" w:color="auto"/>
        <w:bottom w:val="none" w:sz="0" w:space="0" w:color="auto"/>
        <w:right w:val="none" w:sz="0" w:space="0" w:color="auto"/>
      </w:divBdr>
    </w:div>
    <w:div w:id="417943939">
      <w:bodyDiv w:val="1"/>
      <w:marLeft w:val="0"/>
      <w:marRight w:val="0"/>
      <w:marTop w:val="0"/>
      <w:marBottom w:val="0"/>
      <w:divBdr>
        <w:top w:val="none" w:sz="0" w:space="0" w:color="auto"/>
        <w:left w:val="none" w:sz="0" w:space="0" w:color="auto"/>
        <w:bottom w:val="none" w:sz="0" w:space="0" w:color="auto"/>
        <w:right w:val="none" w:sz="0" w:space="0" w:color="auto"/>
      </w:divBdr>
    </w:div>
    <w:div w:id="421922134">
      <w:bodyDiv w:val="1"/>
      <w:marLeft w:val="0"/>
      <w:marRight w:val="0"/>
      <w:marTop w:val="0"/>
      <w:marBottom w:val="0"/>
      <w:divBdr>
        <w:top w:val="none" w:sz="0" w:space="0" w:color="auto"/>
        <w:left w:val="none" w:sz="0" w:space="0" w:color="auto"/>
        <w:bottom w:val="none" w:sz="0" w:space="0" w:color="auto"/>
        <w:right w:val="none" w:sz="0" w:space="0" w:color="auto"/>
      </w:divBdr>
    </w:div>
    <w:div w:id="433789527">
      <w:bodyDiv w:val="1"/>
      <w:marLeft w:val="0"/>
      <w:marRight w:val="0"/>
      <w:marTop w:val="0"/>
      <w:marBottom w:val="0"/>
      <w:divBdr>
        <w:top w:val="none" w:sz="0" w:space="0" w:color="auto"/>
        <w:left w:val="none" w:sz="0" w:space="0" w:color="auto"/>
        <w:bottom w:val="none" w:sz="0" w:space="0" w:color="auto"/>
        <w:right w:val="none" w:sz="0" w:space="0" w:color="auto"/>
      </w:divBdr>
    </w:div>
    <w:div w:id="442649429">
      <w:bodyDiv w:val="1"/>
      <w:marLeft w:val="0"/>
      <w:marRight w:val="0"/>
      <w:marTop w:val="0"/>
      <w:marBottom w:val="0"/>
      <w:divBdr>
        <w:top w:val="none" w:sz="0" w:space="0" w:color="auto"/>
        <w:left w:val="none" w:sz="0" w:space="0" w:color="auto"/>
        <w:bottom w:val="none" w:sz="0" w:space="0" w:color="auto"/>
        <w:right w:val="none" w:sz="0" w:space="0" w:color="auto"/>
      </w:divBdr>
    </w:div>
    <w:div w:id="462618694">
      <w:bodyDiv w:val="1"/>
      <w:marLeft w:val="0"/>
      <w:marRight w:val="0"/>
      <w:marTop w:val="0"/>
      <w:marBottom w:val="0"/>
      <w:divBdr>
        <w:top w:val="none" w:sz="0" w:space="0" w:color="auto"/>
        <w:left w:val="none" w:sz="0" w:space="0" w:color="auto"/>
        <w:bottom w:val="none" w:sz="0" w:space="0" w:color="auto"/>
        <w:right w:val="none" w:sz="0" w:space="0" w:color="auto"/>
      </w:divBdr>
    </w:div>
    <w:div w:id="463352374">
      <w:bodyDiv w:val="1"/>
      <w:marLeft w:val="0"/>
      <w:marRight w:val="0"/>
      <w:marTop w:val="0"/>
      <w:marBottom w:val="0"/>
      <w:divBdr>
        <w:top w:val="none" w:sz="0" w:space="0" w:color="auto"/>
        <w:left w:val="none" w:sz="0" w:space="0" w:color="auto"/>
        <w:bottom w:val="none" w:sz="0" w:space="0" w:color="auto"/>
        <w:right w:val="none" w:sz="0" w:space="0" w:color="auto"/>
      </w:divBdr>
    </w:div>
    <w:div w:id="466748822">
      <w:bodyDiv w:val="1"/>
      <w:marLeft w:val="0"/>
      <w:marRight w:val="0"/>
      <w:marTop w:val="0"/>
      <w:marBottom w:val="0"/>
      <w:divBdr>
        <w:top w:val="none" w:sz="0" w:space="0" w:color="auto"/>
        <w:left w:val="none" w:sz="0" w:space="0" w:color="auto"/>
        <w:bottom w:val="none" w:sz="0" w:space="0" w:color="auto"/>
        <w:right w:val="none" w:sz="0" w:space="0" w:color="auto"/>
      </w:divBdr>
    </w:div>
    <w:div w:id="500585441">
      <w:bodyDiv w:val="1"/>
      <w:marLeft w:val="0"/>
      <w:marRight w:val="0"/>
      <w:marTop w:val="0"/>
      <w:marBottom w:val="0"/>
      <w:divBdr>
        <w:top w:val="none" w:sz="0" w:space="0" w:color="auto"/>
        <w:left w:val="none" w:sz="0" w:space="0" w:color="auto"/>
        <w:bottom w:val="none" w:sz="0" w:space="0" w:color="auto"/>
        <w:right w:val="none" w:sz="0" w:space="0" w:color="auto"/>
      </w:divBdr>
    </w:div>
    <w:div w:id="504978203">
      <w:bodyDiv w:val="1"/>
      <w:marLeft w:val="0"/>
      <w:marRight w:val="0"/>
      <w:marTop w:val="0"/>
      <w:marBottom w:val="0"/>
      <w:divBdr>
        <w:top w:val="none" w:sz="0" w:space="0" w:color="auto"/>
        <w:left w:val="none" w:sz="0" w:space="0" w:color="auto"/>
        <w:bottom w:val="none" w:sz="0" w:space="0" w:color="auto"/>
        <w:right w:val="none" w:sz="0" w:space="0" w:color="auto"/>
      </w:divBdr>
    </w:div>
    <w:div w:id="512770612">
      <w:bodyDiv w:val="1"/>
      <w:marLeft w:val="0"/>
      <w:marRight w:val="0"/>
      <w:marTop w:val="0"/>
      <w:marBottom w:val="0"/>
      <w:divBdr>
        <w:top w:val="none" w:sz="0" w:space="0" w:color="auto"/>
        <w:left w:val="none" w:sz="0" w:space="0" w:color="auto"/>
        <w:bottom w:val="none" w:sz="0" w:space="0" w:color="auto"/>
        <w:right w:val="none" w:sz="0" w:space="0" w:color="auto"/>
      </w:divBdr>
    </w:div>
    <w:div w:id="540752763">
      <w:bodyDiv w:val="1"/>
      <w:marLeft w:val="0"/>
      <w:marRight w:val="0"/>
      <w:marTop w:val="0"/>
      <w:marBottom w:val="0"/>
      <w:divBdr>
        <w:top w:val="none" w:sz="0" w:space="0" w:color="auto"/>
        <w:left w:val="none" w:sz="0" w:space="0" w:color="auto"/>
        <w:bottom w:val="none" w:sz="0" w:space="0" w:color="auto"/>
        <w:right w:val="none" w:sz="0" w:space="0" w:color="auto"/>
      </w:divBdr>
    </w:div>
    <w:div w:id="542208912">
      <w:bodyDiv w:val="1"/>
      <w:marLeft w:val="0"/>
      <w:marRight w:val="0"/>
      <w:marTop w:val="0"/>
      <w:marBottom w:val="0"/>
      <w:divBdr>
        <w:top w:val="none" w:sz="0" w:space="0" w:color="auto"/>
        <w:left w:val="none" w:sz="0" w:space="0" w:color="auto"/>
        <w:bottom w:val="none" w:sz="0" w:space="0" w:color="auto"/>
        <w:right w:val="none" w:sz="0" w:space="0" w:color="auto"/>
      </w:divBdr>
    </w:div>
    <w:div w:id="548423732">
      <w:bodyDiv w:val="1"/>
      <w:marLeft w:val="0"/>
      <w:marRight w:val="0"/>
      <w:marTop w:val="0"/>
      <w:marBottom w:val="0"/>
      <w:divBdr>
        <w:top w:val="none" w:sz="0" w:space="0" w:color="auto"/>
        <w:left w:val="none" w:sz="0" w:space="0" w:color="auto"/>
        <w:bottom w:val="none" w:sz="0" w:space="0" w:color="auto"/>
        <w:right w:val="none" w:sz="0" w:space="0" w:color="auto"/>
      </w:divBdr>
    </w:div>
    <w:div w:id="548692711">
      <w:bodyDiv w:val="1"/>
      <w:marLeft w:val="0"/>
      <w:marRight w:val="0"/>
      <w:marTop w:val="0"/>
      <w:marBottom w:val="0"/>
      <w:divBdr>
        <w:top w:val="none" w:sz="0" w:space="0" w:color="auto"/>
        <w:left w:val="none" w:sz="0" w:space="0" w:color="auto"/>
        <w:bottom w:val="none" w:sz="0" w:space="0" w:color="auto"/>
        <w:right w:val="none" w:sz="0" w:space="0" w:color="auto"/>
      </w:divBdr>
      <w:divsChild>
        <w:div w:id="678852031">
          <w:marLeft w:val="0"/>
          <w:marRight w:val="0"/>
          <w:marTop w:val="0"/>
          <w:marBottom w:val="0"/>
          <w:divBdr>
            <w:top w:val="none" w:sz="0" w:space="0" w:color="auto"/>
            <w:left w:val="none" w:sz="0" w:space="0" w:color="auto"/>
            <w:bottom w:val="none" w:sz="0" w:space="0" w:color="auto"/>
            <w:right w:val="none" w:sz="0" w:space="0" w:color="auto"/>
          </w:divBdr>
        </w:div>
        <w:div w:id="1004167419">
          <w:marLeft w:val="0"/>
          <w:marRight w:val="0"/>
          <w:marTop w:val="0"/>
          <w:marBottom w:val="0"/>
          <w:divBdr>
            <w:top w:val="none" w:sz="0" w:space="0" w:color="auto"/>
            <w:left w:val="none" w:sz="0" w:space="0" w:color="auto"/>
            <w:bottom w:val="none" w:sz="0" w:space="0" w:color="auto"/>
            <w:right w:val="none" w:sz="0" w:space="0" w:color="auto"/>
          </w:divBdr>
        </w:div>
        <w:div w:id="1208878818">
          <w:marLeft w:val="0"/>
          <w:marRight w:val="0"/>
          <w:marTop w:val="0"/>
          <w:marBottom w:val="0"/>
          <w:divBdr>
            <w:top w:val="none" w:sz="0" w:space="0" w:color="auto"/>
            <w:left w:val="none" w:sz="0" w:space="0" w:color="auto"/>
            <w:bottom w:val="none" w:sz="0" w:space="0" w:color="auto"/>
            <w:right w:val="none" w:sz="0" w:space="0" w:color="auto"/>
          </w:divBdr>
        </w:div>
        <w:div w:id="1260720442">
          <w:marLeft w:val="0"/>
          <w:marRight w:val="0"/>
          <w:marTop w:val="0"/>
          <w:marBottom w:val="0"/>
          <w:divBdr>
            <w:top w:val="none" w:sz="0" w:space="0" w:color="auto"/>
            <w:left w:val="none" w:sz="0" w:space="0" w:color="auto"/>
            <w:bottom w:val="none" w:sz="0" w:space="0" w:color="auto"/>
            <w:right w:val="none" w:sz="0" w:space="0" w:color="auto"/>
          </w:divBdr>
          <w:divsChild>
            <w:div w:id="1065370954">
              <w:marLeft w:val="-75"/>
              <w:marRight w:val="0"/>
              <w:marTop w:val="30"/>
              <w:marBottom w:val="30"/>
              <w:divBdr>
                <w:top w:val="none" w:sz="0" w:space="0" w:color="auto"/>
                <w:left w:val="none" w:sz="0" w:space="0" w:color="auto"/>
                <w:bottom w:val="none" w:sz="0" w:space="0" w:color="auto"/>
                <w:right w:val="none" w:sz="0" w:space="0" w:color="auto"/>
              </w:divBdr>
              <w:divsChild>
                <w:div w:id="115760370">
                  <w:marLeft w:val="0"/>
                  <w:marRight w:val="0"/>
                  <w:marTop w:val="0"/>
                  <w:marBottom w:val="0"/>
                  <w:divBdr>
                    <w:top w:val="none" w:sz="0" w:space="0" w:color="auto"/>
                    <w:left w:val="none" w:sz="0" w:space="0" w:color="auto"/>
                    <w:bottom w:val="none" w:sz="0" w:space="0" w:color="auto"/>
                    <w:right w:val="none" w:sz="0" w:space="0" w:color="auto"/>
                  </w:divBdr>
                  <w:divsChild>
                    <w:div w:id="1748183467">
                      <w:marLeft w:val="0"/>
                      <w:marRight w:val="0"/>
                      <w:marTop w:val="0"/>
                      <w:marBottom w:val="0"/>
                      <w:divBdr>
                        <w:top w:val="none" w:sz="0" w:space="0" w:color="auto"/>
                        <w:left w:val="none" w:sz="0" w:space="0" w:color="auto"/>
                        <w:bottom w:val="none" w:sz="0" w:space="0" w:color="auto"/>
                        <w:right w:val="none" w:sz="0" w:space="0" w:color="auto"/>
                      </w:divBdr>
                    </w:div>
                  </w:divsChild>
                </w:div>
                <w:div w:id="558251719">
                  <w:marLeft w:val="0"/>
                  <w:marRight w:val="0"/>
                  <w:marTop w:val="0"/>
                  <w:marBottom w:val="0"/>
                  <w:divBdr>
                    <w:top w:val="none" w:sz="0" w:space="0" w:color="auto"/>
                    <w:left w:val="none" w:sz="0" w:space="0" w:color="auto"/>
                    <w:bottom w:val="none" w:sz="0" w:space="0" w:color="auto"/>
                    <w:right w:val="none" w:sz="0" w:space="0" w:color="auto"/>
                  </w:divBdr>
                  <w:divsChild>
                    <w:div w:id="213005293">
                      <w:marLeft w:val="0"/>
                      <w:marRight w:val="0"/>
                      <w:marTop w:val="0"/>
                      <w:marBottom w:val="0"/>
                      <w:divBdr>
                        <w:top w:val="none" w:sz="0" w:space="0" w:color="auto"/>
                        <w:left w:val="none" w:sz="0" w:space="0" w:color="auto"/>
                        <w:bottom w:val="none" w:sz="0" w:space="0" w:color="auto"/>
                        <w:right w:val="none" w:sz="0" w:space="0" w:color="auto"/>
                      </w:divBdr>
                    </w:div>
                  </w:divsChild>
                </w:div>
                <w:div w:id="680159480">
                  <w:marLeft w:val="0"/>
                  <w:marRight w:val="0"/>
                  <w:marTop w:val="0"/>
                  <w:marBottom w:val="0"/>
                  <w:divBdr>
                    <w:top w:val="none" w:sz="0" w:space="0" w:color="auto"/>
                    <w:left w:val="none" w:sz="0" w:space="0" w:color="auto"/>
                    <w:bottom w:val="none" w:sz="0" w:space="0" w:color="auto"/>
                    <w:right w:val="none" w:sz="0" w:space="0" w:color="auto"/>
                  </w:divBdr>
                  <w:divsChild>
                    <w:div w:id="1080954241">
                      <w:marLeft w:val="0"/>
                      <w:marRight w:val="0"/>
                      <w:marTop w:val="0"/>
                      <w:marBottom w:val="0"/>
                      <w:divBdr>
                        <w:top w:val="none" w:sz="0" w:space="0" w:color="auto"/>
                        <w:left w:val="none" w:sz="0" w:space="0" w:color="auto"/>
                        <w:bottom w:val="none" w:sz="0" w:space="0" w:color="auto"/>
                        <w:right w:val="none" w:sz="0" w:space="0" w:color="auto"/>
                      </w:divBdr>
                    </w:div>
                  </w:divsChild>
                </w:div>
                <w:div w:id="692222302">
                  <w:marLeft w:val="0"/>
                  <w:marRight w:val="0"/>
                  <w:marTop w:val="0"/>
                  <w:marBottom w:val="0"/>
                  <w:divBdr>
                    <w:top w:val="none" w:sz="0" w:space="0" w:color="auto"/>
                    <w:left w:val="none" w:sz="0" w:space="0" w:color="auto"/>
                    <w:bottom w:val="none" w:sz="0" w:space="0" w:color="auto"/>
                    <w:right w:val="none" w:sz="0" w:space="0" w:color="auto"/>
                  </w:divBdr>
                  <w:divsChild>
                    <w:div w:id="480469790">
                      <w:marLeft w:val="0"/>
                      <w:marRight w:val="0"/>
                      <w:marTop w:val="0"/>
                      <w:marBottom w:val="0"/>
                      <w:divBdr>
                        <w:top w:val="none" w:sz="0" w:space="0" w:color="auto"/>
                        <w:left w:val="none" w:sz="0" w:space="0" w:color="auto"/>
                        <w:bottom w:val="none" w:sz="0" w:space="0" w:color="auto"/>
                        <w:right w:val="none" w:sz="0" w:space="0" w:color="auto"/>
                      </w:divBdr>
                    </w:div>
                  </w:divsChild>
                </w:div>
                <w:div w:id="720711081">
                  <w:marLeft w:val="0"/>
                  <w:marRight w:val="0"/>
                  <w:marTop w:val="0"/>
                  <w:marBottom w:val="0"/>
                  <w:divBdr>
                    <w:top w:val="none" w:sz="0" w:space="0" w:color="auto"/>
                    <w:left w:val="none" w:sz="0" w:space="0" w:color="auto"/>
                    <w:bottom w:val="none" w:sz="0" w:space="0" w:color="auto"/>
                    <w:right w:val="none" w:sz="0" w:space="0" w:color="auto"/>
                  </w:divBdr>
                  <w:divsChild>
                    <w:div w:id="2020429841">
                      <w:marLeft w:val="0"/>
                      <w:marRight w:val="0"/>
                      <w:marTop w:val="0"/>
                      <w:marBottom w:val="0"/>
                      <w:divBdr>
                        <w:top w:val="none" w:sz="0" w:space="0" w:color="auto"/>
                        <w:left w:val="none" w:sz="0" w:space="0" w:color="auto"/>
                        <w:bottom w:val="none" w:sz="0" w:space="0" w:color="auto"/>
                        <w:right w:val="none" w:sz="0" w:space="0" w:color="auto"/>
                      </w:divBdr>
                    </w:div>
                  </w:divsChild>
                </w:div>
                <w:div w:id="755517676">
                  <w:marLeft w:val="0"/>
                  <w:marRight w:val="0"/>
                  <w:marTop w:val="0"/>
                  <w:marBottom w:val="0"/>
                  <w:divBdr>
                    <w:top w:val="none" w:sz="0" w:space="0" w:color="auto"/>
                    <w:left w:val="none" w:sz="0" w:space="0" w:color="auto"/>
                    <w:bottom w:val="none" w:sz="0" w:space="0" w:color="auto"/>
                    <w:right w:val="none" w:sz="0" w:space="0" w:color="auto"/>
                  </w:divBdr>
                  <w:divsChild>
                    <w:div w:id="2033996733">
                      <w:marLeft w:val="0"/>
                      <w:marRight w:val="0"/>
                      <w:marTop w:val="0"/>
                      <w:marBottom w:val="0"/>
                      <w:divBdr>
                        <w:top w:val="none" w:sz="0" w:space="0" w:color="auto"/>
                        <w:left w:val="none" w:sz="0" w:space="0" w:color="auto"/>
                        <w:bottom w:val="none" w:sz="0" w:space="0" w:color="auto"/>
                        <w:right w:val="none" w:sz="0" w:space="0" w:color="auto"/>
                      </w:divBdr>
                    </w:div>
                  </w:divsChild>
                </w:div>
                <w:div w:id="828862863">
                  <w:marLeft w:val="0"/>
                  <w:marRight w:val="0"/>
                  <w:marTop w:val="0"/>
                  <w:marBottom w:val="0"/>
                  <w:divBdr>
                    <w:top w:val="none" w:sz="0" w:space="0" w:color="auto"/>
                    <w:left w:val="none" w:sz="0" w:space="0" w:color="auto"/>
                    <w:bottom w:val="none" w:sz="0" w:space="0" w:color="auto"/>
                    <w:right w:val="none" w:sz="0" w:space="0" w:color="auto"/>
                  </w:divBdr>
                  <w:divsChild>
                    <w:div w:id="934630320">
                      <w:marLeft w:val="0"/>
                      <w:marRight w:val="0"/>
                      <w:marTop w:val="0"/>
                      <w:marBottom w:val="0"/>
                      <w:divBdr>
                        <w:top w:val="none" w:sz="0" w:space="0" w:color="auto"/>
                        <w:left w:val="none" w:sz="0" w:space="0" w:color="auto"/>
                        <w:bottom w:val="none" w:sz="0" w:space="0" w:color="auto"/>
                        <w:right w:val="none" w:sz="0" w:space="0" w:color="auto"/>
                      </w:divBdr>
                    </w:div>
                  </w:divsChild>
                </w:div>
                <w:div w:id="861944308">
                  <w:marLeft w:val="0"/>
                  <w:marRight w:val="0"/>
                  <w:marTop w:val="0"/>
                  <w:marBottom w:val="0"/>
                  <w:divBdr>
                    <w:top w:val="none" w:sz="0" w:space="0" w:color="auto"/>
                    <w:left w:val="none" w:sz="0" w:space="0" w:color="auto"/>
                    <w:bottom w:val="none" w:sz="0" w:space="0" w:color="auto"/>
                    <w:right w:val="none" w:sz="0" w:space="0" w:color="auto"/>
                  </w:divBdr>
                  <w:divsChild>
                    <w:div w:id="479032723">
                      <w:marLeft w:val="0"/>
                      <w:marRight w:val="0"/>
                      <w:marTop w:val="0"/>
                      <w:marBottom w:val="0"/>
                      <w:divBdr>
                        <w:top w:val="none" w:sz="0" w:space="0" w:color="auto"/>
                        <w:left w:val="none" w:sz="0" w:space="0" w:color="auto"/>
                        <w:bottom w:val="none" w:sz="0" w:space="0" w:color="auto"/>
                        <w:right w:val="none" w:sz="0" w:space="0" w:color="auto"/>
                      </w:divBdr>
                    </w:div>
                  </w:divsChild>
                </w:div>
                <w:div w:id="872425164">
                  <w:marLeft w:val="0"/>
                  <w:marRight w:val="0"/>
                  <w:marTop w:val="0"/>
                  <w:marBottom w:val="0"/>
                  <w:divBdr>
                    <w:top w:val="none" w:sz="0" w:space="0" w:color="auto"/>
                    <w:left w:val="none" w:sz="0" w:space="0" w:color="auto"/>
                    <w:bottom w:val="none" w:sz="0" w:space="0" w:color="auto"/>
                    <w:right w:val="none" w:sz="0" w:space="0" w:color="auto"/>
                  </w:divBdr>
                  <w:divsChild>
                    <w:div w:id="1077745827">
                      <w:marLeft w:val="0"/>
                      <w:marRight w:val="0"/>
                      <w:marTop w:val="0"/>
                      <w:marBottom w:val="0"/>
                      <w:divBdr>
                        <w:top w:val="none" w:sz="0" w:space="0" w:color="auto"/>
                        <w:left w:val="none" w:sz="0" w:space="0" w:color="auto"/>
                        <w:bottom w:val="none" w:sz="0" w:space="0" w:color="auto"/>
                        <w:right w:val="none" w:sz="0" w:space="0" w:color="auto"/>
                      </w:divBdr>
                    </w:div>
                  </w:divsChild>
                </w:div>
                <w:div w:id="947202180">
                  <w:marLeft w:val="0"/>
                  <w:marRight w:val="0"/>
                  <w:marTop w:val="0"/>
                  <w:marBottom w:val="0"/>
                  <w:divBdr>
                    <w:top w:val="none" w:sz="0" w:space="0" w:color="auto"/>
                    <w:left w:val="none" w:sz="0" w:space="0" w:color="auto"/>
                    <w:bottom w:val="none" w:sz="0" w:space="0" w:color="auto"/>
                    <w:right w:val="none" w:sz="0" w:space="0" w:color="auto"/>
                  </w:divBdr>
                  <w:divsChild>
                    <w:div w:id="1898860131">
                      <w:marLeft w:val="0"/>
                      <w:marRight w:val="0"/>
                      <w:marTop w:val="0"/>
                      <w:marBottom w:val="0"/>
                      <w:divBdr>
                        <w:top w:val="none" w:sz="0" w:space="0" w:color="auto"/>
                        <w:left w:val="none" w:sz="0" w:space="0" w:color="auto"/>
                        <w:bottom w:val="none" w:sz="0" w:space="0" w:color="auto"/>
                        <w:right w:val="none" w:sz="0" w:space="0" w:color="auto"/>
                      </w:divBdr>
                    </w:div>
                  </w:divsChild>
                </w:div>
                <w:div w:id="1074203822">
                  <w:marLeft w:val="0"/>
                  <w:marRight w:val="0"/>
                  <w:marTop w:val="0"/>
                  <w:marBottom w:val="0"/>
                  <w:divBdr>
                    <w:top w:val="none" w:sz="0" w:space="0" w:color="auto"/>
                    <w:left w:val="none" w:sz="0" w:space="0" w:color="auto"/>
                    <w:bottom w:val="none" w:sz="0" w:space="0" w:color="auto"/>
                    <w:right w:val="none" w:sz="0" w:space="0" w:color="auto"/>
                  </w:divBdr>
                  <w:divsChild>
                    <w:div w:id="1530682726">
                      <w:marLeft w:val="0"/>
                      <w:marRight w:val="0"/>
                      <w:marTop w:val="0"/>
                      <w:marBottom w:val="0"/>
                      <w:divBdr>
                        <w:top w:val="none" w:sz="0" w:space="0" w:color="auto"/>
                        <w:left w:val="none" w:sz="0" w:space="0" w:color="auto"/>
                        <w:bottom w:val="none" w:sz="0" w:space="0" w:color="auto"/>
                        <w:right w:val="none" w:sz="0" w:space="0" w:color="auto"/>
                      </w:divBdr>
                    </w:div>
                  </w:divsChild>
                </w:div>
                <w:div w:id="1205218528">
                  <w:marLeft w:val="0"/>
                  <w:marRight w:val="0"/>
                  <w:marTop w:val="0"/>
                  <w:marBottom w:val="0"/>
                  <w:divBdr>
                    <w:top w:val="none" w:sz="0" w:space="0" w:color="auto"/>
                    <w:left w:val="none" w:sz="0" w:space="0" w:color="auto"/>
                    <w:bottom w:val="none" w:sz="0" w:space="0" w:color="auto"/>
                    <w:right w:val="none" w:sz="0" w:space="0" w:color="auto"/>
                  </w:divBdr>
                  <w:divsChild>
                    <w:div w:id="984432256">
                      <w:marLeft w:val="0"/>
                      <w:marRight w:val="0"/>
                      <w:marTop w:val="0"/>
                      <w:marBottom w:val="0"/>
                      <w:divBdr>
                        <w:top w:val="none" w:sz="0" w:space="0" w:color="auto"/>
                        <w:left w:val="none" w:sz="0" w:space="0" w:color="auto"/>
                        <w:bottom w:val="none" w:sz="0" w:space="0" w:color="auto"/>
                        <w:right w:val="none" w:sz="0" w:space="0" w:color="auto"/>
                      </w:divBdr>
                    </w:div>
                  </w:divsChild>
                </w:div>
                <w:div w:id="1233586649">
                  <w:marLeft w:val="0"/>
                  <w:marRight w:val="0"/>
                  <w:marTop w:val="0"/>
                  <w:marBottom w:val="0"/>
                  <w:divBdr>
                    <w:top w:val="none" w:sz="0" w:space="0" w:color="auto"/>
                    <w:left w:val="none" w:sz="0" w:space="0" w:color="auto"/>
                    <w:bottom w:val="none" w:sz="0" w:space="0" w:color="auto"/>
                    <w:right w:val="none" w:sz="0" w:space="0" w:color="auto"/>
                  </w:divBdr>
                  <w:divsChild>
                    <w:div w:id="633944240">
                      <w:marLeft w:val="0"/>
                      <w:marRight w:val="0"/>
                      <w:marTop w:val="0"/>
                      <w:marBottom w:val="0"/>
                      <w:divBdr>
                        <w:top w:val="none" w:sz="0" w:space="0" w:color="auto"/>
                        <w:left w:val="none" w:sz="0" w:space="0" w:color="auto"/>
                        <w:bottom w:val="none" w:sz="0" w:space="0" w:color="auto"/>
                        <w:right w:val="none" w:sz="0" w:space="0" w:color="auto"/>
                      </w:divBdr>
                    </w:div>
                  </w:divsChild>
                </w:div>
                <w:div w:id="1294409105">
                  <w:marLeft w:val="0"/>
                  <w:marRight w:val="0"/>
                  <w:marTop w:val="0"/>
                  <w:marBottom w:val="0"/>
                  <w:divBdr>
                    <w:top w:val="none" w:sz="0" w:space="0" w:color="auto"/>
                    <w:left w:val="none" w:sz="0" w:space="0" w:color="auto"/>
                    <w:bottom w:val="none" w:sz="0" w:space="0" w:color="auto"/>
                    <w:right w:val="none" w:sz="0" w:space="0" w:color="auto"/>
                  </w:divBdr>
                  <w:divsChild>
                    <w:div w:id="574435810">
                      <w:marLeft w:val="0"/>
                      <w:marRight w:val="0"/>
                      <w:marTop w:val="0"/>
                      <w:marBottom w:val="0"/>
                      <w:divBdr>
                        <w:top w:val="none" w:sz="0" w:space="0" w:color="auto"/>
                        <w:left w:val="none" w:sz="0" w:space="0" w:color="auto"/>
                        <w:bottom w:val="none" w:sz="0" w:space="0" w:color="auto"/>
                        <w:right w:val="none" w:sz="0" w:space="0" w:color="auto"/>
                      </w:divBdr>
                    </w:div>
                  </w:divsChild>
                </w:div>
                <w:div w:id="1475221661">
                  <w:marLeft w:val="0"/>
                  <w:marRight w:val="0"/>
                  <w:marTop w:val="0"/>
                  <w:marBottom w:val="0"/>
                  <w:divBdr>
                    <w:top w:val="none" w:sz="0" w:space="0" w:color="auto"/>
                    <w:left w:val="none" w:sz="0" w:space="0" w:color="auto"/>
                    <w:bottom w:val="none" w:sz="0" w:space="0" w:color="auto"/>
                    <w:right w:val="none" w:sz="0" w:space="0" w:color="auto"/>
                  </w:divBdr>
                  <w:divsChild>
                    <w:div w:id="143664636">
                      <w:marLeft w:val="0"/>
                      <w:marRight w:val="0"/>
                      <w:marTop w:val="0"/>
                      <w:marBottom w:val="0"/>
                      <w:divBdr>
                        <w:top w:val="none" w:sz="0" w:space="0" w:color="auto"/>
                        <w:left w:val="none" w:sz="0" w:space="0" w:color="auto"/>
                        <w:bottom w:val="none" w:sz="0" w:space="0" w:color="auto"/>
                        <w:right w:val="none" w:sz="0" w:space="0" w:color="auto"/>
                      </w:divBdr>
                    </w:div>
                  </w:divsChild>
                </w:div>
                <w:div w:id="1481581006">
                  <w:marLeft w:val="0"/>
                  <w:marRight w:val="0"/>
                  <w:marTop w:val="0"/>
                  <w:marBottom w:val="0"/>
                  <w:divBdr>
                    <w:top w:val="none" w:sz="0" w:space="0" w:color="auto"/>
                    <w:left w:val="none" w:sz="0" w:space="0" w:color="auto"/>
                    <w:bottom w:val="none" w:sz="0" w:space="0" w:color="auto"/>
                    <w:right w:val="none" w:sz="0" w:space="0" w:color="auto"/>
                  </w:divBdr>
                  <w:divsChild>
                    <w:div w:id="535771959">
                      <w:marLeft w:val="0"/>
                      <w:marRight w:val="0"/>
                      <w:marTop w:val="0"/>
                      <w:marBottom w:val="0"/>
                      <w:divBdr>
                        <w:top w:val="none" w:sz="0" w:space="0" w:color="auto"/>
                        <w:left w:val="none" w:sz="0" w:space="0" w:color="auto"/>
                        <w:bottom w:val="none" w:sz="0" w:space="0" w:color="auto"/>
                        <w:right w:val="none" w:sz="0" w:space="0" w:color="auto"/>
                      </w:divBdr>
                    </w:div>
                  </w:divsChild>
                </w:div>
                <w:div w:id="1502041269">
                  <w:marLeft w:val="0"/>
                  <w:marRight w:val="0"/>
                  <w:marTop w:val="0"/>
                  <w:marBottom w:val="0"/>
                  <w:divBdr>
                    <w:top w:val="none" w:sz="0" w:space="0" w:color="auto"/>
                    <w:left w:val="none" w:sz="0" w:space="0" w:color="auto"/>
                    <w:bottom w:val="none" w:sz="0" w:space="0" w:color="auto"/>
                    <w:right w:val="none" w:sz="0" w:space="0" w:color="auto"/>
                  </w:divBdr>
                  <w:divsChild>
                    <w:div w:id="1054937362">
                      <w:marLeft w:val="0"/>
                      <w:marRight w:val="0"/>
                      <w:marTop w:val="0"/>
                      <w:marBottom w:val="0"/>
                      <w:divBdr>
                        <w:top w:val="none" w:sz="0" w:space="0" w:color="auto"/>
                        <w:left w:val="none" w:sz="0" w:space="0" w:color="auto"/>
                        <w:bottom w:val="none" w:sz="0" w:space="0" w:color="auto"/>
                        <w:right w:val="none" w:sz="0" w:space="0" w:color="auto"/>
                      </w:divBdr>
                    </w:div>
                  </w:divsChild>
                </w:div>
                <w:div w:id="1732267052">
                  <w:marLeft w:val="0"/>
                  <w:marRight w:val="0"/>
                  <w:marTop w:val="0"/>
                  <w:marBottom w:val="0"/>
                  <w:divBdr>
                    <w:top w:val="none" w:sz="0" w:space="0" w:color="auto"/>
                    <w:left w:val="none" w:sz="0" w:space="0" w:color="auto"/>
                    <w:bottom w:val="none" w:sz="0" w:space="0" w:color="auto"/>
                    <w:right w:val="none" w:sz="0" w:space="0" w:color="auto"/>
                  </w:divBdr>
                  <w:divsChild>
                    <w:div w:id="1668555364">
                      <w:marLeft w:val="0"/>
                      <w:marRight w:val="0"/>
                      <w:marTop w:val="0"/>
                      <w:marBottom w:val="0"/>
                      <w:divBdr>
                        <w:top w:val="none" w:sz="0" w:space="0" w:color="auto"/>
                        <w:left w:val="none" w:sz="0" w:space="0" w:color="auto"/>
                        <w:bottom w:val="none" w:sz="0" w:space="0" w:color="auto"/>
                        <w:right w:val="none" w:sz="0" w:space="0" w:color="auto"/>
                      </w:divBdr>
                    </w:div>
                  </w:divsChild>
                </w:div>
                <w:div w:id="1804342938">
                  <w:marLeft w:val="0"/>
                  <w:marRight w:val="0"/>
                  <w:marTop w:val="0"/>
                  <w:marBottom w:val="0"/>
                  <w:divBdr>
                    <w:top w:val="none" w:sz="0" w:space="0" w:color="auto"/>
                    <w:left w:val="none" w:sz="0" w:space="0" w:color="auto"/>
                    <w:bottom w:val="none" w:sz="0" w:space="0" w:color="auto"/>
                    <w:right w:val="none" w:sz="0" w:space="0" w:color="auto"/>
                  </w:divBdr>
                  <w:divsChild>
                    <w:div w:id="1714429326">
                      <w:marLeft w:val="0"/>
                      <w:marRight w:val="0"/>
                      <w:marTop w:val="0"/>
                      <w:marBottom w:val="0"/>
                      <w:divBdr>
                        <w:top w:val="none" w:sz="0" w:space="0" w:color="auto"/>
                        <w:left w:val="none" w:sz="0" w:space="0" w:color="auto"/>
                        <w:bottom w:val="none" w:sz="0" w:space="0" w:color="auto"/>
                        <w:right w:val="none" w:sz="0" w:space="0" w:color="auto"/>
                      </w:divBdr>
                    </w:div>
                  </w:divsChild>
                </w:div>
                <w:div w:id="1805275792">
                  <w:marLeft w:val="0"/>
                  <w:marRight w:val="0"/>
                  <w:marTop w:val="0"/>
                  <w:marBottom w:val="0"/>
                  <w:divBdr>
                    <w:top w:val="none" w:sz="0" w:space="0" w:color="auto"/>
                    <w:left w:val="none" w:sz="0" w:space="0" w:color="auto"/>
                    <w:bottom w:val="none" w:sz="0" w:space="0" w:color="auto"/>
                    <w:right w:val="none" w:sz="0" w:space="0" w:color="auto"/>
                  </w:divBdr>
                  <w:divsChild>
                    <w:div w:id="1819608350">
                      <w:marLeft w:val="0"/>
                      <w:marRight w:val="0"/>
                      <w:marTop w:val="0"/>
                      <w:marBottom w:val="0"/>
                      <w:divBdr>
                        <w:top w:val="none" w:sz="0" w:space="0" w:color="auto"/>
                        <w:left w:val="none" w:sz="0" w:space="0" w:color="auto"/>
                        <w:bottom w:val="none" w:sz="0" w:space="0" w:color="auto"/>
                        <w:right w:val="none" w:sz="0" w:space="0" w:color="auto"/>
                      </w:divBdr>
                    </w:div>
                  </w:divsChild>
                </w:div>
                <w:div w:id="1827239695">
                  <w:marLeft w:val="0"/>
                  <w:marRight w:val="0"/>
                  <w:marTop w:val="0"/>
                  <w:marBottom w:val="0"/>
                  <w:divBdr>
                    <w:top w:val="none" w:sz="0" w:space="0" w:color="auto"/>
                    <w:left w:val="none" w:sz="0" w:space="0" w:color="auto"/>
                    <w:bottom w:val="none" w:sz="0" w:space="0" w:color="auto"/>
                    <w:right w:val="none" w:sz="0" w:space="0" w:color="auto"/>
                  </w:divBdr>
                  <w:divsChild>
                    <w:div w:id="1194925624">
                      <w:marLeft w:val="0"/>
                      <w:marRight w:val="0"/>
                      <w:marTop w:val="0"/>
                      <w:marBottom w:val="0"/>
                      <w:divBdr>
                        <w:top w:val="none" w:sz="0" w:space="0" w:color="auto"/>
                        <w:left w:val="none" w:sz="0" w:space="0" w:color="auto"/>
                        <w:bottom w:val="none" w:sz="0" w:space="0" w:color="auto"/>
                        <w:right w:val="none" w:sz="0" w:space="0" w:color="auto"/>
                      </w:divBdr>
                    </w:div>
                  </w:divsChild>
                </w:div>
                <w:div w:id="1901088323">
                  <w:marLeft w:val="0"/>
                  <w:marRight w:val="0"/>
                  <w:marTop w:val="0"/>
                  <w:marBottom w:val="0"/>
                  <w:divBdr>
                    <w:top w:val="none" w:sz="0" w:space="0" w:color="auto"/>
                    <w:left w:val="none" w:sz="0" w:space="0" w:color="auto"/>
                    <w:bottom w:val="none" w:sz="0" w:space="0" w:color="auto"/>
                    <w:right w:val="none" w:sz="0" w:space="0" w:color="auto"/>
                  </w:divBdr>
                  <w:divsChild>
                    <w:div w:id="1412777595">
                      <w:marLeft w:val="0"/>
                      <w:marRight w:val="0"/>
                      <w:marTop w:val="0"/>
                      <w:marBottom w:val="0"/>
                      <w:divBdr>
                        <w:top w:val="none" w:sz="0" w:space="0" w:color="auto"/>
                        <w:left w:val="none" w:sz="0" w:space="0" w:color="auto"/>
                        <w:bottom w:val="none" w:sz="0" w:space="0" w:color="auto"/>
                        <w:right w:val="none" w:sz="0" w:space="0" w:color="auto"/>
                      </w:divBdr>
                    </w:div>
                  </w:divsChild>
                </w:div>
                <w:div w:id="1914971312">
                  <w:marLeft w:val="0"/>
                  <w:marRight w:val="0"/>
                  <w:marTop w:val="0"/>
                  <w:marBottom w:val="0"/>
                  <w:divBdr>
                    <w:top w:val="none" w:sz="0" w:space="0" w:color="auto"/>
                    <w:left w:val="none" w:sz="0" w:space="0" w:color="auto"/>
                    <w:bottom w:val="none" w:sz="0" w:space="0" w:color="auto"/>
                    <w:right w:val="none" w:sz="0" w:space="0" w:color="auto"/>
                  </w:divBdr>
                  <w:divsChild>
                    <w:div w:id="622927847">
                      <w:marLeft w:val="0"/>
                      <w:marRight w:val="0"/>
                      <w:marTop w:val="0"/>
                      <w:marBottom w:val="0"/>
                      <w:divBdr>
                        <w:top w:val="none" w:sz="0" w:space="0" w:color="auto"/>
                        <w:left w:val="none" w:sz="0" w:space="0" w:color="auto"/>
                        <w:bottom w:val="none" w:sz="0" w:space="0" w:color="auto"/>
                        <w:right w:val="none" w:sz="0" w:space="0" w:color="auto"/>
                      </w:divBdr>
                    </w:div>
                  </w:divsChild>
                </w:div>
                <w:div w:id="1947619512">
                  <w:marLeft w:val="0"/>
                  <w:marRight w:val="0"/>
                  <w:marTop w:val="0"/>
                  <w:marBottom w:val="0"/>
                  <w:divBdr>
                    <w:top w:val="none" w:sz="0" w:space="0" w:color="auto"/>
                    <w:left w:val="none" w:sz="0" w:space="0" w:color="auto"/>
                    <w:bottom w:val="none" w:sz="0" w:space="0" w:color="auto"/>
                    <w:right w:val="none" w:sz="0" w:space="0" w:color="auto"/>
                  </w:divBdr>
                  <w:divsChild>
                    <w:div w:id="528839761">
                      <w:marLeft w:val="0"/>
                      <w:marRight w:val="0"/>
                      <w:marTop w:val="0"/>
                      <w:marBottom w:val="0"/>
                      <w:divBdr>
                        <w:top w:val="none" w:sz="0" w:space="0" w:color="auto"/>
                        <w:left w:val="none" w:sz="0" w:space="0" w:color="auto"/>
                        <w:bottom w:val="none" w:sz="0" w:space="0" w:color="auto"/>
                        <w:right w:val="none" w:sz="0" w:space="0" w:color="auto"/>
                      </w:divBdr>
                    </w:div>
                  </w:divsChild>
                </w:div>
                <w:div w:id="2019573902">
                  <w:marLeft w:val="0"/>
                  <w:marRight w:val="0"/>
                  <w:marTop w:val="0"/>
                  <w:marBottom w:val="0"/>
                  <w:divBdr>
                    <w:top w:val="none" w:sz="0" w:space="0" w:color="auto"/>
                    <w:left w:val="none" w:sz="0" w:space="0" w:color="auto"/>
                    <w:bottom w:val="none" w:sz="0" w:space="0" w:color="auto"/>
                    <w:right w:val="none" w:sz="0" w:space="0" w:color="auto"/>
                  </w:divBdr>
                  <w:divsChild>
                    <w:div w:id="19653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44104">
          <w:marLeft w:val="0"/>
          <w:marRight w:val="0"/>
          <w:marTop w:val="0"/>
          <w:marBottom w:val="0"/>
          <w:divBdr>
            <w:top w:val="none" w:sz="0" w:space="0" w:color="auto"/>
            <w:left w:val="none" w:sz="0" w:space="0" w:color="auto"/>
            <w:bottom w:val="none" w:sz="0" w:space="0" w:color="auto"/>
            <w:right w:val="none" w:sz="0" w:space="0" w:color="auto"/>
          </w:divBdr>
        </w:div>
      </w:divsChild>
    </w:div>
    <w:div w:id="549000555">
      <w:bodyDiv w:val="1"/>
      <w:marLeft w:val="0"/>
      <w:marRight w:val="0"/>
      <w:marTop w:val="0"/>
      <w:marBottom w:val="0"/>
      <w:divBdr>
        <w:top w:val="none" w:sz="0" w:space="0" w:color="auto"/>
        <w:left w:val="none" w:sz="0" w:space="0" w:color="auto"/>
        <w:bottom w:val="none" w:sz="0" w:space="0" w:color="auto"/>
        <w:right w:val="none" w:sz="0" w:space="0" w:color="auto"/>
      </w:divBdr>
    </w:div>
    <w:div w:id="552470790">
      <w:bodyDiv w:val="1"/>
      <w:marLeft w:val="0"/>
      <w:marRight w:val="0"/>
      <w:marTop w:val="0"/>
      <w:marBottom w:val="0"/>
      <w:divBdr>
        <w:top w:val="none" w:sz="0" w:space="0" w:color="auto"/>
        <w:left w:val="none" w:sz="0" w:space="0" w:color="auto"/>
        <w:bottom w:val="none" w:sz="0" w:space="0" w:color="auto"/>
        <w:right w:val="none" w:sz="0" w:space="0" w:color="auto"/>
      </w:divBdr>
    </w:div>
    <w:div w:id="560865764">
      <w:bodyDiv w:val="1"/>
      <w:marLeft w:val="0"/>
      <w:marRight w:val="0"/>
      <w:marTop w:val="0"/>
      <w:marBottom w:val="0"/>
      <w:divBdr>
        <w:top w:val="none" w:sz="0" w:space="0" w:color="auto"/>
        <w:left w:val="none" w:sz="0" w:space="0" w:color="auto"/>
        <w:bottom w:val="none" w:sz="0" w:space="0" w:color="auto"/>
        <w:right w:val="none" w:sz="0" w:space="0" w:color="auto"/>
      </w:divBdr>
    </w:div>
    <w:div w:id="596597200">
      <w:bodyDiv w:val="1"/>
      <w:marLeft w:val="0"/>
      <w:marRight w:val="0"/>
      <w:marTop w:val="0"/>
      <w:marBottom w:val="0"/>
      <w:divBdr>
        <w:top w:val="none" w:sz="0" w:space="0" w:color="auto"/>
        <w:left w:val="none" w:sz="0" w:space="0" w:color="auto"/>
        <w:bottom w:val="none" w:sz="0" w:space="0" w:color="auto"/>
        <w:right w:val="none" w:sz="0" w:space="0" w:color="auto"/>
      </w:divBdr>
    </w:div>
    <w:div w:id="609431450">
      <w:bodyDiv w:val="1"/>
      <w:marLeft w:val="0"/>
      <w:marRight w:val="0"/>
      <w:marTop w:val="0"/>
      <w:marBottom w:val="0"/>
      <w:divBdr>
        <w:top w:val="none" w:sz="0" w:space="0" w:color="auto"/>
        <w:left w:val="none" w:sz="0" w:space="0" w:color="auto"/>
        <w:bottom w:val="none" w:sz="0" w:space="0" w:color="auto"/>
        <w:right w:val="none" w:sz="0" w:space="0" w:color="auto"/>
      </w:divBdr>
    </w:div>
    <w:div w:id="611519194">
      <w:bodyDiv w:val="1"/>
      <w:marLeft w:val="0"/>
      <w:marRight w:val="0"/>
      <w:marTop w:val="0"/>
      <w:marBottom w:val="0"/>
      <w:divBdr>
        <w:top w:val="none" w:sz="0" w:space="0" w:color="auto"/>
        <w:left w:val="none" w:sz="0" w:space="0" w:color="auto"/>
        <w:bottom w:val="none" w:sz="0" w:space="0" w:color="auto"/>
        <w:right w:val="none" w:sz="0" w:space="0" w:color="auto"/>
      </w:divBdr>
    </w:div>
    <w:div w:id="624165396">
      <w:bodyDiv w:val="1"/>
      <w:marLeft w:val="0"/>
      <w:marRight w:val="0"/>
      <w:marTop w:val="0"/>
      <w:marBottom w:val="0"/>
      <w:divBdr>
        <w:top w:val="none" w:sz="0" w:space="0" w:color="auto"/>
        <w:left w:val="none" w:sz="0" w:space="0" w:color="auto"/>
        <w:bottom w:val="none" w:sz="0" w:space="0" w:color="auto"/>
        <w:right w:val="none" w:sz="0" w:space="0" w:color="auto"/>
      </w:divBdr>
    </w:div>
    <w:div w:id="631709648">
      <w:bodyDiv w:val="1"/>
      <w:marLeft w:val="0"/>
      <w:marRight w:val="0"/>
      <w:marTop w:val="0"/>
      <w:marBottom w:val="0"/>
      <w:divBdr>
        <w:top w:val="none" w:sz="0" w:space="0" w:color="auto"/>
        <w:left w:val="none" w:sz="0" w:space="0" w:color="auto"/>
        <w:bottom w:val="none" w:sz="0" w:space="0" w:color="auto"/>
        <w:right w:val="none" w:sz="0" w:space="0" w:color="auto"/>
      </w:divBdr>
    </w:div>
    <w:div w:id="633364707">
      <w:bodyDiv w:val="1"/>
      <w:marLeft w:val="0"/>
      <w:marRight w:val="0"/>
      <w:marTop w:val="0"/>
      <w:marBottom w:val="0"/>
      <w:divBdr>
        <w:top w:val="none" w:sz="0" w:space="0" w:color="auto"/>
        <w:left w:val="none" w:sz="0" w:space="0" w:color="auto"/>
        <w:bottom w:val="none" w:sz="0" w:space="0" w:color="auto"/>
        <w:right w:val="none" w:sz="0" w:space="0" w:color="auto"/>
      </w:divBdr>
    </w:div>
    <w:div w:id="637033191">
      <w:bodyDiv w:val="1"/>
      <w:marLeft w:val="0"/>
      <w:marRight w:val="0"/>
      <w:marTop w:val="0"/>
      <w:marBottom w:val="0"/>
      <w:divBdr>
        <w:top w:val="none" w:sz="0" w:space="0" w:color="auto"/>
        <w:left w:val="none" w:sz="0" w:space="0" w:color="auto"/>
        <w:bottom w:val="none" w:sz="0" w:space="0" w:color="auto"/>
        <w:right w:val="none" w:sz="0" w:space="0" w:color="auto"/>
      </w:divBdr>
    </w:div>
    <w:div w:id="638195484">
      <w:bodyDiv w:val="1"/>
      <w:marLeft w:val="0"/>
      <w:marRight w:val="0"/>
      <w:marTop w:val="0"/>
      <w:marBottom w:val="0"/>
      <w:divBdr>
        <w:top w:val="none" w:sz="0" w:space="0" w:color="auto"/>
        <w:left w:val="none" w:sz="0" w:space="0" w:color="auto"/>
        <w:bottom w:val="none" w:sz="0" w:space="0" w:color="auto"/>
        <w:right w:val="none" w:sz="0" w:space="0" w:color="auto"/>
      </w:divBdr>
    </w:div>
    <w:div w:id="653459460">
      <w:bodyDiv w:val="1"/>
      <w:marLeft w:val="0"/>
      <w:marRight w:val="0"/>
      <w:marTop w:val="0"/>
      <w:marBottom w:val="0"/>
      <w:divBdr>
        <w:top w:val="none" w:sz="0" w:space="0" w:color="auto"/>
        <w:left w:val="none" w:sz="0" w:space="0" w:color="auto"/>
        <w:bottom w:val="none" w:sz="0" w:space="0" w:color="auto"/>
        <w:right w:val="none" w:sz="0" w:space="0" w:color="auto"/>
      </w:divBdr>
    </w:div>
    <w:div w:id="679771957">
      <w:bodyDiv w:val="1"/>
      <w:marLeft w:val="0"/>
      <w:marRight w:val="0"/>
      <w:marTop w:val="0"/>
      <w:marBottom w:val="0"/>
      <w:divBdr>
        <w:top w:val="none" w:sz="0" w:space="0" w:color="auto"/>
        <w:left w:val="none" w:sz="0" w:space="0" w:color="auto"/>
        <w:bottom w:val="none" w:sz="0" w:space="0" w:color="auto"/>
        <w:right w:val="none" w:sz="0" w:space="0" w:color="auto"/>
      </w:divBdr>
    </w:div>
    <w:div w:id="696588615">
      <w:bodyDiv w:val="1"/>
      <w:marLeft w:val="0"/>
      <w:marRight w:val="0"/>
      <w:marTop w:val="0"/>
      <w:marBottom w:val="0"/>
      <w:divBdr>
        <w:top w:val="none" w:sz="0" w:space="0" w:color="auto"/>
        <w:left w:val="none" w:sz="0" w:space="0" w:color="auto"/>
        <w:bottom w:val="none" w:sz="0" w:space="0" w:color="auto"/>
        <w:right w:val="none" w:sz="0" w:space="0" w:color="auto"/>
      </w:divBdr>
    </w:div>
    <w:div w:id="711464827">
      <w:bodyDiv w:val="1"/>
      <w:marLeft w:val="0"/>
      <w:marRight w:val="0"/>
      <w:marTop w:val="0"/>
      <w:marBottom w:val="0"/>
      <w:divBdr>
        <w:top w:val="none" w:sz="0" w:space="0" w:color="auto"/>
        <w:left w:val="none" w:sz="0" w:space="0" w:color="auto"/>
        <w:bottom w:val="none" w:sz="0" w:space="0" w:color="auto"/>
        <w:right w:val="none" w:sz="0" w:space="0" w:color="auto"/>
      </w:divBdr>
    </w:div>
    <w:div w:id="712146789">
      <w:bodyDiv w:val="1"/>
      <w:marLeft w:val="0"/>
      <w:marRight w:val="0"/>
      <w:marTop w:val="0"/>
      <w:marBottom w:val="0"/>
      <w:divBdr>
        <w:top w:val="none" w:sz="0" w:space="0" w:color="auto"/>
        <w:left w:val="none" w:sz="0" w:space="0" w:color="auto"/>
        <w:bottom w:val="none" w:sz="0" w:space="0" w:color="auto"/>
        <w:right w:val="none" w:sz="0" w:space="0" w:color="auto"/>
      </w:divBdr>
    </w:div>
    <w:div w:id="720328334">
      <w:bodyDiv w:val="1"/>
      <w:marLeft w:val="0"/>
      <w:marRight w:val="0"/>
      <w:marTop w:val="0"/>
      <w:marBottom w:val="0"/>
      <w:divBdr>
        <w:top w:val="none" w:sz="0" w:space="0" w:color="auto"/>
        <w:left w:val="none" w:sz="0" w:space="0" w:color="auto"/>
        <w:bottom w:val="none" w:sz="0" w:space="0" w:color="auto"/>
        <w:right w:val="none" w:sz="0" w:space="0" w:color="auto"/>
      </w:divBdr>
    </w:div>
    <w:div w:id="756026494">
      <w:bodyDiv w:val="1"/>
      <w:marLeft w:val="0"/>
      <w:marRight w:val="0"/>
      <w:marTop w:val="0"/>
      <w:marBottom w:val="0"/>
      <w:divBdr>
        <w:top w:val="none" w:sz="0" w:space="0" w:color="auto"/>
        <w:left w:val="none" w:sz="0" w:space="0" w:color="auto"/>
        <w:bottom w:val="none" w:sz="0" w:space="0" w:color="auto"/>
        <w:right w:val="none" w:sz="0" w:space="0" w:color="auto"/>
      </w:divBdr>
    </w:div>
    <w:div w:id="759302896">
      <w:bodyDiv w:val="1"/>
      <w:marLeft w:val="0"/>
      <w:marRight w:val="0"/>
      <w:marTop w:val="0"/>
      <w:marBottom w:val="0"/>
      <w:divBdr>
        <w:top w:val="none" w:sz="0" w:space="0" w:color="auto"/>
        <w:left w:val="none" w:sz="0" w:space="0" w:color="auto"/>
        <w:bottom w:val="none" w:sz="0" w:space="0" w:color="auto"/>
        <w:right w:val="none" w:sz="0" w:space="0" w:color="auto"/>
      </w:divBdr>
    </w:div>
    <w:div w:id="779682193">
      <w:bodyDiv w:val="1"/>
      <w:marLeft w:val="0"/>
      <w:marRight w:val="0"/>
      <w:marTop w:val="0"/>
      <w:marBottom w:val="0"/>
      <w:divBdr>
        <w:top w:val="none" w:sz="0" w:space="0" w:color="auto"/>
        <w:left w:val="none" w:sz="0" w:space="0" w:color="auto"/>
        <w:bottom w:val="none" w:sz="0" w:space="0" w:color="auto"/>
        <w:right w:val="none" w:sz="0" w:space="0" w:color="auto"/>
      </w:divBdr>
    </w:div>
    <w:div w:id="781536575">
      <w:bodyDiv w:val="1"/>
      <w:marLeft w:val="0"/>
      <w:marRight w:val="0"/>
      <w:marTop w:val="0"/>
      <w:marBottom w:val="0"/>
      <w:divBdr>
        <w:top w:val="none" w:sz="0" w:space="0" w:color="auto"/>
        <w:left w:val="none" w:sz="0" w:space="0" w:color="auto"/>
        <w:bottom w:val="none" w:sz="0" w:space="0" w:color="auto"/>
        <w:right w:val="none" w:sz="0" w:space="0" w:color="auto"/>
      </w:divBdr>
    </w:div>
    <w:div w:id="782110338">
      <w:bodyDiv w:val="1"/>
      <w:marLeft w:val="0"/>
      <w:marRight w:val="0"/>
      <w:marTop w:val="0"/>
      <w:marBottom w:val="0"/>
      <w:divBdr>
        <w:top w:val="none" w:sz="0" w:space="0" w:color="auto"/>
        <w:left w:val="none" w:sz="0" w:space="0" w:color="auto"/>
        <w:bottom w:val="none" w:sz="0" w:space="0" w:color="auto"/>
        <w:right w:val="none" w:sz="0" w:space="0" w:color="auto"/>
      </w:divBdr>
    </w:div>
    <w:div w:id="827601039">
      <w:bodyDiv w:val="1"/>
      <w:marLeft w:val="0"/>
      <w:marRight w:val="0"/>
      <w:marTop w:val="0"/>
      <w:marBottom w:val="0"/>
      <w:divBdr>
        <w:top w:val="none" w:sz="0" w:space="0" w:color="auto"/>
        <w:left w:val="none" w:sz="0" w:space="0" w:color="auto"/>
        <w:bottom w:val="none" w:sz="0" w:space="0" w:color="auto"/>
        <w:right w:val="none" w:sz="0" w:space="0" w:color="auto"/>
      </w:divBdr>
    </w:div>
    <w:div w:id="844785543">
      <w:bodyDiv w:val="1"/>
      <w:marLeft w:val="0"/>
      <w:marRight w:val="0"/>
      <w:marTop w:val="0"/>
      <w:marBottom w:val="0"/>
      <w:divBdr>
        <w:top w:val="none" w:sz="0" w:space="0" w:color="auto"/>
        <w:left w:val="none" w:sz="0" w:space="0" w:color="auto"/>
        <w:bottom w:val="none" w:sz="0" w:space="0" w:color="auto"/>
        <w:right w:val="none" w:sz="0" w:space="0" w:color="auto"/>
      </w:divBdr>
    </w:div>
    <w:div w:id="845747892">
      <w:bodyDiv w:val="1"/>
      <w:marLeft w:val="0"/>
      <w:marRight w:val="0"/>
      <w:marTop w:val="0"/>
      <w:marBottom w:val="0"/>
      <w:divBdr>
        <w:top w:val="none" w:sz="0" w:space="0" w:color="auto"/>
        <w:left w:val="none" w:sz="0" w:space="0" w:color="auto"/>
        <w:bottom w:val="none" w:sz="0" w:space="0" w:color="auto"/>
        <w:right w:val="none" w:sz="0" w:space="0" w:color="auto"/>
      </w:divBdr>
    </w:div>
    <w:div w:id="854924203">
      <w:bodyDiv w:val="1"/>
      <w:marLeft w:val="0"/>
      <w:marRight w:val="0"/>
      <w:marTop w:val="0"/>
      <w:marBottom w:val="0"/>
      <w:divBdr>
        <w:top w:val="none" w:sz="0" w:space="0" w:color="auto"/>
        <w:left w:val="none" w:sz="0" w:space="0" w:color="auto"/>
        <w:bottom w:val="none" w:sz="0" w:space="0" w:color="auto"/>
        <w:right w:val="none" w:sz="0" w:space="0" w:color="auto"/>
      </w:divBdr>
    </w:div>
    <w:div w:id="872767494">
      <w:bodyDiv w:val="1"/>
      <w:marLeft w:val="0"/>
      <w:marRight w:val="0"/>
      <w:marTop w:val="0"/>
      <w:marBottom w:val="0"/>
      <w:divBdr>
        <w:top w:val="none" w:sz="0" w:space="0" w:color="auto"/>
        <w:left w:val="none" w:sz="0" w:space="0" w:color="auto"/>
        <w:bottom w:val="none" w:sz="0" w:space="0" w:color="auto"/>
        <w:right w:val="none" w:sz="0" w:space="0" w:color="auto"/>
      </w:divBdr>
    </w:div>
    <w:div w:id="874273997">
      <w:bodyDiv w:val="1"/>
      <w:marLeft w:val="0"/>
      <w:marRight w:val="0"/>
      <w:marTop w:val="0"/>
      <w:marBottom w:val="0"/>
      <w:divBdr>
        <w:top w:val="none" w:sz="0" w:space="0" w:color="auto"/>
        <w:left w:val="none" w:sz="0" w:space="0" w:color="auto"/>
        <w:bottom w:val="none" w:sz="0" w:space="0" w:color="auto"/>
        <w:right w:val="none" w:sz="0" w:space="0" w:color="auto"/>
      </w:divBdr>
    </w:div>
    <w:div w:id="876086679">
      <w:bodyDiv w:val="1"/>
      <w:marLeft w:val="0"/>
      <w:marRight w:val="0"/>
      <w:marTop w:val="0"/>
      <w:marBottom w:val="0"/>
      <w:divBdr>
        <w:top w:val="none" w:sz="0" w:space="0" w:color="auto"/>
        <w:left w:val="none" w:sz="0" w:space="0" w:color="auto"/>
        <w:bottom w:val="none" w:sz="0" w:space="0" w:color="auto"/>
        <w:right w:val="none" w:sz="0" w:space="0" w:color="auto"/>
      </w:divBdr>
    </w:div>
    <w:div w:id="882138681">
      <w:bodyDiv w:val="1"/>
      <w:marLeft w:val="0"/>
      <w:marRight w:val="0"/>
      <w:marTop w:val="0"/>
      <w:marBottom w:val="0"/>
      <w:divBdr>
        <w:top w:val="none" w:sz="0" w:space="0" w:color="auto"/>
        <w:left w:val="none" w:sz="0" w:space="0" w:color="auto"/>
        <w:bottom w:val="none" w:sz="0" w:space="0" w:color="auto"/>
        <w:right w:val="none" w:sz="0" w:space="0" w:color="auto"/>
      </w:divBdr>
    </w:div>
    <w:div w:id="892623519">
      <w:bodyDiv w:val="1"/>
      <w:marLeft w:val="0"/>
      <w:marRight w:val="0"/>
      <w:marTop w:val="0"/>
      <w:marBottom w:val="0"/>
      <w:divBdr>
        <w:top w:val="none" w:sz="0" w:space="0" w:color="auto"/>
        <w:left w:val="none" w:sz="0" w:space="0" w:color="auto"/>
        <w:bottom w:val="none" w:sz="0" w:space="0" w:color="auto"/>
        <w:right w:val="none" w:sz="0" w:space="0" w:color="auto"/>
      </w:divBdr>
    </w:div>
    <w:div w:id="908659511">
      <w:bodyDiv w:val="1"/>
      <w:marLeft w:val="0"/>
      <w:marRight w:val="0"/>
      <w:marTop w:val="0"/>
      <w:marBottom w:val="0"/>
      <w:divBdr>
        <w:top w:val="none" w:sz="0" w:space="0" w:color="auto"/>
        <w:left w:val="none" w:sz="0" w:space="0" w:color="auto"/>
        <w:bottom w:val="none" w:sz="0" w:space="0" w:color="auto"/>
        <w:right w:val="none" w:sz="0" w:space="0" w:color="auto"/>
      </w:divBdr>
    </w:div>
    <w:div w:id="952173941">
      <w:bodyDiv w:val="1"/>
      <w:marLeft w:val="0"/>
      <w:marRight w:val="0"/>
      <w:marTop w:val="0"/>
      <w:marBottom w:val="0"/>
      <w:divBdr>
        <w:top w:val="none" w:sz="0" w:space="0" w:color="auto"/>
        <w:left w:val="none" w:sz="0" w:space="0" w:color="auto"/>
        <w:bottom w:val="none" w:sz="0" w:space="0" w:color="auto"/>
        <w:right w:val="none" w:sz="0" w:space="0" w:color="auto"/>
      </w:divBdr>
    </w:div>
    <w:div w:id="977033864">
      <w:bodyDiv w:val="1"/>
      <w:marLeft w:val="0"/>
      <w:marRight w:val="0"/>
      <w:marTop w:val="0"/>
      <w:marBottom w:val="0"/>
      <w:divBdr>
        <w:top w:val="none" w:sz="0" w:space="0" w:color="auto"/>
        <w:left w:val="none" w:sz="0" w:space="0" w:color="auto"/>
        <w:bottom w:val="none" w:sz="0" w:space="0" w:color="auto"/>
        <w:right w:val="none" w:sz="0" w:space="0" w:color="auto"/>
      </w:divBdr>
    </w:div>
    <w:div w:id="1016886681">
      <w:bodyDiv w:val="1"/>
      <w:marLeft w:val="0"/>
      <w:marRight w:val="0"/>
      <w:marTop w:val="0"/>
      <w:marBottom w:val="0"/>
      <w:divBdr>
        <w:top w:val="none" w:sz="0" w:space="0" w:color="auto"/>
        <w:left w:val="none" w:sz="0" w:space="0" w:color="auto"/>
        <w:bottom w:val="none" w:sz="0" w:space="0" w:color="auto"/>
        <w:right w:val="none" w:sz="0" w:space="0" w:color="auto"/>
      </w:divBdr>
    </w:div>
    <w:div w:id="1021318027">
      <w:bodyDiv w:val="1"/>
      <w:marLeft w:val="0"/>
      <w:marRight w:val="0"/>
      <w:marTop w:val="0"/>
      <w:marBottom w:val="0"/>
      <w:divBdr>
        <w:top w:val="none" w:sz="0" w:space="0" w:color="auto"/>
        <w:left w:val="none" w:sz="0" w:space="0" w:color="auto"/>
        <w:bottom w:val="none" w:sz="0" w:space="0" w:color="auto"/>
        <w:right w:val="none" w:sz="0" w:space="0" w:color="auto"/>
      </w:divBdr>
    </w:div>
    <w:div w:id="1039741270">
      <w:bodyDiv w:val="1"/>
      <w:marLeft w:val="0"/>
      <w:marRight w:val="0"/>
      <w:marTop w:val="0"/>
      <w:marBottom w:val="0"/>
      <w:divBdr>
        <w:top w:val="none" w:sz="0" w:space="0" w:color="auto"/>
        <w:left w:val="none" w:sz="0" w:space="0" w:color="auto"/>
        <w:bottom w:val="none" w:sz="0" w:space="0" w:color="auto"/>
        <w:right w:val="none" w:sz="0" w:space="0" w:color="auto"/>
      </w:divBdr>
    </w:div>
    <w:div w:id="1045447119">
      <w:bodyDiv w:val="1"/>
      <w:marLeft w:val="0"/>
      <w:marRight w:val="0"/>
      <w:marTop w:val="0"/>
      <w:marBottom w:val="0"/>
      <w:divBdr>
        <w:top w:val="none" w:sz="0" w:space="0" w:color="auto"/>
        <w:left w:val="none" w:sz="0" w:space="0" w:color="auto"/>
        <w:bottom w:val="none" w:sz="0" w:space="0" w:color="auto"/>
        <w:right w:val="none" w:sz="0" w:space="0" w:color="auto"/>
      </w:divBdr>
    </w:div>
    <w:div w:id="1057901814">
      <w:bodyDiv w:val="1"/>
      <w:marLeft w:val="0"/>
      <w:marRight w:val="0"/>
      <w:marTop w:val="0"/>
      <w:marBottom w:val="0"/>
      <w:divBdr>
        <w:top w:val="none" w:sz="0" w:space="0" w:color="auto"/>
        <w:left w:val="none" w:sz="0" w:space="0" w:color="auto"/>
        <w:bottom w:val="none" w:sz="0" w:space="0" w:color="auto"/>
        <w:right w:val="none" w:sz="0" w:space="0" w:color="auto"/>
      </w:divBdr>
    </w:div>
    <w:div w:id="1094932713">
      <w:bodyDiv w:val="1"/>
      <w:marLeft w:val="0"/>
      <w:marRight w:val="0"/>
      <w:marTop w:val="0"/>
      <w:marBottom w:val="0"/>
      <w:divBdr>
        <w:top w:val="none" w:sz="0" w:space="0" w:color="auto"/>
        <w:left w:val="none" w:sz="0" w:space="0" w:color="auto"/>
        <w:bottom w:val="none" w:sz="0" w:space="0" w:color="auto"/>
        <w:right w:val="none" w:sz="0" w:space="0" w:color="auto"/>
      </w:divBdr>
    </w:div>
    <w:div w:id="1107895688">
      <w:bodyDiv w:val="1"/>
      <w:marLeft w:val="0"/>
      <w:marRight w:val="0"/>
      <w:marTop w:val="0"/>
      <w:marBottom w:val="0"/>
      <w:divBdr>
        <w:top w:val="none" w:sz="0" w:space="0" w:color="auto"/>
        <w:left w:val="none" w:sz="0" w:space="0" w:color="auto"/>
        <w:bottom w:val="none" w:sz="0" w:space="0" w:color="auto"/>
        <w:right w:val="none" w:sz="0" w:space="0" w:color="auto"/>
      </w:divBdr>
    </w:div>
    <w:div w:id="1127427342">
      <w:bodyDiv w:val="1"/>
      <w:marLeft w:val="0"/>
      <w:marRight w:val="0"/>
      <w:marTop w:val="0"/>
      <w:marBottom w:val="0"/>
      <w:divBdr>
        <w:top w:val="none" w:sz="0" w:space="0" w:color="auto"/>
        <w:left w:val="none" w:sz="0" w:space="0" w:color="auto"/>
        <w:bottom w:val="none" w:sz="0" w:space="0" w:color="auto"/>
        <w:right w:val="none" w:sz="0" w:space="0" w:color="auto"/>
      </w:divBdr>
    </w:div>
    <w:div w:id="1139764529">
      <w:bodyDiv w:val="1"/>
      <w:marLeft w:val="0"/>
      <w:marRight w:val="0"/>
      <w:marTop w:val="0"/>
      <w:marBottom w:val="0"/>
      <w:divBdr>
        <w:top w:val="none" w:sz="0" w:space="0" w:color="auto"/>
        <w:left w:val="none" w:sz="0" w:space="0" w:color="auto"/>
        <w:bottom w:val="none" w:sz="0" w:space="0" w:color="auto"/>
        <w:right w:val="none" w:sz="0" w:space="0" w:color="auto"/>
      </w:divBdr>
    </w:div>
    <w:div w:id="1156147636">
      <w:bodyDiv w:val="1"/>
      <w:marLeft w:val="0"/>
      <w:marRight w:val="0"/>
      <w:marTop w:val="0"/>
      <w:marBottom w:val="0"/>
      <w:divBdr>
        <w:top w:val="none" w:sz="0" w:space="0" w:color="auto"/>
        <w:left w:val="none" w:sz="0" w:space="0" w:color="auto"/>
        <w:bottom w:val="none" w:sz="0" w:space="0" w:color="auto"/>
        <w:right w:val="none" w:sz="0" w:space="0" w:color="auto"/>
      </w:divBdr>
    </w:div>
    <w:div w:id="1161890545">
      <w:bodyDiv w:val="1"/>
      <w:marLeft w:val="0"/>
      <w:marRight w:val="0"/>
      <w:marTop w:val="0"/>
      <w:marBottom w:val="0"/>
      <w:divBdr>
        <w:top w:val="none" w:sz="0" w:space="0" w:color="auto"/>
        <w:left w:val="none" w:sz="0" w:space="0" w:color="auto"/>
        <w:bottom w:val="none" w:sz="0" w:space="0" w:color="auto"/>
        <w:right w:val="none" w:sz="0" w:space="0" w:color="auto"/>
      </w:divBdr>
    </w:div>
    <w:div w:id="1198203965">
      <w:bodyDiv w:val="1"/>
      <w:marLeft w:val="0"/>
      <w:marRight w:val="0"/>
      <w:marTop w:val="0"/>
      <w:marBottom w:val="0"/>
      <w:divBdr>
        <w:top w:val="none" w:sz="0" w:space="0" w:color="auto"/>
        <w:left w:val="none" w:sz="0" w:space="0" w:color="auto"/>
        <w:bottom w:val="none" w:sz="0" w:space="0" w:color="auto"/>
        <w:right w:val="none" w:sz="0" w:space="0" w:color="auto"/>
      </w:divBdr>
    </w:div>
    <w:div w:id="1241210692">
      <w:bodyDiv w:val="1"/>
      <w:marLeft w:val="0"/>
      <w:marRight w:val="0"/>
      <w:marTop w:val="0"/>
      <w:marBottom w:val="0"/>
      <w:divBdr>
        <w:top w:val="none" w:sz="0" w:space="0" w:color="auto"/>
        <w:left w:val="none" w:sz="0" w:space="0" w:color="auto"/>
        <w:bottom w:val="none" w:sz="0" w:space="0" w:color="auto"/>
        <w:right w:val="none" w:sz="0" w:space="0" w:color="auto"/>
      </w:divBdr>
    </w:div>
    <w:div w:id="1243568838">
      <w:bodyDiv w:val="1"/>
      <w:marLeft w:val="0"/>
      <w:marRight w:val="0"/>
      <w:marTop w:val="0"/>
      <w:marBottom w:val="0"/>
      <w:divBdr>
        <w:top w:val="none" w:sz="0" w:space="0" w:color="auto"/>
        <w:left w:val="none" w:sz="0" w:space="0" w:color="auto"/>
        <w:bottom w:val="none" w:sz="0" w:space="0" w:color="auto"/>
        <w:right w:val="none" w:sz="0" w:space="0" w:color="auto"/>
      </w:divBdr>
    </w:div>
    <w:div w:id="1266888875">
      <w:bodyDiv w:val="1"/>
      <w:marLeft w:val="0"/>
      <w:marRight w:val="0"/>
      <w:marTop w:val="0"/>
      <w:marBottom w:val="0"/>
      <w:divBdr>
        <w:top w:val="none" w:sz="0" w:space="0" w:color="auto"/>
        <w:left w:val="none" w:sz="0" w:space="0" w:color="auto"/>
        <w:bottom w:val="none" w:sz="0" w:space="0" w:color="auto"/>
        <w:right w:val="none" w:sz="0" w:space="0" w:color="auto"/>
      </w:divBdr>
    </w:div>
    <w:div w:id="1269966719">
      <w:bodyDiv w:val="1"/>
      <w:marLeft w:val="0"/>
      <w:marRight w:val="0"/>
      <w:marTop w:val="0"/>
      <w:marBottom w:val="0"/>
      <w:divBdr>
        <w:top w:val="none" w:sz="0" w:space="0" w:color="auto"/>
        <w:left w:val="none" w:sz="0" w:space="0" w:color="auto"/>
        <w:bottom w:val="none" w:sz="0" w:space="0" w:color="auto"/>
        <w:right w:val="none" w:sz="0" w:space="0" w:color="auto"/>
      </w:divBdr>
    </w:div>
    <w:div w:id="1298876081">
      <w:bodyDiv w:val="1"/>
      <w:marLeft w:val="0"/>
      <w:marRight w:val="0"/>
      <w:marTop w:val="0"/>
      <w:marBottom w:val="0"/>
      <w:divBdr>
        <w:top w:val="none" w:sz="0" w:space="0" w:color="auto"/>
        <w:left w:val="none" w:sz="0" w:space="0" w:color="auto"/>
        <w:bottom w:val="none" w:sz="0" w:space="0" w:color="auto"/>
        <w:right w:val="none" w:sz="0" w:space="0" w:color="auto"/>
      </w:divBdr>
    </w:div>
    <w:div w:id="1340815388">
      <w:bodyDiv w:val="1"/>
      <w:marLeft w:val="0"/>
      <w:marRight w:val="0"/>
      <w:marTop w:val="0"/>
      <w:marBottom w:val="0"/>
      <w:divBdr>
        <w:top w:val="none" w:sz="0" w:space="0" w:color="auto"/>
        <w:left w:val="none" w:sz="0" w:space="0" w:color="auto"/>
        <w:bottom w:val="none" w:sz="0" w:space="0" w:color="auto"/>
        <w:right w:val="none" w:sz="0" w:space="0" w:color="auto"/>
      </w:divBdr>
    </w:div>
    <w:div w:id="1345015215">
      <w:bodyDiv w:val="1"/>
      <w:marLeft w:val="0"/>
      <w:marRight w:val="0"/>
      <w:marTop w:val="0"/>
      <w:marBottom w:val="0"/>
      <w:divBdr>
        <w:top w:val="none" w:sz="0" w:space="0" w:color="auto"/>
        <w:left w:val="none" w:sz="0" w:space="0" w:color="auto"/>
        <w:bottom w:val="none" w:sz="0" w:space="0" w:color="auto"/>
        <w:right w:val="none" w:sz="0" w:space="0" w:color="auto"/>
      </w:divBdr>
    </w:div>
    <w:div w:id="1350107855">
      <w:bodyDiv w:val="1"/>
      <w:marLeft w:val="0"/>
      <w:marRight w:val="0"/>
      <w:marTop w:val="0"/>
      <w:marBottom w:val="0"/>
      <w:divBdr>
        <w:top w:val="none" w:sz="0" w:space="0" w:color="auto"/>
        <w:left w:val="none" w:sz="0" w:space="0" w:color="auto"/>
        <w:bottom w:val="none" w:sz="0" w:space="0" w:color="auto"/>
        <w:right w:val="none" w:sz="0" w:space="0" w:color="auto"/>
      </w:divBdr>
    </w:div>
    <w:div w:id="1350329448">
      <w:bodyDiv w:val="1"/>
      <w:marLeft w:val="0"/>
      <w:marRight w:val="0"/>
      <w:marTop w:val="0"/>
      <w:marBottom w:val="0"/>
      <w:divBdr>
        <w:top w:val="none" w:sz="0" w:space="0" w:color="auto"/>
        <w:left w:val="none" w:sz="0" w:space="0" w:color="auto"/>
        <w:bottom w:val="none" w:sz="0" w:space="0" w:color="auto"/>
        <w:right w:val="none" w:sz="0" w:space="0" w:color="auto"/>
      </w:divBdr>
    </w:div>
    <w:div w:id="1371418874">
      <w:bodyDiv w:val="1"/>
      <w:marLeft w:val="0"/>
      <w:marRight w:val="0"/>
      <w:marTop w:val="0"/>
      <w:marBottom w:val="0"/>
      <w:divBdr>
        <w:top w:val="none" w:sz="0" w:space="0" w:color="auto"/>
        <w:left w:val="none" w:sz="0" w:space="0" w:color="auto"/>
        <w:bottom w:val="none" w:sz="0" w:space="0" w:color="auto"/>
        <w:right w:val="none" w:sz="0" w:space="0" w:color="auto"/>
      </w:divBdr>
    </w:div>
    <w:div w:id="1381780377">
      <w:bodyDiv w:val="1"/>
      <w:marLeft w:val="0"/>
      <w:marRight w:val="0"/>
      <w:marTop w:val="0"/>
      <w:marBottom w:val="0"/>
      <w:divBdr>
        <w:top w:val="none" w:sz="0" w:space="0" w:color="auto"/>
        <w:left w:val="none" w:sz="0" w:space="0" w:color="auto"/>
        <w:bottom w:val="none" w:sz="0" w:space="0" w:color="auto"/>
        <w:right w:val="none" w:sz="0" w:space="0" w:color="auto"/>
      </w:divBdr>
    </w:div>
    <w:div w:id="1408192730">
      <w:bodyDiv w:val="1"/>
      <w:marLeft w:val="0"/>
      <w:marRight w:val="0"/>
      <w:marTop w:val="0"/>
      <w:marBottom w:val="0"/>
      <w:divBdr>
        <w:top w:val="none" w:sz="0" w:space="0" w:color="auto"/>
        <w:left w:val="none" w:sz="0" w:space="0" w:color="auto"/>
        <w:bottom w:val="none" w:sz="0" w:space="0" w:color="auto"/>
        <w:right w:val="none" w:sz="0" w:space="0" w:color="auto"/>
      </w:divBdr>
    </w:div>
    <w:div w:id="1409769622">
      <w:bodyDiv w:val="1"/>
      <w:marLeft w:val="0"/>
      <w:marRight w:val="0"/>
      <w:marTop w:val="0"/>
      <w:marBottom w:val="0"/>
      <w:divBdr>
        <w:top w:val="none" w:sz="0" w:space="0" w:color="auto"/>
        <w:left w:val="none" w:sz="0" w:space="0" w:color="auto"/>
        <w:bottom w:val="none" w:sz="0" w:space="0" w:color="auto"/>
        <w:right w:val="none" w:sz="0" w:space="0" w:color="auto"/>
      </w:divBdr>
    </w:div>
    <w:div w:id="1429040587">
      <w:bodyDiv w:val="1"/>
      <w:marLeft w:val="0"/>
      <w:marRight w:val="0"/>
      <w:marTop w:val="0"/>
      <w:marBottom w:val="0"/>
      <w:divBdr>
        <w:top w:val="none" w:sz="0" w:space="0" w:color="auto"/>
        <w:left w:val="none" w:sz="0" w:space="0" w:color="auto"/>
        <w:bottom w:val="none" w:sz="0" w:space="0" w:color="auto"/>
        <w:right w:val="none" w:sz="0" w:space="0" w:color="auto"/>
      </w:divBdr>
    </w:div>
    <w:div w:id="1435902092">
      <w:bodyDiv w:val="1"/>
      <w:marLeft w:val="0"/>
      <w:marRight w:val="0"/>
      <w:marTop w:val="0"/>
      <w:marBottom w:val="0"/>
      <w:divBdr>
        <w:top w:val="none" w:sz="0" w:space="0" w:color="auto"/>
        <w:left w:val="none" w:sz="0" w:space="0" w:color="auto"/>
        <w:bottom w:val="none" w:sz="0" w:space="0" w:color="auto"/>
        <w:right w:val="none" w:sz="0" w:space="0" w:color="auto"/>
      </w:divBdr>
    </w:div>
    <w:div w:id="1454711800">
      <w:bodyDiv w:val="1"/>
      <w:marLeft w:val="0"/>
      <w:marRight w:val="0"/>
      <w:marTop w:val="0"/>
      <w:marBottom w:val="0"/>
      <w:divBdr>
        <w:top w:val="none" w:sz="0" w:space="0" w:color="auto"/>
        <w:left w:val="none" w:sz="0" w:space="0" w:color="auto"/>
        <w:bottom w:val="none" w:sz="0" w:space="0" w:color="auto"/>
        <w:right w:val="none" w:sz="0" w:space="0" w:color="auto"/>
      </w:divBdr>
    </w:div>
    <w:div w:id="1462305718">
      <w:bodyDiv w:val="1"/>
      <w:marLeft w:val="0"/>
      <w:marRight w:val="0"/>
      <w:marTop w:val="0"/>
      <w:marBottom w:val="0"/>
      <w:divBdr>
        <w:top w:val="none" w:sz="0" w:space="0" w:color="auto"/>
        <w:left w:val="none" w:sz="0" w:space="0" w:color="auto"/>
        <w:bottom w:val="none" w:sz="0" w:space="0" w:color="auto"/>
        <w:right w:val="none" w:sz="0" w:space="0" w:color="auto"/>
      </w:divBdr>
    </w:div>
    <w:div w:id="1492527881">
      <w:bodyDiv w:val="1"/>
      <w:marLeft w:val="0"/>
      <w:marRight w:val="0"/>
      <w:marTop w:val="0"/>
      <w:marBottom w:val="0"/>
      <w:divBdr>
        <w:top w:val="none" w:sz="0" w:space="0" w:color="auto"/>
        <w:left w:val="none" w:sz="0" w:space="0" w:color="auto"/>
        <w:bottom w:val="none" w:sz="0" w:space="0" w:color="auto"/>
        <w:right w:val="none" w:sz="0" w:space="0" w:color="auto"/>
      </w:divBdr>
    </w:div>
    <w:div w:id="1501772311">
      <w:bodyDiv w:val="1"/>
      <w:marLeft w:val="0"/>
      <w:marRight w:val="0"/>
      <w:marTop w:val="0"/>
      <w:marBottom w:val="0"/>
      <w:divBdr>
        <w:top w:val="none" w:sz="0" w:space="0" w:color="auto"/>
        <w:left w:val="none" w:sz="0" w:space="0" w:color="auto"/>
        <w:bottom w:val="none" w:sz="0" w:space="0" w:color="auto"/>
        <w:right w:val="none" w:sz="0" w:space="0" w:color="auto"/>
      </w:divBdr>
    </w:div>
    <w:div w:id="1565406308">
      <w:bodyDiv w:val="1"/>
      <w:marLeft w:val="0"/>
      <w:marRight w:val="0"/>
      <w:marTop w:val="0"/>
      <w:marBottom w:val="0"/>
      <w:divBdr>
        <w:top w:val="none" w:sz="0" w:space="0" w:color="auto"/>
        <w:left w:val="none" w:sz="0" w:space="0" w:color="auto"/>
        <w:bottom w:val="none" w:sz="0" w:space="0" w:color="auto"/>
        <w:right w:val="none" w:sz="0" w:space="0" w:color="auto"/>
      </w:divBdr>
    </w:div>
    <w:div w:id="1571037869">
      <w:bodyDiv w:val="1"/>
      <w:marLeft w:val="0"/>
      <w:marRight w:val="0"/>
      <w:marTop w:val="0"/>
      <w:marBottom w:val="0"/>
      <w:divBdr>
        <w:top w:val="none" w:sz="0" w:space="0" w:color="auto"/>
        <w:left w:val="none" w:sz="0" w:space="0" w:color="auto"/>
        <w:bottom w:val="none" w:sz="0" w:space="0" w:color="auto"/>
        <w:right w:val="none" w:sz="0" w:space="0" w:color="auto"/>
      </w:divBdr>
    </w:div>
    <w:div w:id="1571383957">
      <w:bodyDiv w:val="1"/>
      <w:marLeft w:val="0"/>
      <w:marRight w:val="0"/>
      <w:marTop w:val="0"/>
      <w:marBottom w:val="0"/>
      <w:divBdr>
        <w:top w:val="none" w:sz="0" w:space="0" w:color="auto"/>
        <w:left w:val="none" w:sz="0" w:space="0" w:color="auto"/>
        <w:bottom w:val="none" w:sz="0" w:space="0" w:color="auto"/>
        <w:right w:val="none" w:sz="0" w:space="0" w:color="auto"/>
      </w:divBdr>
    </w:div>
    <w:div w:id="1579049791">
      <w:bodyDiv w:val="1"/>
      <w:marLeft w:val="0"/>
      <w:marRight w:val="0"/>
      <w:marTop w:val="0"/>
      <w:marBottom w:val="0"/>
      <w:divBdr>
        <w:top w:val="none" w:sz="0" w:space="0" w:color="auto"/>
        <w:left w:val="none" w:sz="0" w:space="0" w:color="auto"/>
        <w:bottom w:val="none" w:sz="0" w:space="0" w:color="auto"/>
        <w:right w:val="none" w:sz="0" w:space="0" w:color="auto"/>
      </w:divBdr>
    </w:div>
    <w:div w:id="1580627683">
      <w:bodyDiv w:val="1"/>
      <w:marLeft w:val="0"/>
      <w:marRight w:val="0"/>
      <w:marTop w:val="0"/>
      <w:marBottom w:val="0"/>
      <w:divBdr>
        <w:top w:val="none" w:sz="0" w:space="0" w:color="auto"/>
        <w:left w:val="none" w:sz="0" w:space="0" w:color="auto"/>
        <w:bottom w:val="none" w:sz="0" w:space="0" w:color="auto"/>
        <w:right w:val="none" w:sz="0" w:space="0" w:color="auto"/>
      </w:divBdr>
    </w:div>
    <w:div w:id="1588929284">
      <w:bodyDiv w:val="1"/>
      <w:marLeft w:val="0"/>
      <w:marRight w:val="0"/>
      <w:marTop w:val="0"/>
      <w:marBottom w:val="0"/>
      <w:divBdr>
        <w:top w:val="none" w:sz="0" w:space="0" w:color="auto"/>
        <w:left w:val="none" w:sz="0" w:space="0" w:color="auto"/>
        <w:bottom w:val="none" w:sz="0" w:space="0" w:color="auto"/>
        <w:right w:val="none" w:sz="0" w:space="0" w:color="auto"/>
      </w:divBdr>
    </w:div>
    <w:div w:id="1591086641">
      <w:bodyDiv w:val="1"/>
      <w:marLeft w:val="0"/>
      <w:marRight w:val="0"/>
      <w:marTop w:val="0"/>
      <w:marBottom w:val="0"/>
      <w:divBdr>
        <w:top w:val="none" w:sz="0" w:space="0" w:color="auto"/>
        <w:left w:val="none" w:sz="0" w:space="0" w:color="auto"/>
        <w:bottom w:val="none" w:sz="0" w:space="0" w:color="auto"/>
        <w:right w:val="none" w:sz="0" w:space="0" w:color="auto"/>
      </w:divBdr>
    </w:div>
    <w:div w:id="1596792608">
      <w:bodyDiv w:val="1"/>
      <w:marLeft w:val="0"/>
      <w:marRight w:val="0"/>
      <w:marTop w:val="0"/>
      <w:marBottom w:val="0"/>
      <w:divBdr>
        <w:top w:val="none" w:sz="0" w:space="0" w:color="auto"/>
        <w:left w:val="none" w:sz="0" w:space="0" w:color="auto"/>
        <w:bottom w:val="none" w:sz="0" w:space="0" w:color="auto"/>
        <w:right w:val="none" w:sz="0" w:space="0" w:color="auto"/>
      </w:divBdr>
    </w:div>
    <w:div w:id="1598513389">
      <w:bodyDiv w:val="1"/>
      <w:marLeft w:val="0"/>
      <w:marRight w:val="0"/>
      <w:marTop w:val="0"/>
      <w:marBottom w:val="0"/>
      <w:divBdr>
        <w:top w:val="none" w:sz="0" w:space="0" w:color="auto"/>
        <w:left w:val="none" w:sz="0" w:space="0" w:color="auto"/>
        <w:bottom w:val="none" w:sz="0" w:space="0" w:color="auto"/>
        <w:right w:val="none" w:sz="0" w:space="0" w:color="auto"/>
      </w:divBdr>
    </w:div>
    <w:div w:id="1620643152">
      <w:bodyDiv w:val="1"/>
      <w:marLeft w:val="0"/>
      <w:marRight w:val="0"/>
      <w:marTop w:val="0"/>
      <w:marBottom w:val="0"/>
      <w:divBdr>
        <w:top w:val="none" w:sz="0" w:space="0" w:color="auto"/>
        <w:left w:val="none" w:sz="0" w:space="0" w:color="auto"/>
        <w:bottom w:val="none" w:sz="0" w:space="0" w:color="auto"/>
        <w:right w:val="none" w:sz="0" w:space="0" w:color="auto"/>
      </w:divBdr>
    </w:div>
    <w:div w:id="1624068977">
      <w:bodyDiv w:val="1"/>
      <w:marLeft w:val="0"/>
      <w:marRight w:val="0"/>
      <w:marTop w:val="0"/>
      <w:marBottom w:val="0"/>
      <w:divBdr>
        <w:top w:val="none" w:sz="0" w:space="0" w:color="auto"/>
        <w:left w:val="none" w:sz="0" w:space="0" w:color="auto"/>
        <w:bottom w:val="none" w:sz="0" w:space="0" w:color="auto"/>
        <w:right w:val="none" w:sz="0" w:space="0" w:color="auto"/>
      </w:divBdr>
    </w:div>
    <w:div w:id="1633441554">
      <w:bodyDiv w:val="1"/>
      <w:marLeft w:val="0"/>
      <w:marRight w:val="0"/>
      <w:marTop w:val="0"/>
      <w:marBottom w:val="0"/>
      <w:divBdr>
        <w:top w:val="none" w:sz="0" w:space="0" w:color="auto"/>
        <w:left w:val="none" w:sz="0" w:space="0" w:color="auto"/>
        <w:bottom w:val="none" w:sz="0" w:space="0" w:color="auto"/>
        <w:right w:val="none" w:sz="0" w:space="0" w:color="auto"/>
      </w:divBdr>
    </w:div>
    <w:div w:id="1648393938">
      <w:bodyDiv w:val="1"/>
      <w:marLeft w:val="0"/>
      <w:marRight w:val="0"/>
      <w:marTop w:val="0"/>
      <w:marBottom w:val="0"/>
      <w:divBdr>
        <w:top w:val="none" w:sz="0" w:space="0" w:color="auto"/>
        <w:left w:val="none" w:sz="0" w:space="0" w:color="auto"/>
        <w:bottom w:val="none" w:sz="0" w:space="0" w:color="auto"/>
        <w:right w:val="none" w:sz="0" w:space="0" w:color="auto"/>
      </w:divBdr>
    </w:div>
    <w:div w:id="1662847295">
      <w:bodyDiv w:val="1"/>
      <w:marLeft w:val="0"/>
      <w:marRight w:val="0"/>
      <w:marTop w:val="0"/>
      <w:marBottom w:val="0"/>
      <w:divBdr>
        <w:top w:val="none" w:sz="0" w:space="0" w:color="auto"/>
        <w:left w:val="none" w:sz="0" w:space="0" w:color="auto"/>
        <w:bottom w:val="none" w:sz="0" w:space="0" w:color="auto"/>
        <w:right w:val="none" w:sz="0" w:space="0" w:color="auto"/>
      </w:divBdr>
    </w:div>
    <w:div w:id="1678921823">
      <w:bodyDiv w:val="1"/>
      <w:marLeft w:val="0"/>
      <w:marRight w:val="0"/>
      <w:marTop w:val="0"/>
      <w:marBottom w:val="0"/>
      <w:divBdr>
        <w:top w:val="none" w:sz="0" w:space="0" w:color="auto"/>
        <w:left w:val="none" w:sz="0" w:space="0" w:color="auto"/>
        <w:bottom w:val="none" w:sz="0" w:space="0" w:color="auto"/>
        <w:right w:val="none" w:sz="0" w:space="0" w:color="auto"/>
      </w:divBdr>
    </w:div>
    <w:div w:id="1685327952">
      <w:bodyDiv w:val="1"/>
      <w:marLeft w:val="0"/>
      <w:marRight w:val="0"/>
      <w:marTop w:val="0"/>
      <w:marBottom w:val="0"/>
      <w:divBdr>
        <w:top w:val="none" w:sz="0" w:space="0" w:color="auto"/>
        <w:left w:val="none" w:sz="0" w:space="0" w:color="auto"/>
        <w:bottom w:val="none" w:sz="0" w:space="0" w:color="auto"/>
        <w:right w:val="none" w:sz="0" w:space="0" w:color="auto"/>
      </w:divBdr>
    </w:div>
    <w:div w:id="1715960035">
      <w:bodyDiv w:val="1"/>
      <w:marLeft w:val="0"/>
      <w:marRight w:val="0"/>
      <w:marTop w:val="0"/>
      <w:marBottom w:val="0"/>
      <w:divBdr>
        <w:top w:val="none" w:sz="0" w:space="0" w:color="auto"/>
        <w:left w:val="none" w:sz="0" w:space="0" w:color="auto"/>
        <w:bottom w:val="none" w:sz="0" w:space="0" w:color="auto"/>
        <w:right w:val="none" w:sz="0" w:space="0" w:color="auto"/>
      </w:divBdr>
    </w:div>
    <w:div w:id="1723558502">
      <w:bodyDiv w:val="1"/>
      <w:marLeft w:val="0"/>
      <w:marRight w:val="0"/>
      <w:marTop w:val="0"/>
      <w:marBottom w:val="0"/>
      <w:divBdr>
        <w:top w:val="none" w:sz="0" w:space="0" w:color="auto"/>
        <w:left w:val="none" w:sz="0" w:space="0" w:color="auto"/>
        <w:bottom w:val="none" w:sz="0" w:space="0" w:color="auto"/>
        <w:right w:val="none" w:sz="0" w:space="0" w:color="auto"/>
      </w:divBdr>
    </w:div>
    <w:div w:id="1768311696">
      <w:bodyDiv w:val="1"/>
      <w:marLeft w:val="0"/>
      <w:marRight w:val="0"/>
      <w:marTop w:val="0"/>
      <w:marBottom w:val="0"/>
      <w:divBdr>
        <w:top w:val="none" w:sz="0" w:space="0" w:color="auto"/>
        <w:left w:val="none" w:sz="0" w:space="0" w:color="auto"/>
        <w:bottom w:val="none" w:sz="0" w:space="0" w:color="auto"/>
        <w:right w:val="none" w:sz="0" w:space="0" w:color="auto"/>
      </w:divBdr>
    </w:div>
    <w:div w:id="1770930906">
      <w:bodyDiv w:val="1"/>
      <w:marLeft w:val="0"/>
      <w:marRight w:val="0"/>
      <w:marTop w:val="0"/>
      <w:marBottom w:val="0"/>
      <w:divBdr>
        <w:top w:val="none" w:sz="0" w:space="0" w:color="auto"/>
        <w:left w:val="none" w:sz="0" w:space="0" w:color="auto"/>
        <w:bottom w:val="none" w:sz="0" w:space="0" w:color="auto"/>
        <w:right w:val="none" w:sz="0" w:space="0" w:color="auto"/>
      </w:divBdr>
    </w:div>
    <w:div w:id="1791557727">
      <w:bodyDiv w:val="1"/>
      <w:marLeft w:val="0"/>
      <w:marRight w:val="0"/>
      <w:marTop w:val="0"/>
      <w:marBottom w:val="0"/>
      <w:divBdr>
        <w:top w:val="none" w:sz="0" w:space="0" w:color="auto"/>
        <w:left w:val="none" w:sz="0" w:space="0" w:color="auto"/>
        <w:bottom w:val="none" w:sz="0" w:space="0" w:color="auto"/>
        <w:right w:val="none" w:sz="0" w:space="0" w:color="auto"/>
      </w:divBdr>
    </w:div>
    <w:div w:id="1806121979">
      <w:bodyDiv w:val="1"/>
      <w:marLeft w:val="0"/>
      <w:marRight w:val="0"/>
      <w:marTop w:val="0"/>
      <w:marBottom w:val="0"/>
      <w:divBdr>
        <w:top w:val="none" w:sz="0" w:space="0" w:color="auto"/>
        <w:left w:val="none" w:sz="0" w:space="0" w:color="auto"/>
        <w:bottom w:val="none" w:sz="0" w:space="0" w:color="auto"/>
        <w:right w:val="none" w:sz="0" w:space="0" w:color="auto"/>
      </w:divBdr>
    </w:div>
    <w:div w:id="1816993691">
      <w:bodyDiv w:val="1"/>
      <w:marLeft w:val="0"/>
      <w:marRight w:val="0"/>
      <w:marTop w:val="0"/>
      <w:marBottom w:val="0"/>
      <w:divBdr>
        <w:top w:val="none" w:sz="0" w:space="0" w:color="auto"/>
        <w:left w:val="none" w:sz="0" w:space="0" w:color="auto"/>
        <w:bottom w:val="none" w:sz="0" w:space="0" w:color="auto"/>
        <w:right w:val="none" w:sz="0" w:space="0" w:color="auto"/>
      </w:divBdr>
    </w:div>
    <w:div w:id="1825465176">
      <w:bodyDiv w:val="1"/>
      <w:marLeft w:val="0"/>
      <w:marRight w:val="0"/>
      <w:marTop w:val="0"/>
      <w:marBottom w:val="0"/>
      <w:divBdr>
        <w:top w:val="none" w:sz="0" w:space="0" w:color="auto"/>
        <w:left w:val="none" w:sz="0" w:space="0" w:color="auto"/>
        <w:bottom w:val="none" w:sz="0" w:space="0" w:color="auto"/>
        <w:right w:val="none" w:sz="0" w:space="0" w:color="auto"/>
      </w:divBdr>
    </w:div>
    <w:div w:id="1844516863">
      <w:bodyDiv w:val="1"/>
      <w:marLeft w:val="0"/>
      <w:marRight w:val="0"/>
      <w:marTop w:val="0"/>
      <w:marBottom w:val="0"/>
      <w:divBdr>
        <w:top w:val="none" w:sz="0" w:space="0" w:color="auto"/>
        <w:left w:val="none" w:sz="0" w:space="0" w:color="auto"/>
        <w:bottom w:val="none" w:sz="0" w:space="0" w:color="auto"/>
        <w:right w:val="none" w:sz="0" w:space="0" w:color="auto"/>
      </w:divBdr>
    </w:div>
    <w:div w:id="1858349189">
      <w:bodyDiv w:val="1"/>
      <w:marLeft w:val="0"/>
      <w:marRight w:val="0"/>
      <w:marTop w:val="0"/>
      <w:marBottom w:val="0"/>
      <w:divBdr>
        <w:top w:val="none" w:sz="0" w:space="0" w:color="auto"/>
        <w:left w:val="none" w:sz="0" w:space="0" w:color="auto"/>
        <w:bottom w:val="none" w:sz="0" w:space="0" w:color="auto"/>
        <w:right w:val="none" w:sz="0" w:space="0" w:color="auto"/>
      </w:divBdr>
    </w:div>
    <w:div w:id="1859348154">
      <w:bodyDiv w:val="1"/>
      <w:marLeft w:val="0"/>
      <w:marRight w:val="0"/>
      <w:marTop w:val="0"/>
      <w:marBottom w:val="0"/>
      <w:divBdr>
        <w:top w:val="none" w:sz="0" w:space="0" w:color="auto"/>
        <w:left w:val="none" w:sz="0" w:space="0" w:color="auto"/>
        <w:bottom w:val="none" w:sz="0" w:space="0" w:color="auto"/>
        <w:right w:val="none" w:sz="0" w:space="0" w:color="auto"/>
      </w:divBdr>
    </w:div>
    <w:div w:id="1864979723">
      <w:bodyDiv w:val="1"/>
      <w:marLeft w:val="0"/>
      <w:marRight w:val="0"/>
      <w:marTop w:val="0"/>
      <w:marBottom w:val="0"/>
      <w:divBdr>
        <w:top w:val="none" w:sz="0" w:space="0" w:color="auto"/>
        <w:left w:val="none" w:sz="0" w:space="0" w:color="auto"/>
        <w:bottom w:val="none" w:sz="0" w:space="0" w:color="auto"/>
        <w:right w:val="none" w:sz="0" w:space="0" w:color="auto"/>
      </w:divBdr>
    </w:div>
    <w:div w:id="1873613476">
      <w:bodyDiv w:val="1"/>
      <w:marLeft w:val="0"/>
      <w:marRight w:val="0"/>
      <w:marTop w:val="0"/>
      <w:marBottom w:val="0"/>
      <w:divBdr>
        <w:top w:val="none" w:sz="0" w:space="0" w:color="auto"/>
        <w:left w:val="none" w:sz="0" w:space="0" w:color="auto"/>
        <w:bottom w:val="none" w:sz="0" w:space="0" w:color="auto"/>
        <w:right w:val="none" w:sz="0" w:space="0" w:color="auto"/>
      </w:divBdr>
    </w:div>
    <w:div w:id="1877501434">
      <w:bodyDiv w:val="1"/>
      <w:marLeft w:val="0"/>
      <w:marRight w:val="0"/>
      <w:marTop w:val="0"/>
      <w:marBottom w:val="0"/>
      <w:divBdr>
        <w:top w:val="none" w:sz="0" w:space="0" w:color="auto"/>
        <w:left w:val="none" w:sz="0" w:space="0" w:color="auto"/>
        <w:bottom w:val="none" w:sz="0" w:space="0" w:color="auto"/>
        <w:right w:val="none" w:sz="0" w:space="0" w:color="auto"/>
      </w:divBdr>
    </w:div>
    <w:div w:id="1882355217">
      <w:bodyDiv w:val="1"/>
      <w:marLeft w:val="0"/>
      <w:marRight w:val="0"/>
      <w:marTop w:val="0"/>
      <w:marBottom w:val="0"/>
      <w:divBdr>
        <w:top w:val="none" w:sz="0" w:space="0" w:color="auto"/>
        <w:left w:val="none" w:sz="0" w:space="0" w:color="auto"/>
        <w:bottom w:val="none" w:sz="0" w:space="0" w:color="auto"/>
        <w:right w:val="none" w:sz="0" w:space="0" w:color="auto"/>
      </w:divBdr>
    </w:div>
    <w:div w:id="1890650462">
      <w:bodyDiv w:val="1"/>
      <w:marLeft w:val="0"/>
      <w:marRight w:val="0"/>
      <w:marTop w:val="0"/>
      <w:marBottom w:val="0"/>
      <w:divBdr>
        <w:top w:val="none" w:sz="0" w:space="0" w:color="auto"/>
        <w:left w:val="none" w:sz="0" w:space="0" w:color="auto"/>
        <w:bottom w:val="none" w:sz="0" w:space="0" w:color="auto"/>
        <w:right w:val="none" w:sz="0" w:space="0" w:color="auto"/>
      </w:divBdr>
    </w:div>
    <w:div w:id="1909729101">
      <w:bodyDiv w:val="1"/>
      <w:marLeft w:val="0"/>
      <w:marRight w:val="0"/>
      <w:marTop w:val="0"/>
      <w:marBottom w:val="0"/>
      <w:divBdr>
        <w:top w:val="none" w:sz="0" w:space="0" w:color="auto"/>
        <w:left w:val="none" w:sz="0" w:space="0" w:color="auto"/>
        <w:bottom w:val="none" w:sz="0" w:space="0" w:color="auto"/>
        <w:right w:val="none" w:sz="0" w:space="0" w:color="auto"/>
      </w:divBdr>
    </w:div>
    <w:div w:id="1913273163">
      <w:bodyDiv w:val="1"/>
      <w:marLeft w:val="0"/>
      <w:marRight w:val="0"/>
      <w:marTop w:val="0"/>
      <w:marBottom w:val="0"/>
      <w:divBdr>
        <w:top w:val="none" w:sz="0" w:space="0" w:color="auto"/>
        <w:left w:val="none" w:sz="0" w:space="0" w:color="auto"/>
        <w:bottom w:val="none" w:sz="0" w:space="0" w:color="auto"/>
        <w:right w:val="none" w:sz="0" w:space="0" w:color="auto"/>
      </w:divBdr>
    </w:div>
    <w:div w:id="1918706700">
      <w:bodyDiv w:val="1"/>
      <w:marLeft w:val="0"/>
      <w:marRight w:val="0"/>
      <w:marTop w:val="0"/>
      <w:marBottom w:val="0"/>
      <w:divBdr>
        <w:top w:val="none" w:sz="0" w:space="0" w:color="auto"/>
        <w:left w:val="none" w:sz="0" w:space="0" w:color="auto"/>
        <w:bottom w:val="none" w:sz="0" w:space="0" w:color="auto"/>
        <w:right w:val="none" w:sz="0" w:space="0" w:color="auto"/>
      </w:divBdr>
    </w:div>
    <w:div w:id="1947883657">
      <w:bodyDiv w:val="1"/>
      <w:marLeft w:val="0"/>
      <w:marRight w:val="0"/>
      <w:marTop w:val="0"/>
      <w:marBottom w:val="0"/>
      <w:divBdr>
        <w:top w:val="none" w:sz="0" w:space="0" w:color="auto"/>
        <w:left w:val="none" w:sz="0" w:space="0" w:color="auto"/>
        <w:bottom w:val="none" w:sz="0" w:space="0" w:color="auto"/>
        <w:right w:val="none" w:sz="0" w:space="0" w:color="auto"/>
      </w:divBdr>
    </w:div>
    <w:div w:id="1965499707">
      <w:bodyDiv w:val="1"/>
      <w:marLeft w:val="0"/>
      <w:marRight w:val="0"/>
      <w:marTop w:val="0"/>
      <w:marBottom w:val="0"/>
      <w:divBdr>
        <w:top w:val="none" w:sz="0" w:space="0" w:color="auto"/>
        <w:left w:val="none" w:sz="0" w:space="0" w:color="auto"/>
        <w:bottom w:val="none" w:sz="0" w:space="0" w:color="auto"/>
        <w:right w:val="none" w:sz="0" w:space="0" w:color="auto"/>
      </w:divBdr>
    </w:div>
    <w:div w:id="1978678695">
      <w:bodyDiv w:val="1"/>
      <w:marLeft w:val="0"/>
      <w:marRight w:val="0"/>
      <w:marTop w:val="0"/>
      <w:marBottom w:val="0"/>
      <w:divBdr>
        <w:top w:val="none" w:sz="0" w:space="0" w:color="auto"/>
        <w:left w:val="none" w:sz="0" w:space="0" w:color="auto"/>
        <w:bottom w:val="none" w:sz="0" w:space="0" w:color="auto"/>
        <w:right w:val="none" w:sz="0" w:space="0" w:color="auto"/>
      </w:divBdr>
    </w:div>
    <w:div w:id="1985155079">
      <w:bodyDiv w:val="1"/>
      <w:marLeft w:val="0"/>
      <w:marRight w:val="0"/>
      <w:marTop w:val="0"/>
      <w:marBottom w:val="0"/>
      <w:divBdr>
        <w:top w:val="none" w:sz="0" w:space="0" w:color="auto"/>
        <w:left w:val="none" w:sz="0" w:space="0" w:color="auto"/>
        <w:bottom w:val="none" w:sz="0" w:space="0" w:color="auto"/>
        <w:right w:val="none" w:sz="0" w:space="0" w:color="auto"/>
      </w:divBdr>
      <w:divsChild>
        <w:div w:id="393627095">
          <w:marLeft w:val="0"/>
          <w:marRight w:val="0"/>
          <w:marTop w:val="0"/>
          <w:marBottom w:val="0"/>
          <w:divBdr>
            <w:top w:val="none" w:sz="0" w:space="0" w:color="auto"/>
            <w:left w:val="none" w:sz="0" w:space="0" w:color="auto"/>
            <w:bottom w:val="none" w:sz="0" w:space="0" w:color="auto"/>
            <w:right w:val="none" w:sz="0" w:space="0" w:color="auto"/>
          </w:divBdr>
          <w:divsChild>
            <w:div w:id="1184393444">
              <w:marLeft w:val="-75"/>
              <w:marRight w:val="0"/>
              <w:marTop w:val="30"/>
              <w:marBottom w:val="30"/>
              <w:divBdr>
                <w:top w:val="none" w:sz="0" w:space="0" w:color="auto"/>
                <w:left w:val="none" w:sz="0" w:space="0" w:color="auto"/>
                <w:bottom w:val="none" w:sz="0" w:space="0" w:color="auto"/>
                <w:right w:val="none" w:sz="0" w:space="0" w:color="auto"/>
              </w:divBdr>
              <w:divsChild>
                <w:div w:id="122504071">
                  <w:marLeft w:val="0"/>
                  <w:marRight w:val="0"/>
                  <w:marTop w:val="0"/>
                  <w:marBottom w:val="0"/>
                  <w:divBdr>
                    <w:top w:val="none" w:sz="0" w:space="0" w:color="auto"/>
                    <w:left w:val="none" w:sz="0" w:space="0" w:color="auto"/>
                    <w:bottom w:val="none" w:sz="0" w:space="0" w:color="auto"/>
                    <w:right w:val="none" w:sz="0" w:space="0" w:color="auto"/>
                  </w:divBdr>
                  <w:divsChild>
                    <w:div w:id="508522654">
                      <w:marLeft w:val="0"/>
                      <w:marRight w:val="0"/>
                      <w:marTop w:val="0"/>
                      <w:marBottom w:val="0"/>
                      <w:divBdr>
                        <w:top w:val="none" w:sz="0" w:space="0" w:color="auto"/>
                        <w:left w:val="none" w:sz="0" w:space="0" w:color="auto"/>
                        <w:bottom w:val="none" w:sz="0" w:space="0" w:color="auto"/>
                        <w:right w:val="none" w:sz="0" w:space="0" w:color="auto"/>
                      </w:divBdr>
                    </w:div>
                  </w:divsChild>
                </w:div>
                <w:div w:id="288828319">
                  <w:marLeft w:val="0"/>
                  <w:marRight w:val="0"/>
                  <w:marTop w:val="0"/>
                  <w:marBottom w:val="0"/>
                  <w:divBdr>
                    <w:top w:val="none" w:sz="0" w:space="0" w:color="auto"/>
                    <w:left w:val="none" w:sz="0" w:space="0" w:color="auto"/>
                    <w:bottom w:val="none" w:sz="0" w:space="0" w:color="auto"/>
                    <w:right w:val="none" w:sz="0" w:space="0" w:color="auto"/>
                  </w:divBdr>
                  <w:divsChild>
                    <w:div w:id="1358889991">
                      <w:marLeft w:val="0"/>
                      <w:marRight w:val="0"/>
                      <w:marTop w:val="0"/>
                      <w:marBottom w:val="0"/>
                      <w:divBdr>
                        <w:top w:val="none" w:sz="0" w:space="0" w:color="auto"/>
                        <w:left w:val="none" w:sz="0" w:space="0" w:color="auto"/>
                        <w:bottom w:val="none" w:sz="0" w:space="0" w:color="auto"/>
                        <w:right w:val="none" w:sz="0" w:space="0" w:color="auto"/>
                      </w:divBdr>
                    </w:div>
                  </w:divsChild>
                </w:div>
                <w:div w:id="348339442">
                  <w:marLeft w:val="0"/>
                  <w:marRight w:val="0"/>
                  <w:marTop w:val="0"/>
                  <w:marBottom w:val="0"/>
                  <w:divBdr>
                    <w:top w:val="none" w:sz="0" w:space="0" w:color="auto"/>
                    <w:left w:val="none" w:sz="0" w:space="0" w:color="auto"/>
                    <w:bottom w:val="none" w:sz="0" w:space="0" w:color="auto"/>
                    <w:right w:val="none" w:sz="0" w:space="0" w:color="auto"/>
                  </w:divBdr>
                  <w:divsChild>
                    <w:div w:id="880752818">
                      <w:marLeft w:val="0"/>
                      <w:marRight w:val="0"/>
                      <w:marTop w:val="0"/>
                      <w:marBottom w:val="0"/>
                      <w:divBdr>
                        <w:top w:val="none" w:sz="0" w:space="0" w:color="auto"/>
                        <w:left w:val="none" w:sz="0" w:space="0" w:color="auto"/>
                        <w:bottom w:val="none" w:sz="0" w:space="0" w:color="auto"/>
                        <w:right w:val="none" w:sz="0" w:space="0" w:color="auto"/>
                      </w:divBdr>
                    </w:div>
                  </w:divsChild>
                </w:div>
                <w:div w:id="357237364">
                  <w:marLeft w:val="0"/>
                  <w:marRight w:val="0"/>
                  <w:marTop w:val="0"/>
                  <w:marBottom w:val="0"/>
                  <w:divBdr>
                    <w:top w:val="none" w:sz="0" w:space="0" w:color="auto"/>
                    <w:left w:val="none" w:sz="0" w:space="0" w:color="auto"/>
                    <w:bottom w:val="none" w:sz="0" w:space="0" w:color="auto"/>
                    <w:right w:val="none" w:sz="0" w:space="0" w:color="auto"/>
                  </w:divBdr>
                  <w:divsChild>
                    <w:div w:id="322591013">
                      <w:marLeft w:val="0"/>
                      <w:marRight w:val="0"/>
                      <w:marTop w:val="0"/>
                      <w:marBottom w:val="0"/>
                      <w:divBdr>
                        <w:top w:val="none" w:sz="0" w:space="0" w:color="auto"/>
                        <w:left w:val="none" w:sz="0" w:space="0" w:color="auto"/>
                        <w:bottom w:val="none" w:sz="0" w:space="0" w:color="auto"/>
                        <w:right w:val="none" w:sz="0" w:space="0" w:color="auto"/>
                      </w:divBdr>
                    </w:div>
                  </w:divsChild>
                </w:div>
                <w:div w:id="954363399">
                  <w:marLeft w:val="0"/>
                  <w:marRight w:val="0"/>
                  <w:marTop w:val="0"/>
                  <w:marBottom w:val="0"/>
                  <w:divBdr>
                    <w:top w:val="none" w:sz="0" w:space="0" w:color="auto"/>
                    <w:left w:val="none" w:sz="0" w:space="0" w:color="auto"/>
                    <w:bottom w:val="none" w:sz="0" w:space="0" w:color="auto"/>
                    <w:right w:val="none" w:sz="0" w:space="0" w:color="auto"/>
                  </w:divBdr>
                  <w:divsChild>
                    <w:div w:id="2128617385">
                      <w:marLeft w:val="0"/>
                      <w:marRight w:val="0"/>
                      <w:marTop w:val="0"/>
                      <w:marBottom w:val="0"/>
                      <w:divBdr>
                        <w:top w:val="none" w:sz="0" w:space="0" w:color="auto"/>
                        <w:left w:val="none" w:sz="0" w:space="0" w:color="auto"/>
                        <w:bottom w:val="none" w:sz="0" w:space="0" w:color="auto"/>
                        <w:right w:val="none" w:sz="0" w:space="0" w:color="auto"/>
                      </w:divBdr>
                    </w:div>
                  </w:divsChild>
                </w:div>
                <w:div w:id="961227189">
                  <w:marLeft w:val="0"/>
                  <w:marRight w:val="0"/>
                  <w:marTop w:val="0"/>
                  <w:marBottom w:val="0"/>
                  <w:divBdr>
                    <w:top w:val="none" w:sz="0" w:space="0" w:color="auto"/>
                    <w:left w:val="none" w:sz="0" w:space="0" w:color="auto"/>
                    <w:bottom w:val="none" w:sz="0" w:space="0" w:color="auto"/>
                    <w:right w:val="none" w:sz="0" w:space="0" w:color="auto"/>
                  </w:divBdr>
                  <w:divsChild>
                    <w:div w:id="179857410">
                      <w:marLeft w:val="0"/>
                      <w:marRight w:val="0"/>
                      <w:marTop w:val="0"/>
                      <w:marBottom w:val="0"/>
                      <w:divBdr>
                        <w:top w:val="none" w:sz="0" w:space="0" w:color="auto"/>
                        <w:left w:val="none" w:sz="0" w:space="0" w:color="auto"/>
                        <w:bottom w:val="none" w:sz="0" w:space="0" w:color="auto"/>
                        <w:right w:val="none" w:sz="0" w:space="0" w:color="auto"/>
                      </w:divBdr>
                    </w:div>
                  </w:divsChild>
                </w:div>
                <w:div w:id="1159343880">
                  <w:marLeft w:val="0"/>
                  <w:marRight w:val="0"/>
                  <w:marTop w:val="0"/>
                  <w:marBottom w:val="0"/>
                  <w:divBdr>
                    <w:top w:val="none" w:sz="0" w:space="0" w:color="auto"/>
                    <w:left w:val="none" w:sz="0" w:space="0" w:color="auto"/>
                    <w:bottom w:val="none" w:sz="0" w:space="0" w:color="auto"/>
                    <w:right w:val="none" w:sz="0" w:space="0" w:color="auto"/>
                  </w:divBdr>
                  <w:divsChild>
                    <w:div w:id="1418401218">
                      <w:marLeft w:val="0"/>
                      <w:marRight w:val="0"/>
                      <w:marTop w:val="0"/>
                      <w:marBottom w:val="0"/>
                      <w:divBdr>
                        <w:top w:val="none" w:sz="0" w:space="0" w:color="auto"/>
                        <w:left w:val="none" w:sz="0" w:space="0" w:color="auto"/>
                        <w:bottom w:val="none" w:sz="0" w:space="0" w:color="auto"/>
                        <w:right w:val="none" w:sz="0" w:space="0" w:color="auto"/>
                      </w:divBdr>
                    </w:div>
                  </w:divsChild>
                </w:div>
                <w:div w:id="1324504060">
                  <w:marLeft w:val="0"/>
                  <w:marRight w:val="0"/>
                  <w:marTop w:val="0"/>
                  <w:marBottom w:val="0"/>
                  <w:divBdr>
                    <w:top w:val="none" w:sz="0" w:space="0" w:color="auto"/>
                    <w:left w:val="none" w:sz="0" w:space="0" w:color="auto"/>
                    <w:bottom w:val="none" w:sz="0" w:space="0" w:color="auto"/>
                    <w:right w:val="none" w:sz="0" w:space="0" w:color="auto"/>
                  </w:divBdr>
                  <w:divsChild>
                    <w:div w:id="647828046">
                      <w:marLeft w:val="0"/>
                      <w:marRight w:val="0"/>
                      <w:marTop w:val="0"/>
                      <w:marBottom w:val="0"/>
                      <w:divBdr>
                        <w:top w:val="none" w:sz="0" w:space="0" w:color="auto"/>
                        <w:left w:val="none" w:sz="0" w:space="0" w:color="auto"/>
                        <w:bottom w:val="none" w:sz="0" w:space="0" w:color="auto"/>
                        <w:right w:val="none" w:sz="0" w:space="0" w:color="auto"/>
                      </w:divBdr>
                    </w:div>
                  </w:divsChild>
                </w:div>
                <w:div w:id="1359309328">
                  <w:marLeft w:val="0"/>
                  <w:marRight w:val="0"/>
                  <w:marTop w:val="0"/>
                  <w:marBottom w:val="0"/>
                  <w:divBdr>
                    <w:top w:val="none" w:sz="0" w:space="0" w:color="auto"/>
                    <w:left w:val="none" w:sz="0" w:space="0" w:color="auto"/>
                    <w:bottom w:val="none" w:sz="0" w:space="0" w:color="auto"/>
                    <w:right w:val="none" w:sz="0" w:space="0" w:color="auto"/>
                  </w:divBdr>
                  <w:divsChild>
                    <w:div w:id="1494832329">
                      <w:marLeft w:val="0"/>
                      <w:marRight w:val="0"/>
                      <w:marTop w:val="0"/>
                      <w:marBottom w:val="0"/>
                      <w:divBdr>
                        <w:top w:val="none" w:sz="0" w:space="0" w:color="auto"/>
                        <w:left w:val="none" w:sz="0" w:space="0" w:color="auto"/>
                        <w:bottom w:val="none" w:sz="0" w:space="0" w:color="auto"/>
                        <w:right w:val="none" w:sz="0" w:space="0" w:color="auto"/>
                      </w:divBdr>
                    </w:div>
                  </w:divsChild>
                </w:div>
                <w:div w:id="1464150669">
                  <w:marLeft w:val="0"/>
                  <w:marRight w:val="0"/>
                  <w:marTop w:val="0"/>
                  <w:marBottom w:val="0"/>
                  <w:divBdr>
                    <w:top w:val="none" w:sz="0" w:space="0" w:color="auto"/>
                    <w:left w:val="none" w:sz="0" w:space="0" w:color="auto"/>
                    <w:bottom w:val="none" w:sz="0" w:space="0" w:color="auto"/>
                    <w:right w:val="none" w:sz="0" w:space="0" w:color="auto"/>
                  </w:divBdr>
                  <w:divsChild>
                    <w:div w:id="1043404874">
                      <w:marLeft w:val="0"/>
                      <w:marRight w:val="0"/>
                      <w:marTop w:val="0"/>
                      <w:marBottom w:val="0"/>
                      <w:divBdr>
                        <w:top w:val="none" w:sz="0" w:space="0" w:color="auto"/>
                        <w:left w:val="none" w:sz="0" w:space="0" w:color="auto"/>
                        <w:bottom w:val="none" w:sz="0" w:space="0" w:color="auto"/>
                        <w:right w:val="none" w:sz="0" w:space="0" w:color="auto"/>
                      </w:divBdr>
                    </w:div>
                  </w:divsChild>
                </w:div>
                <w:div w:id="1637682092">
                  <w:marLeft w:val="0"/>
                  <w:marRight w:val="0"/>
                  <w:marTop w:val="0"/>
                  <w:marBottom w:val="0"/>
                  <w:divBdr>
                    <w:top w:val="none" w:sz="0" w:space="0" w:color="auto"/>
                    <w:left w:val="none" w:sz="0" w:space="0" w:color="auto"/>
                    <w:bottom w:val="none" w:sz="0" w:space="0" w:color="auto"/>
                    <w:right w:val="none" w:sz="0" w:space="0" w:color="auto"/>
                  </w:divBdr>
                  <w:divsChild>
                    <w:div w:id="1696496307">
                      <w:marLeft w:val="0"/>
                      <w:marRight w:val="0"/>
                      <w:marTop w:val="0"/>
                      <w:marBottom w:val="0"/>
                      <w:divBdr>
                        <w:top w:val="none" w:sz="0" w:space="0" w:color="auto"/>
                        <w:left w:val="none" w:sz="0" w:space="0" w:color="auto"/>
                        <w:bottom w:val="none" w:sz="0" w:space="0" w:color="auto"/>
                        <w:right w:val="none" w:sz="0" w:space="0" w:color="auto"/>
                      </w:divBdr>
                    </w:div>
                  </w:divsChild>
                </w:div>
                <w:div w:id="1774667726">
                  <w:marLeft w:val="0"/>
                  <w:marRight w:val="0"/>
                  <w:marTop w:val="0"/>
                  <w:marBottom w:val="0"/>
                  <w:divBdr>
                    <w:top w:val="none" w:sz="0" w:space="0" w:color="auto"/>
                    <w:left w:val="none" w:sz="0" w:space="0" w:color="auto"/>
                    <w:bottom w:val="none" w:sz="0" w:space="0" w:color="auto"/>
                    <w:right w:val="none" w:sz="0" w:space="0" w:color="auto"/>
                  </w:divBdr>
                  <w:divsChild>
                    <w:div w:id="1456564004">
                      <w:marLeft w:val="0"/>
                      <w:marRight w:val="0"/>
                      <w:marTop w:val="0"/>
                      <w:marBottom w:val="0"/>
                      <w:divBdr>
                        <w:top w:val="none" w:sz="0" w:space="0" w:color="auto"/>
                        <w:left w:val="none" w:sz="0" w:space="0" w:color="auto"/>
                        <w:bottom w:val="none" w:sz="0" w:space="0" w:color="auto"/>
                        <w:right w:val="none" w:sz="0" w:space="0" w:color="auto"/>
                      </w:divBdr>
                    </w:div>
                  </w:divsChild>
                </w:div>
                <w:div w:id="1887832464">
                  <w:marLeft w:val="0"/>
                  <w:marRight w:val="0"/>
                  <w:marTop w:val="0"/>
                  <w:marBottom w:val="0"/>
                  <w:divBdr>
                    <w:top w:val="none" w:sz="0" w:space="0" w:color="auto"/>
                    <w:left w:val="none" w:sz="0" w:space="0" w:color="auto"/>
                    <w:bottom w:val="none" w:sz="0" w:space="0" w:color="auto"/>
                    <w:right w:val="none" w:sz="0" w:space="0" w:color="auto"/>
                  </w:divBdr>
                  <w:divsChild>
                    <w:div w:id="572207020">
                      <w:marLeft w:val="0"/>
                      <w:marRight w:val="0"/>
                      <w:marTop w:val="0"/>
                      <w:marBottom w:val="0"/>
                      <w:divBdr>
                        <w:top w:val="none" w:sz="0" w:space="0" w:color="auto"/>
                        <w:left w:val="none" w:sz="0" w:space="0" w:color="auto"/>
                        <w:bottom w:val="none" w:sz="0" w:space="0" w:color="auto"/>
                        <w:right w:val="none" w:sz="0" w:space="0" w:color="auto"/>
                      </w:divBdr>
                    </w:div>
                  </w:divsChild>
                </w:div>
                <w:div w:id="2026441950">
                  <w:marLeft w:val="0"/>
                  <w:marRight w:val="0"/>
                  <w:marTop w:val="0"/>
                  <w:marBottom w:val="0"/>
                  <w:divBdr>
                    <w:top w:val="none" w:sz="0" w:space="0" w:color="auto"/>
                    <w:left w:val="none" w:sz="0" w:space="0" w:color="auto"/>
                    <w:bottom w:val="none" w:sz="0" w:space="0" w:color="auto"/>
                    <w:right w:val="none" w:sz="0" w:space="0" w:color="auto"/>
                  </w:divBdr>
                  <w:divsChild>
                    <w:div w:id="766268605">
                      <w:marLeft w:val="0"/>
                      <w:marRight w:val="0"/>
                      <w:marTop w:val="0"/>
                      <w:marBottom w:val="0"/>
                      <w:divBdr>
                        <w:top w:val="none" w:sz="0" w:space="0" w:color="auto"/>
                        <w:left w:val="none" w:sz="0" w:space="0" w:color="auto"/>
                        <w:bottom w:val="none" w:sz="0" w:space="0" w:color="auto"/>
                        <w:right w:val="none" w:sz="0" w:space="0" w:color="auto"/>
                      </w:divBdr>
                    </w:div>
                  </w:divsChild>
                </w:div>
                <w:div w:id="2137068029">
                  <w:marLeft w:val="0"/>
                  <w:marRight w:val="0"/>
                  <w:marTop w:val="0"/>
                  <w:marBottom w:val="0"/>
                  <w:divBdr>
                    <w:top w:val="none" w:sz="0" w:space="0" w:color="auto"/>
                    <w:left w:val="none" w:sz="0" w:space="0" w:color="auto"/>
                    <w:bottom w:val="none" w:sz="0" w:space="0" w:color="auto"/>
                    <w:right w:val="none" w:sz="0" w:space="0" w:color="auto"/>
                  </w:divBdr>
                  <w:divsChild>
                    <w:div w:id="9124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2802">
          <w:marLeft w:val="0"/>
          <w:marRight w:val="0"/>
          <w:marTop w:val="0"/>
          <w:marBottom w:val="0"/>
          <w:divBdr>
            <w:top w:val="none" w:sz="0" w:space="0" w:color="auto"/>
            <w:left w:val="none" w:sz="0" w:space="0" w:color="auto"/>
            <w:bottom w:val="none" w:sz="0" w:space="0" w:color="auto"/>
            <w:right w:val="none" w:sz="0" w:space="0" w:color="auto"/>
          </w:divBdr>
        </w:div>
        <w:div w:id="1645427526">
          <w:marLeft w:val="0"/>
          <w:marRight w:val="0"/>
          <w:marTop w:val="0"/>
          <w:marBottom w:val="0"/>
          <w:divBdr>
            <w:top w:val="none" w:sz="0" w:space="0" w:color="auto"/>
            <w:left w:val="none" w:sz="0" w:space="0" w:color="auto"/>
            <w:bottom w:val="none" w:sz="0" w:space="0" w:color="auto"/>
            <w:right w:val="none" w:sz="0" w:space="0" w:color="auto"/>
          </w:divBdr>
        </w:div>
        <w:div w:id="1690061872">
          <w:marLeft w:val="0"/>
          <w:marRight w:val="0"/>
          <w:marTop w:val="0"/>
          <w:marBottom w:val="0"/>
          <w:divBdr>
            <w:top w:val="none" w:sz="0" w:space="0" w:color="auto"/>
            <w:left w:val="none" w:sz="0" w:space="0" w:color="auto"/>
            <w:bottom w:val="none" w:sz="0" w:space="0" w:color="auto"/>
            <w:right w:val="none" w:sz="0" w:space="0" w:color="auto"/>
          </w:divBdr>
        </w:div>
        <w:div w:id="2054234510">
          <w:marLeft w:val="0"/>
          <w:marRight w:val="0"/>
          <w:marTop w:val="0"/>
          <w:marBottom w:val="0"/>
          <w:divBdr>
            <w:top w:val="none" w:sz="0" w:space="0" w:color="auto"/>
            <w:left w:val="none" w:sz="0" w:space="0" w:color="auto"/>
            <w:bottom w:val="none" w:sz="0" w:space="0" w:color="auto"/>
            <w:right w:val="none" w:sz="0" w:space="0" w:color="auto"/>
          </w:divBdr>
        </w:div>
      </w:divsChild>
    </w:div>
    <w:div w:id="1998612921">
      <w:bodyDiv w:val="1"/>
      <w:marLeft w:val="0"/>
      <w:marRight w:val="0"/>
      <w:marTop w:val="0"/>
      <w:marBottom w:val="0"/>
      <w:divBdr>
        <w:top w:val="none" w:sz="0" w:space="0" w:color="auto"/>
        <w:left w:val="none" w:sz="0" w:space="0" w:color="auto"/>
        <w:bottom w:val="none" w:sz="0" w:space="0" w:color="auto"/>
        <w:right w:val="none" w:sz="0" w:space="0" w:color="auto"/>
      </w:divBdr>
    </w:div>
    <w:div w:id="2008359079">
      <w:bodyDiv w:val="1"/>
      <w:marLeft w:val="0"/>
      <w:marRight w:val="0"/>
      <w:marTop w:val="0"/>
      <w:marBottom w:val="0"/>
      <w:divBdr>
        <w:top w:val="none" w:sz="0" w:space="0" w:color="auto"/>
        <w:left w:val="none" w:sz="0" w:space="0" w:color="auto"/>
        <w:bottom w:val="none" w:sz="0" w:space="0" w:color="auto"/>
        <w:right w:val="none" w:sz="0" w:space="0" w:color="auto"/>
      </w:divBdr>
    </w:div>
    <w:div w:id="2038239186">
      <w:bodyDiv w:val="1"/>
      <w:marLeft w:val="0"/>
      <w:marRight w:val="0"/>
      <w:marTop w:val="0"/>
      <w:marBottom w:val="0"/>
      <w:divBdr>
        <w:top w:val="none" w:sz="0" w:space="0" w:color="auto"/>
        <w:left w:val="none" w:sz="0" w:space="0" w:color="auto"/>
        <w:bottom w:val="none" w:sz="0" w:space="0" w:color="auto"/>
        <w:right w:val="none" w:sz="0" w:space="0" w:color="auto"/>
      </w:divBdr>
    </w:div>
    <w:div w:id="2046589633">
      <w:bodyDiv w:val="1"/>
      <w:marLeft w:val="0"/>
      <w:marRight w:val="0"/>
      <w:marTop w:val="0"/>
      <w:marBottom w:val="0"/>
      <w:divBdr>
        <w:top w:val="none" w:sz="0" w:space="0" w:color="auto"/>
        <w:left w:val="none" w:sz="0" w:space="0" w:color="auto"/>
        <w:bottom w:val="none" w:sz="0" w:space="0" w:color="auto"/>
        <w:right w:val="none" w:sz="0" w:space="0" w:color="auto"/>
      </w:divBdr>
    </w:div>
    <w:div w:id="2076127947">
      <w:bodyDiv w:val="1"/>
      <w:marLeft w:val="0"/>
      <w:marRight w:val="0"/>
      <w:marTop w:val="0"/>
      <w:marBottom w:val="0"/>
      <w:divBdr>
        <w:top w:val="none" w:sz="0" w:space="0" w:color="auto"/>
        <w:left w:val="none" w:sz="0" w:space="0" w:color="auto"/>
        <w:bottom w:val="none" w:sz="0" w:space="0" w:color="auto"/>
        <w:right w:val="none" w:sz="0" w:space="0" w:color="auto"/>
      </w:divBdr>
    </w:div>
    <w:div w:id="2078740585">
      <w:bodyDiv w:val="1"/>
      <w:marLeft w:val="0"/>
      <w:marRight w:val="0"/>
      <w:marTop w:val="0"/>
      <w:marBottom w:val="0"/>
      <w:divBdr>
        <w:top w:val="none" w:sz="0" w:space="0" w:color="auto"/>
        <w:left w:val="none" w:sz="0" w:space="0" w:color="auto"/>
        <w:bottom w:val="none" w:sz="0" w:space="0" w:color="auto"/>
        <w:right w:val="none" w:sz="0" w:space="0" w:color="auto"/>
      </w:divBdr>
    </w:div>
    <w:div w:id="2089378975">
      <w:bodyDiv w:val="1"/>
      <w:marLeft w:val="0"/>
      <w:marRight w:val="0"/>
      <w:marTop w:val="0"/>
      <w:marBottom w:val="0"/>
      <w:divBdr>
        <w:top w:val="none" w:sz="0" w:space="0" w:color="auto"/>
        <w:left w:val="none" w:sz="0" w:space="0" w:color="auto"/>
        <w:bottom w:val="none" w:sz="0" w:space="0" w:color="auto"/>
        <w:right w:val="none" w:sz="0" w:space="0" w:color="auto"/>
      </w:divBdr>
    </w:div>
    <w:div w:id="2095857094">
      <w:bodyDiv w:val="1"/>
      <w:marLeft w:val="0"/>
      <w:marRight w:val="0"/>
      <w:marTop w:val="0"/>
      <w:marBottom w:val="0"/>
      <w:divBdr>
        <w:top w:val="none" w:sz="0" w:space="0" w:color="auto"/>
        <w:left w:val="none" w:sz="0" w:space="0" w:color="auto"/>
        <w:bottom w:val="none" w:sz="0" w:space="0" w:color="auto"/>
        <w:right w:val="none" w:sz="0" w:space="0" w:color="auto"/>
      </w:divBdr>
    </w:div>
    <w:div w:id="2118063917">
      <w:bodyDiv w:val="1"/>
      <w:marLeft w:val="0"/>
      <w:marRight w:val="0"/>
      <w:marTop w:val="0"/>
      <w:marBottom w:val="0"/>
      <w:divBdr>
        <w:top w:val="none" w:sz="0" w:space="0" w:color="auto"/>
        <w:left w:val="none" w:sz="0" w:space="0" w:color="auto"/>
        <w:bottom w:val="none" w:sz="0" w:space="0" w:color="auto"/>
        <w:right w:val="none" w:sz="0" w:space="0" w:color="auto"/>
      </w:divBdr>
    </w:div>
    <w:div w:id="2120292440">
      <w:bodyDiv w:val="1"/>
      <w:marLeft w:val="0"/>
      <w:marRight w:val="0"/>
      <w:marTop w:val="0"/>
      <w:marBottom w:val="0"/>
      <w:divBdr>
        <w:top w:val="none" w:sz="0" w:space="0" w:color="auto"/>
        <w:left w:val="none" w:sz="0" w:space="0" w:color="auto"/>
        <w:bottom w:val="none" w:sz="0" w:space="0" w:color="auto"/>
        <w:right w:val="none" w:sz="0" w:space="0" w:color="auto"/>
      </w:divBdr>
    </w:div>
    <w:div w:id="2136559947">
      <w:bodyDiv w:val="1"/>
      <w:marLeft w:val="0"/>
      <w:marRight w:val="0"/>
      <w:marTop w:val="0"/>
      <w:marBottom w:val="0"/>
      <w:divBdr>
        <w:top w:val="none" w:sz="0" w:space="0" w:color="auto"/>
        <w:left w:val="none" w:sz="0" w:space="0" w:color="auto"/>
        <w:bottom w:val="none" w:sz="0" w:space="0" w:color="auto"/>
        <w:right w:val="none" w:sz="0" w:space="0" w:color="auto"/>
      </w:divBdr>
    </w:div>
    <w:div w:id="2138260209">
      <w:bodyDiv w:val="1"/>
      <w:marLeft w:val="0"/>
      <w:marRight w:val="0"/>
      <w:marTop w:val="0"/>
      <w:marBottom w:val="0"/>
      <w:divBdr>
        <w:top w:val="none" w:sz="0" w:space="0" w:color="auto"/>
        <w:left w:val="none" w:sz="0" w:space="0" w:color="auto"/>
        <w:bottom w:val="none" w:sz="0" w:space="0" w:color="auto"/>
        <w:right w:val="none" w:sz="0" w:space="0" w:color="auto"/>
      </w:divBdr>
    </w:div>
    <w:div w:id="21418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1aeccf163d664bbb"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6C599.039CBC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749F5-FF5D-4E0C-B806-00142704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981</Words>
  <Characters>5593</Characters>
  <Application>Microsoft Office Word</Application>
  <DocSecurity>0</DocSecurity>
  <Lines>46</Lines>
  <Paragraphs>13</Paragraphs>
  <ScaleCrop>false</ScaleCrop>
  <Company>Microsoft</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cp:lastModifiedBy>Naveed Gondal</cp:lastModifiedBy>
  <cp:revision>75</cp:revision>
  <cp:lastPrinted>2022-02-23T12:12:00Z</cp:lastPrinted>
  <dcterms:created xsi:type="dcterms:W3CDTF">2022-04-22T03:30:00Z</dcterms:created>
  <dcterms:modified xsi:type="dcterms:W3CDTF">2022-07-27T05:16:00Z</dcterms:modified>
</cp:coreProperties>
</file>