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5"/>
        <w:gridCol w:w="5528"/>
      </w:tblGrid>
      <w:tr w:rsidR="00896010" w:rsidRPr="00DA438D" w14:paraId="67D0CA60" w14:textId="77777777">
        <w:trPr>
          <w:trHeight w:val="1250"/>
        </w:trPr>
        <w:tc>
          <w:tcPr>
            <w:tcW w:w="5525" w:type="dxa"/>
          </w:tcPr>
          <w:p w14:paraId="446C8DC0" w14:textId="0C2E5416" w:rsidR="00896010" w:rsidRDefault="00000000">
            <w:pPr>
              <w:pStyle w:val="TableParagraph"/>
              <w:ind w:left="1010" w:right="100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ANNEX 1 - Terms of Reference QUOTATION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REQUEST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 w:rsidR="00DA438D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/RUS/00</w:t>
            </w:r>
            <w:r w:rsidR="00DA438D">
              <w:rPr>
                <w:b/>
                <w:sz w:val="24"/>
              </w:rPr>
              <w:t>8</w:t>
            </w:r>
          </w:p>
          <w:p w14:paraId="1386D2F9" w14:textId="77777777" w:rsidR="00896010" w:rsidRDefault="00000000">
            <w:pPr>
              <w:pStyle w:val="TableParagraph"/>
              <w:spacing w:line="293" w:lineRule="exact"/>
              <w:ind w:left="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of</w:t>
            </w:r>
            <w:proofErr w:type="gramEnd"/>
          </w:p>
          <w:p w14:paraId="3658543A" w14:textId="77777777" w:rsidR="00896010" w:rsidRDefault="00000000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UNHCR’s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video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clips</w:t>
            </w:r>
          </w:p>
        </w:tc>
        <w:tc>
          <w:tcPr>
            <w:tcW w:w="5528" w:type="dxa"/>
          </w:tcPr>
          <w:p w14:paraId="75A410A1" w14:textId="77777777" w:rsidR="00896010" w:rsidRPr="00DA438D" w:rsidRDefault="00000000">
            <w:pPr>
              <w:pStyle w:val="TableParagraph"/>
              <w:ind w:left="588" w:firstLine="109"/>
              <w:rPr>
                <w:b/>
                <w:sz w:val="24"/>
                <w:lang w:val="ru-RU"/>
              </w:rPr>
            </w:pPr>
            <w:r w:rsidRPr="00DA438D">
              <w:rPr>
                <w:b/>
                <w:sz w:val="24"/>
                <w:lang w:val="ru-RU"/>
              </w:rPr>
              <w:t>ПРИЛОЖЕНИЕ 1 – Техническое задание ЗАПРОС</w:t>
            </w:r>
            <w:r w:rsidRPr="00DA438D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DA438D">
              <w:rPr>
                <w:b/>
                <w:sz w:val="24"/>
                <w:lang w:val="ru-RU"/>
              </w:rPr>
              <w:t>НА</w:t>
            </w:r>
            <w:r w:rsidRPr="00DA438D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DA438D">
              <w:rPr>
                <w:b/>
                <w:sz w:val="24"/>
                <w:lang w:val="ru-RU"/>
              </w:rPr>
              <w:t>ПРЕДОСТАВЛЕНИЕ</w:t>
            </w:r>
            <w:r w:rsidRPr="00DA438D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DA438D">
              <w:rPr>
                <w:b/>
                <w:sz w:val="24"/>
                <w:lang w:val="ru-RU"/>
              </w:rPr>
              <w:t>РАСЦЕНОК</w:t>
            </w:r>
          </w:p>
          <w:p w14:paraId="321EEF58" w14:textId="0EC98482" w:rsidR="00896010" w:rsidRPr="00DA438D" w:rsidRDefault="00000000">
            <w:pPr>
              <w:pStyle w:val="TableParagraph"/>
              <w:ind w:left="2232" w:hanging="1992"/>
              <w:rPr>
                <w:b/>
                <w:sz w:val="24"/>
                <w:lang w:val="ru-RU"/>
              </w:rPr>
            </w:pPr>
            <w:r w:rsidRPr="00DA438D">
              <w:rPr>
                <w:b/>
                <w:sz w:val="24"/>
                <w:lang w:val="ru-RU"/>
              </w:rPr>
              <w:t>2</w:t>
            </w:r>
            <w:r w:rsidR="00DA438D" w:rsidRPr="00DA438D">
              <w:rPr>
                <w:b/>
                <w:sz w:val="24"/>
                <w:lang w:val="ru-RU"/>
              </w:rPr>
              <w:t>4</w:t>
            </w:r>
            <w:r w:rsidRPr="00DA438D">
              <w:rPr>
                <w:b/>
                <w:sz w:val="24"/>
                <w:lang w:val="ru-RU"/>
              </w:rPr>
              <w:t>/</w:t>
            </w:r>
            <w:r>
              <w:rPr>
                <w:b/>
                <w:sz w:val="24"/>
              </w:rPr>
              <w:t>RUS</w:t>
            </w:r>
            <w:r w:rsidRPr="00DA438D">
              <w:rPr>
                <w:b/>
                <w:sz w:val="24"/>
                <w:lang w:val="ru-RU"/>
              </w:rPr>
              <w:t>/00</w:t>
            </w:r>
            <w:r w:rsidR="00DA438D" w:rsidRPr="00DA438D">
              <w:rPr>
                <w:b/>
                <w:sz w:val="24"/>
                <w:lang w:val="ru-RU"/>
              </w:rPr>
              <w:t>8</w:t>
            </w:r>
            <w:r w:rsidRPr="00DA438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DA438D">
              <w:rPr>
                <w:b/>
                <w:sz w:val="24"/>
                <w:lang w:val="ru-RU"/>
              </w:rPr>
              <w:t>на</w:t>
            </w:r>
            <w:r w:rsidRPr="00DA438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DA438D">
              <w:rPr>
                <w:b/>
                <w:sz w:val="24"/>
                <w:lang w:val="ru-RU"/>
              </w:rPr>
              <w:t>производство</w:t>
            </w:r>
            <w:r w:rsidRPr="00DA438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DA438D">
              <w:rPr>
                <w:b/>
                <w:sz w:val="24"/>
                <w:lang w:val="ru-RU"/>
              </w:rPr>
              <w:t>видеороликов</w:t>
            </w:r>
            <w:r w:rsidRPr="00DA438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DA438D">
              <w:rPr>
                <w:b/>
                <w:sz w:val="24"/>
                <w:lang w:val="ru-RU"/>
              </w:rPr>
              <w:t>для УВКБ ООН</w:t>
            </w:r>
          </w:p>
        </w:tc>
      </w:tr>
      <w:tr w:rsidR="00896010" w:rsidRPr="00DA438D" w14:paraId="6D4E19A8" w14:textId="77777777">
        <w:trPr>
          <w:trHeight w:val="537"/>
        </w:trPr>
        <w:tc>
          <w:tcPr>
            <w:tcW w:w="5525" w:type="dxa"/>
          </w:tcPr>
          <w:p w14:paraId="4FF0A2AF" w14:textId="77777777" w:rsidR="00896010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2"/>
                <w:u w:val="single"/>
              </w:rPr>
              <w:t>Objective:</w:t>
            </w:r>
          </w:p>
          <w:p w14:paraId="5D9DFD4C" w14:textId="77777777" w:rsidR="00896010" w:rsidRDefault="00000000">
            <w:pPr>
              <w:pStyle w:val="TableParagraph"/>
              <w:spacing w:line="248" w:lineRule="exact"/>
            </w:pPr>
            <w:r>
              <w:t>Produce</w:t>
            </w:r>
            <w:r>
              <w:rPr>
                <w:spacing w:val="-8"/>
              </w:rPr>
              <w:t xml:space="preserve"> </w:t>
            </w:r>
            <w:r>
              <w:t>two</w:t>
            </w:r>
            <w:r>
              <w:rPr>
                <w:spacing w:val="-7"/>
              </w:rPr>
              <w:t xml:space="preserve"> </w:t>
            </w:r>
            <w:r>
              <w:t>short</w:t>
            </w:r>
            <w:r>
              <w:rPr>
                <w:spacing w:val="-8"/>
              </w:rPr>
              <w:t xml:space="preserve"> </w:t>
            </w:r>
            <w:r>
              <w:t>video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clips</w:t>
            </w:r>
          </w:p>
        </w:tc>
        <w:tc>
          <w:tcPr>
            <w:tcW w:w="5528" w:type="dxa"/>
          </w:tcPr>
          <w:p w14:paraId="110B31C4" w14:textId="77777777" w:rsidR="00896010" w:rsidRPr="00DA438D" w:rsidRDefault="00000000">
            <w:pPr>
              <w:pStyle w:val="TableParagraph"/>
              <w:ind w:left="108"/>
              <w:rPr>
                <w:b/>
                <w:lang w:val="ru-RU"/>
              </w:rPr>
            </w:pPr>
            <w:r w:rsidRPr="00DA438D">
              <w:rPr>
                <w:b/>
                <w:u w:val="single"/>
                <w:lang w:val="ru-RU"/>
              </w:rPr>
              <w:t>Цель</w:t>
            </w:r>
            <w:r w:rsidRPr="00DA438D">
              <w:rPr>
                <w:b/>
                <w:spacing w:val="-7"/>
                <w:u w:val="single"/>
                <w:lang w:val="ru-RU"/>
              </w:rPr>
              <w:t xml:space="preserve"> </w:t>
            </w:r>
            <w:r w:rsidRPr="00DA438D">
              <w:rPr>
                <w:b/>
                <w:spacing w:val="-2"/>
                <w:u w:val="single"/>
                <w:lang w:val="ru-RU"/>
              </w:rPr>
              <w:t>проекта:</w:t>
            </w:r>
          </w:p>
          <w:p w14:paraId="7580E7EB" w14:textId="77777777" w:rsidR="00896010" w:rsidRPr="00DA438D" w:rsidRDefault="00000000">
            <w:pPr>
              <w:pStyle w:val="TableParagraph"/>
              <w:spacing w:line="248" w:lineRule="exact"/>
              <w:ind w:left="108"/>
              <w:rPr>
                <w:lang w:val="ru-RU"/>
              </w:rPr>
            </w:pPr>
            <w:r w:rsidRPr="00DA438D">
              <w:rPr>
                <w:spacing w:val="-2"/>
                <w:lang w:val="ru-RU"/>
              </w:rPr>
              <w:t>Производство</w:t>
            </w:r>
            <w:r w:rsidRPr="00DA438D">
              <w:rPr>
                <w:spacing w:val="8"/>
                <w:lang w:val="ru-RU"/>
              </w:rPr>
              <w:t xml:space="preserve"> </w:t>
            </w:r>
            <w:r w:rsidRPr="00DA438D">
              <w:rPr>
                <w:spacing w:val="-2"/>
                <w:lang w:val="ru-RU"/>
              </w:rPr>
              <w:t>двух</w:t>
            </w:r>
            <w:r w:rsidRPr="00DA438D">
              <w:rPr>
                <w:spacing w:val="6"/>
                <w:lang w:val="ru-RU"/>
              </w:rPr>
              <w:t xml:space="preserve"> </w:t>
            </w:r>
            <w:r w:rsidRPr="00DA438D">
              <w:rPr>
                <w:spacing w:val="-2"/>
                <w:lang w:val="ru-RU"/>
              </w:rPr>
              <w:t>короткометражных</w:t>
            </w:r>
            <w:r w:rsidRPr="00DA438D">
              <w:rPr>
                <w:spacing w:val="6"/>
                <w:lang w:val="ru-RU"/>
              </w:rPr>
              <w:t xml:space="preserve"> </w:t>
            </w:r>
            <w:r w:rsidRPr="00DA438D">
              <w:rPr>
                <w:spacing w:val="-2"/>
                <w:lang w:val="ru-RU"/>
              </w:rPr>
              <w:t>видеороликов</w:t>
            </w:r>
          </w:p>
        </w:tc>
      </w:tr>
      <w:tr w:rsidR="00896010" w:rsidRPr="00DA438D" w14:paraId="176A143B" w14:textId="77777777" w:rsidTr="0083237B">
        <w:trPr>
          <w:trHeight w:val="6197"/>
        </w:trPr>
        <w:tc>
          <w:tcPr>
            <w:tcW w:w="5525" w:type="dxa"/>
          </w:tcPr>
          <w:p w14:paraId="683B2276" w14:textId="77777777" w:rsidR="00896010" w:rsidRDefault="00000000">
            <w:pPr>
              <w:pStyle w:val="TableParagraph"/>
              <w:jc w:val="both"/>
              <w:rPr>
                <w:b/>
              </w:rPr>
            </w:pPr>
            <w:r>
              <w:rPr>
                <w:b/>
                <w:u w:val="single"/>
              </w:rPr>
              <w:t>Project</w:t>
            </w:r>
            <w:r>
              <w:rPr>
                <w:b/>
                <w:spacing w:val="-11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specifications:</w:t>
            </w:r>
          </w:p>
          <w:p w14:paraId="3FA60061" w14:textId="77777777" w:rsidR="00896010" w:rsidRDefault="00000000">
            <w:pPr>
              <w:pStyle w:val="TableParagraph"/>
              <w:spacing w:before="1"/>
              <w:ind w:right="97"/>
              <w:jc w:val="both"/>
            </w:pPr>
            <w:r>
              <w:t>The</w:t>
            </w:r>
            <w:r>
              <w:rPr>
                <w:spacing w:val="-13"/>
              </w:rPr>
              <w:t xml:space="preserve"> </w:t>
            </w:r>
            <w:r>
              <w:t>contractor</w:t>
            </w:r>
            <w:r>
              <w:rPr>
                <w:spacing w:val="-12"/>
              </w:rPr>
              <w:t xml:space="preserve"> </w:t>
            </w:r>
            <w:r>
              <w:t>will</w:t>
            </w:r>
            <w:r>
              <w:rPr>
                <w:spacing w:val="-13"/>
              </w:rPr>
              <w:t xml:space="preserve"> </w:t>
            </w:r>
            <w:r>
              <w:t>have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shoot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edit</w:t>
            </w:r>
            <w:r>
              <w:rPr>
                <w:spacing w:val="-12"/>
              </w:rPr>
              <w:t xml:space="preserve"> </w:t>
            </w:r>
            <w:r>
              <w:t>2</w:t>
            </w:r>
            <w:r>
              <w:rPr>
                <w:spacing w:val="-12"/>
              </w:rPr>
              <w:t xml:space="preserve"> </w:t>
            </w:r>
            <w:r>
              <w:t>video</w:t>
            </w:r>
            <w:r>
              <w:rPr>
                <w:spacing w:val="-13"/>
              </w:rPr>
              <w:t xml:space="preserve"> </w:t>
            </w:r>
            <w:r>
              <w:t>clips,</w:t>
            </w:r>
            <w:r>
              <w:rPr>
                <w:spacing w:val="-12"/>
              </w:rPr>
              <w:t xml:space="preserve"> </w:t>
            </w:r>
            <w:r>
              <w:t>each with a length of no more than 4 minutes.</w:t>
            </w:r>
          </w:p>
          <w:p w14:paraId="3EE65D97" w14:textId="77777777" w:rsidR="00896010" w:rsidRDefault="00896010">
            <w:pPr>
              <w:pStyle w:val="TableParagraph"/>
              <w:spacing w:before="16"/>
              <w:ind w:left="0"/>
              <w:rPr>
                <w:rFonts w:ascii="Times New Roman"/>
                <w:highlight w:val="yellow"/>
              </w:rPr>
            </w:pPr>
          </w:p>
          <w:p w14:paraId="3B132B97" w14:textId="77777777" w:rsidR="0083237B" w:rsidRPr="00DA438D" w:rsidRDefault="0083237B">
            <w:pPr>
              <w:pStyle w:val="TableParagraph"/>
              <w:spacing w:before="16"/>
              <w:ind w:left="0"/>
              <w:rPr>
                <w:rFonts w:ascii="Times New Roman"/>
                <w:highlight w:val="yellow"/>
              </w:rPr>
            </w:pPr>
          </w:p>
          <w:p w14:paraId="135B7917" w14:textId="0124C0DA" w:rsidR="00896010" w:rsidRDefault="00000000" w:rsidP="0083237B">
            <w:pPr>
              <w:pStyle w:val="TableParagraph"/>
              <w:ind w:right="96"/>
              <w:jc w:val="both"/>
            </w:pPr>
            <w:r w:rsidRPr="0083237B">
              <w:t>The video clip</w:t>
            </w:r>
            <w:r w:rsidR="0083237B" w:rsidRPr="0083237B">
              <w:t>s</w:t>
            </w:r>
            <w:r w:rsidRPr="0083237B">
              <w:t xml:space="preserve"> will </w:t>
            </w:r>
            <w:r w:rsidR="0083237B">
              <w:t>feature</w:t>
            </w:r>
            <w:r w:rsidRPr="0083237B">
              <w:t xml:space="preserve"> interviews based on pre-prepared questions and shots from everyday life of </w:t>
            </w:r>
            <w:r w:rsidR="0083237B" w:rsidRPr="0083237B">
              <w:t xml:space="preserve">refugee </w:t>
            </w:r>
            <w:r w:rsidRPr="0083237B">
              <w:t xml:space="preserve">heroes. Filming will take place in Moscow and Moscow </w:t>
            </w:r>
            <w:r w:rsidR="0083237B">
              <w:t>region</w:t>
            </w:r>
            <w:r w:rsidRPr="0083237B">
              <w:t>.</w:t>
            </w:r>
          </w:p>
          <w:p w14:paraId="4464C6BB" w14:textId="77777777" w:rsidR="0083237B" w:rsidRPr="0083237B" w:rsidRDefault="0083237B" w:rsidP="0083237B">
            <w:pPr>
              <w:pStyle w:val="TableParagraph"/>
              <w:ind w:right="96"/>
              <w:jc w:val="both"/>
            </w:pPr>
          </w:p>
          <w:p w14:paraId="4B40CB51" w14:textId="64342B5E" w:rsidR="00896010" w:rsidRDefault="00000000" w:rsidP="0083237B">
            <w:pPr>
              <w:pStyle w:val="TableParagraph"/>
              <w:ind w:right="96"/>
              <w:jc w:val="both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script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videos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provided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UNHCR.</w:t>
            </w:r>
            <w:r>
              <w:rPr>
                <w:spacing w:val="-5"/>
              </w:rPr>
              <w:t xml:space="preserve"> </w:t>
            </w:r>
            <w:r>
              <w:t>The contractor will have to prepare subtitles in Russian and integrate them into the video. The videos will include text inscriptions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titles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heroes.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contractor</w:t>
            </w:r>
            <w:r>
              <w:rPr>
                <w:spacing w:val="-10"/>
              </w:rPr>
              <w:t xml:space="preserve"> </w:t>
            </w:r>
            <w:r>
              <w:t>must</w:t>
            </w:r>
            <w:r>
              <w:rPr>
                <w:spacing w:val="-10"/>
              </w:rPr>
              <w:t xml:space="preserve"> </w:t>
            </w:r>
            <w:r>
              <w:t>be ready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provide</w:t>
            </w:r>
            <w:r>
              <w:rPr>
                <w:spacing w:val="-5"/>
              </w:rPr>
              <w:t xml:space="preserve"> </w:t>
            </w:r>
            <w:r>
              <w:t>musical</w:t>
            </w:r>
            <w:r>
              <w:rPr>
                <w:spacing w:val="-5"/>
              </w:rPr>
              <w:t xml:space="preserve"> </w:t>
            </w:r>
            <w:r>
              <w:t>accompaniment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video</w:t>
            </w:r>
            <w:r>
              <w:rPr>
                <w:spacing w:val="-6"/>
              </w:rPr>
              <w:t xml:space="preserve"> </w:t>
            </w:r>
            <w:r>
              <w:t>(the music can be taken from free stock libraries).</w:t>
            </w:r>
          </w:p>
          <w:p w14:paraId="503470F2" w14:textId="77777777" w:rsidR="0083237B" w:rsidRPr="0083237B" w:rsidRDefault="0083237B" w:rsidP="0083237B">
            <w:pPr>
              <w:pStyle w:val="TableParagraph"/>
              <w:ind w:right="96"/>
              <w:jc w:val="both"/>
            </w:pPr>
          </w:p>
          <w:p w14:paraId="0AB38027" w14:textId="40709821" w:rsidR="00896010" w:rsidRPr="0083237B" w:rsidRDefault="00000000" w:rsidP="0083237B">
            <w:pPr>
              <w:pStyle w:val="TableParagraph"/>
              <w:ind w:right="97"/>
              <w:jc w:val="both"/>
            </w:pPr>
            <w:r>
              <w:t>As the result, UNHCR expects to receive two completed videoclips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MP4</w:t>
            </w:r>
            <w:r>
              <w:rPr>
                <w:spacing w:val="-5"/>
              </w:rPr>
              <w:t xml:space="preserve"> </w:t>
            </w:r>
            <w:r>
              <w:t>format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FULL</w:t>
            </w:r>
            <w:r>
              <w:rPr>
                <w:spacing w:val="-5"/>
              </w:rPr>
              <w:t xml:space="preserve"> </w:t>
            </w:r>
            <w:r>
              <w:t>HD</w:t>
            </w:r>
            <w:r>
              <w:rPr>
                <w:spacing w:val="-4"/>
              </w:rPr>
              <w:t xml:space="preserve"> </w:t>
            </w:r>
            <w:r>
              <w:t>quality</w:t>
            </w:r>
            <w:r>
              <w:rPr>
                <w:spacing w:val="-5"/>
              </w:rPr>
              <w:t xml:space="preserve"> </w:t>
            </w:r>
            <w:r>
              <w:t>(1920×1080,</w:t>
            </w:r>
            <w:r>
              <w:rPr>
                <w:spacing w:val="-4"/>
              </w:rPr>
              <w:t xml:space="preserve"> </w:t>
            </w:r>
            <w:r>
              <w:t>at least 24 FPS).</w:t>
            </w:r>
          </w:p>
          <w:p w14:paraId="2348123D" w14:textId="71E69A3F" w:rsidR="00896010" w:rsidRDefault="00000000">
            <w:pPr>
              <w:pStyle w:val="TableParagraph"/>
              <w:ind w:right="98"/>
              <w:jc w:val="both"/>
            </w:pPr>
            <w:r>
              <w:t xml:space="preserve">After the final versions are approved, the videos must be uploaded within 3 working days via an electronic storage (Google Drive, </w:t>
            </w:r>
            <w:proofErr w:type="spellStart"/>
            <w:r w:rsidR="0083237B">
              <w:t>Yandex.Disk</w:t>
            </w:r>
            <w:proofErr w:type="spellEnd"/>
            <w:r>
              <w:t>, WeTransfer, etc.).</w:t>
            </w:r>
          </w:p>
        </w:tc>
        <w:tc>
          <w:tcPr>
            <w:tcW w:w="5528" w:type="dxa"/>
          </w:tcPr>
          <w:p w14:paraId="1EF07F3C" w14:textId="77777777" w:rsidR="00896010" w:rsidRPr="00DA438D" w:rsidRDefault="00000000">
            <w:pPr>
              <w:pStyle w:val="TableParagraph"/>
              <w:ind w:left="108"/>
              <w:rPr>
                <w:b/>
                <w:lang w:val="ru-RU"/>
              </w:rPr>
            </w:pPr>
            <w:r w:rsidRPr="00DA438D">
              <w:rPr>
                <w:b/>
                <w:spacing w:val="-2"/>
                <w:u w:val="single"/>
                <w:lang w:val="ru-RU"/>
              </w:rPr>
              <w:t>Технические</w:t>
            </w:r>
            <w:r w:rsidRPr="00DA438D">
              <w:rPr>
                <w:b/>
                <w:spacing w:val="6"/>
                <w:u w:val="single"/>
                <w:lang w:val="ru-RU"/>
              </w:rPr>
              <w:t xml:space="preserve"> </w:t>
            </w:r>
            <w:r w:rsidRPr="00DA438D">
              <w:rPr>
                <w:b/>
                <w:spacing w:val="-2"/>
                <w:u w:val="single"/>
                <w:lang w:val="ru-RU"/>
              </w:rPr>
              <w:t>характеристики</w:t>
            </w:r>
            <w:r w:rsidRPr="00DA438D">
              <w:rPr>
                <w:b/>
                <w:spacing w:val="6"/>
                <w:u w:val="single"/>
                <w:lang w:val="ru-RU"/>
              </w:rPr>
              <w:t xml:space="preserve"> </w:t>
            </w:r>
            <w:r w:rsidRPr="00DA438D">
              <w:rPr>
                <w:b/>
                <w:spacing w:val="-2"/>
                <w:u w:val="single"/>
                <w:lang w:val="ru-RU"/>
              </w:rPr>
              <w:t>проекта:</w:t>
            </w:r>
          </w:p>
          <w:p w14:paraId="21E8E887" w14:textId="1B81F8D8" w:rsidR="00896010" w:rsidRDefault="00000000" w:rsidP="0083237B">
            <w:pPr>
              <w:pStyle w:val="TableParagraph"/>
              <w:spacing w:before="1"/>
              <w:ind w:left="108" w:right="95"/>
              <w:jc w:val="both"/>
              <w:rPr>
                <w:spacing w:val="-2"/>
                <w:lang w:val="ru-RU"/>
              </w:rPr>
            </w:pPr>
            <w:r w:rsidRPr="00DA438D">
              <w:rPr>
                <w:lang w:val="ru-RU"/>
              </w:rPr>
              <w:t xml:space="preserve">Подрядчику предстоит снять и смонтировать 2 видеоролика, каждый продолжительностью не более 4 </w:t>
            </w:r>
            <w:r w:rsidRPr="00DA438D">
              <w:rPr>
                <w:spacing w:val="-2"/>
                <w:lang w:val="ru-RU"/>
              </w:rPr>
              <w:t>минут.</w:t>
            </w:r>
          </w:p>
          <w:p w14:paraId="7B39A04C" w14:textId="77777777" w:rsidR="0083237B" w:rsidRPr="0083237B" w:rsidRDefault="0083237B" w:rsidP="0083237B">
            <w:pPr>
              <w:pStyle w:val="TableParagraph"/>
              <w:spacing w:before="1"/>
              <w:ind w:left="108" w:right="95"/>
              <w:jc w:val="both"/>
              <w:rPr>
                <w:lang w:val="ru-RU"/>
              </w:rPr>
            </w:pPr>
          </w:p>
          <w:p w14:paraId="075A3DEB" w14:textId="5A3FE21C" w:rsidR="00896010" w:rsidRDefault="0083237B" w:rsidP="0083237B">
            <w:pPr>
              <w:pStyle w:val="TableParagraph"/>
              <w:ind w:left="108" w:right="97"/>
              <w:jc w:val="both"/>
              <w:rPr>
                <w:lang w:val="ru-RU"/>
              </w:rPr>
            </w:pPr>
            <w:r w:rsidRPr="0083237B">
              <w:rPr>
                <w:lang w:val="ru-RU"/>
              </w:rPr>
              <w:t>В</w:t>
            </w:r>
            <w:r w:rsidR="00000000" w:rsidRPr="0083237B">
              <w:rPr>
                <w:lang w:val="ru-RU"/>
              </w:rPr>
              <w:t>идеоролик</w:t>
            </w:r>
            <w:r w:rsidRPr="0083237B">
              <w:rPr>
                <w:lang w:val="ru-RU"/>
              </w:rPr>
              <w:t>и</w:t>
            </w:r>
            <w:r w:rsidR="00000000" w:rsidRPr="0083237B">
              <w:rPr>
                <w:lang w:val="ru-RU"/>
              </w:rPr>
              <w:t xml:space="preserve"> будет представлять из себя интервью по заранее подготовленным вопросам и кадры из повседневной жизни героев</w:t>
            </w:r>
            <w:r w:rsidRPr="0083237B">
              <w:rPr>
                <w:lang w:val="ru-RU"/>
              </w:rPr>
              <w:t>-беженцев</w:t>
            </w:r>
            <w:r w:rsidR="00000000" w:rsidRPr="0083237B">
              <w:rPr>
                <w:lang w:val="ru-RU"/>
              </w:rPr>
              <w:t>. Съемки будут проводиться в Москве и Московской области.</w:t>
            </w:r>
          </w:p>
          <w:p w14:paraId="0531220A" w14:textId="77777777" w:rsidR="0083237B" w:rsidRPr="0083237B" w:rsidRDefault="0083237B" w:rsidP="0083237B">
            <w:pPr>
              <w:pStyle w:val="TableParagraph"/>
              <w:ind w:left="108" w:right="97"/>
              <w:jc w:val="both"/>
              <w:rPr>
                <w:lang w:val="ru-RU"/>
              </w:rPr>
            </w:pPr>
          </w:p>
          <w:p w14:paraId="0239A63B" w14:textId="31C7D4EA" w:rsidR="00896010" w:rsidRDefault="00000000" w:rsidP="0083237B">
            <w:pPr>
              <w:pStyle w:val="TableParagraph"/>
              <w:ind w:left="108" w:right="95"/>
              <w:jc w:val="both"/>
              <w:rPr>
                <w:lang w:val="ru-RU"/>
              </w:rPr>
            </w:pPr>
            <w:r w:rsidRPr="00DA438D">
              <w:rPr>
                <w:lang w:val="ru-RU"/>
              </w:rPr>
              <w:t>Сценарий роликов будет предоставлен УВКБ ООН. Подрядчику</w:t>
            </w:r>
            <w:r w:rsidRPr="00DA438D">
              <w:rPr>
                <w:spacing w:val="-13"/>
                <w:lang w:val="ru-RU"/>
              </w:rPr>
              <w:t xml:space="preserve"> </w:t>
            </w:r>
            <w:r w:rsidRPr="00DA438D">
              <w:rPr>
                <w:lang w:val="ru-RU"/>
              </w:rPr>
              <w:t>предстоит</w:t>
            </w:r>
            <w:r w:rsidRPr="00DA438D">
              <w:rPr>
                <w:spacing w:val="-12"/>
                <w:lang w:val="ru-RU"/>
              </w:rPr>
              <w:t xml:space="preserve"> </w:t>
            </w:r>
            <w:r w:rsidRPr="00DA438D">
              <w:rPr>
                <w:lang w:val="ru-RU"/>
              </w:rPr>
              <w:t>подготовить</w:t>
            </w:r>
            <w:r w:rsidRPr="00DA438D">
              <w:rPr>
                <w:spacing w:val="-13"/>
                <w:lang w:val="ru-RU"/>
              </w:rPr>
              <w:t xml:space="preserve"> </w:t>
            </w:r>
            <w:r w:rsidRPr="00DA438D">
              <w:rPr>
                <w:lang w:val="ru-RU"/>
              </w:rPr>
              <w:t>субтитры</w:t>
            </w:r>
            <w:r w:rsidRPr="00DA438D">
              <w:rPr>
                <w:spacing w:val="-12"/>
                <w:lang w:val="ru-RU"/>
              </w:rPr>
              <w:t xml:space="preserve"> </w:t>
            </w:r>
            <w:r w:rsidRPr="00DA438D">
              <w:rPr>
                <w:lang w:val="ru-RU"/>
              </w:rPr>
              <w:t>на</w:t>
            </w:r>
            <w:r w:rsidRPr="00DA438D">
              <w:rPr>
                <w:spacing w:val="-13"/>
                <w:lang w:val="ru-RU"/>
              </w:rPr>
              <w:t xml:space="preserve"> </w:t>
            </w:r>
            <w:r w:rsidRPr="00DA438D">
              <w:rPr>
                <w:lang w:val="ru-RU"/>
              </w:rPr>
              <w:t>русском языке и интегрировать их в видеоряд. В роликах предполагается наличие текстовых надписей и титров героев. Подрядчик должен быть готов предоставить музыкальное</w:t>
            </w:r>
            <w:r w:rsidRPr="00DA438D">
              <w:rPr>
                <w:spacing w:val="-13"/>
                <w:lang w:val="ru-RU"/>
              </w:rPr>
              <w:t xml:space="preserve"> </w:t>
            </w:r>
            <w:r w:rsidRPr="00DA438D">
              <w:rPr>
                <w:lang w:val="ru-RU"/>
              </w:rPr>
              <w:t>сопровождение</w:t>
            </w:r>
            <w:r w:rsidRPr="00DA438D">
              <w:rPr>
                <w:spacing w:val="-12"/>
                <w:lang w:val="ru-RU"/>
              </w:rPr>
              <w:t xml:space="preserve"> </w:t>
            </w:r>
            <w:r w:rsidRPr="00DA438D">
              <w:rPr>
                <w:lang w:val="ru-RU"/>
              </w:rPr>
              <w:t>для</w:t>
            </w:r>
            <w:r w:rsidRPr="00DA438D">
              <w:rPr>
                <w:spacing w:val="-13"/>
                <w:lang w:val="ru-RU"/>
              </w:rPr>
              <w:t xml:space="preserve"> </w:t>
            </w:r>
            <w:r w:rsidRPr="00DA438D">
              <w:rPr>
                <w:lang w:val="ru-RU"/>
              </w:rPr>
              <w:t>ролика</w:t>
            </w:r>
            <w:r w:rsidRPr="00DA438D">
              <w:rPr>
                <w:spacing w:val="-12"/>
                <w:lang w:val="ru-RU"/>
              </w:rPr>
              <w:t xml:space="preserve"> </w:t>
            </w:r>
            <w:r w:rsidRPr="00DA438D">
              <w:rPr>
                <w:lang w:val="ru-RU"/>
              </w:rPr>
              <w:t>(музыкальный ряд может быть взят из бесплатных библиотек).</w:t>
            </w:r>
          </w:p>
          <w:p w14:paraId="5FD8F7E9" w14:textId="77777777" w:rsidR="0083237B" w:rsidRPr="0083237B" w:rsidRDefault="0083237B" w:rsidP="0083237B">
            <w:pPr>
              <w:pStyle w:val="TableParagraph"/>
              <w:ind w:left="108" w:right="95"/>
              <w:jc w:val="both"/>
              <w:rPr>
                <w:lang w:val="ru-RU"/>
              </w:rPr>
            </w:pPr>
          </w:p>
          <w:p w14:paraId="78AACB92" w14:textId="77777777" w:rsidR="00896010" w:rsidRPr="00DA438D" w:rsidRDefault="00000000">
            <w:pPr>
              <w:pStyle w:val="TableParagraph"/>
              <w:ind w:left="108" w:right="93"/>
              <w:jc w:val="both"/>
              <w:rPr>
                <w:lang w:val="ru-RU"/>
              </w:rPr>
            </w:pPr>
            <w:r w:rsidRPr="00DA438D">
              <w:rPr>
                <w:lang w:val="ru-RU"/>
              </w:rPr>
              <w:t xml:space="preserve">По итогам Агентство ожидает получить два готовых видеоролика формата </w:t>
            </w:r>
            <w:r>
              <w:t>MP</w:t>
            </w:r>
            <w:r w:rsidRPr="00DA438D">
              <w:rPr>
                <w:lang w:val="ru-RU"/>
              </w:rPr>
              <w:t xml:space="preserve">4 в </w:t>
            </w:r>
            <w:r>
              <w:t>FULL</w:t>
            </w:r>
            <w:r w:rsidRPr="00DA438D">
              <w:rPr>
                <w:lang w:val="ru-RU"/>
              </w:rPr>
              <w:t xml:space="preserve"> </w:t>
            </w:r>
            <w:r>
              <w:t>HD</w:t>
            </w:r>
            <w:r w:rsidRPr="00DA438D">
              <w:rPr>
                <w:lang w:val="ru-RU"/>
              </w:rPr>
              <w:t xml:space="preserve"> качестве (1920×1080, частота кадров не менее 24/сек).</w:t>
            </w:r>
          </w:p>
          <w:p w14:paraId="4B508B57" w14:textId="77777777" w:rsidR="00896010" w:rsidRPr="00DA438D" w:rsidRDefault="00896010">
            <w:pPr>
              <w:pStyle w:val="TableParagraph"/>
              <w:spacing w:before="15"/>
              <w:ind w:left="0"/>
              <w:rPr>
                <w:rFonts w:ascii="Times New Roman"/>
                <w:lang w:val="ru-RU"/>
              </w:rPr>
            </w:pPr>
          </w:p>
          <w:p w14:paraId="6BFE575A" w14:textId="77777777" w:rsidR="00896010" w:rsidRPr="00DA438D" w:rsidRDefault="00000000" w:rsidP="0083237B">
            <w:pPr>
              <w:pStyle w:val="TableParagraph"/>
              <w:spacing w:before="1"/>
              <w:ind w:right="96"/>
              <w:jc w:val="both"/>
              <w:rPr>
                <w:lang w:val="ru-RU"/>
              </w:rPr>
            </w:pPr>
            <w:r w:rsidRPr="00DA438D">
              <w:rPr>
                <w:lang w:val="ru-RU"/>
              </w:rPr>
              <w:t>После утверждения финального варианта ролики должны быть загружены в течение 3 рабочих дней посредством электронного хранилища (</w:t>
            </w:r>
            <w:r>
              <w:t>Google</w:t>
            </w:r>
            <w:r w:rsidRPr="00DA438D">
              <w:rPr>
                <w:lang w:val="ru-RU"/>
              </w:rPr>
              <w:t xml:space="preserve"> Диск, </w:t>
            </w:r>
            <w:proofErr w:type="spellStart"/>
            <w:r w:rsidRPr="00DA438D">
              <w:rPr>
                <w:lang w:val="ru-RU"/>
              </w:rPr>
              <w:t>Яндекс.Диск</w:t>
            </w:r>
            <w:proofErr w:type="spellEnd"/>
            <w:r w:rsidRPr="00DA438D">
              <w:rPr>
                <w:lang w:val="ru-RU"/>
              </w:rPr>
              <w:t xml:space="preserve">, </w:t>
            </w:r>
            <w:r>
              <w:t>WeTransfer</w:t>
            </w:r>
            <w:r w:rsidRPr="00DA438D">
              <w:rPr>
                <w:lang w:val="ru-RU"/>
              </w:rPr>
              <w:t xml:space="preserve"> и </w:t>
            </w:r>
            <w:proofErr w:type="gramStart"/>
            <w:r w:rsidRPr="00DA438D">
              <w:rPr>
                <w:lang w:val="ru-RU"/>
              </w:rPr>
              <w:t>т.д.</w:t>
            </w:r>
            <w:proofErr w:type="gramEnd"/>
            <w:r w:rsidRPr="00DA438D">
              <w:rPr>
                <w:lang w:val="ru-RU"/>
              </w:rPr>
              <w:t>).</w:t>
            </w:r>
          </w:p>
        </w:tc>
      </w:tr>
      <w:tr w:rsidR="00896010" w:rsidRPr="00A814A8" w14:paraId="642D8459" w14:textId="77777777">
        <w:trPr>
          <w:trHeight w:val="806"/>
        </w:trPr>
        <w:tc>
          <w:tcPr>
            <w:tcW w:w="5525" w:type="dxa"/>
          </w:tcPr>
          <w:p w14:paraId="5B96CAB6" w14:textId="6438D318" w:rsidR="00896010" w:rsidRDefault="00DA438D">
            <w:pPr>
              <w:pStyle w:val="TableParagraph"/>
              <w:rPr>
                <w:b/>
              </w:rPr>
            </w:pPr>
            <w:r>
              <w:rPr>
                <w:b/>
                <w:spacing w:val="-2"/>
                <w:u w:val="single"/>
              </w:rPr>
              <w:t>Tentative t</w:t>
            </w:r>
            <w:r w:rsidR="00000000">
              <w:rPr>
                <w:b/>
                <w:spacing w:val="-2"/>
                <w:u w:val="single"/>
              </w:rPr>
              <w:t>imeframe:</w:t>
            </w:r>
          </w:p>
          <w:p w14:paraId="42EB998F" w14:textId="1E6B9148" w:rsidR="00896010" w:rsidRPr="00DA438D" w:rsidRDefault="00000000">
            <w:pPr>
              <w:pStyle w:val="TableParagraph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4"/>
              </w:rPr>
              <w:t xml:space="preserve"> </w:t>
            </w:r>
            <w:r>
              <w:t>clip:</w:t>
            </w:r>
            <w:r>
              <w:rPr>
                <w:spacing w:val="-3"/>
              </w:rPr>
              <w:t xml:space="preserve"> </w:t>
            </w:r>
            <w:r w:rsidR="0036493B" w:rsidRPr="0036493B">
              <w:t>1</w:t>
            </w:r>
            <w:r>
              <w:rPr>
                <w:spacing w:val="-4"/>
              </w:rPr>
              <w:t xml:space="preserve"> </w:t>
            </w:r>
            <w:r w:rsidR="00A814A8">
              <w:t>May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 w:rsidR="00A814A8">
              <w:t>1</w:t>
            </w:r>
            <w:r w:rsidR="0036493B" w:rsidRPr="0036493B">
              <w:t>5</w:t>
            </w:r>
            <w:r>
              <w:rPr>
                <w:spacing w:val="-3"/>
              </w:rPr>
              <w:t xml:space="preserve"> </w:t>
            </w:r>
            <w:r w:rsidR="00A814A8">
              <w:t>June</w:t>
            </w:r>
            <w:r>
              <w:rPr>
                <w:spacing w:val="-4"/>
              </w:rPr>
              <w:t xml:space="preserve"> 202</w:t>
            </w:r>
            <w:r w:rsidR="00DA438D" w:rsidRPr="00DA438D">
              <w:rPr>
                <w:spacing w:val="-4"/>
              </w:rPr>
              <w:t>4</w:t>
            </w:r>
          </w:p>
          <w:p w14:paraId="636EDCF0" w14:textId="6C772E75" w:rsidR="00896010" w:rsidRPr="00A814A8" w:rsidRDefault="00000000">
            <w:pPr>
              <w:pStyle w:val="TableParagraph"/>
              <w:spacing w:before="1" w:line="248" w:lineRule="exact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4"/>
              </w:rPr>
              <w:t xml:space="preserve"> </w:t>
            </w:r>
            <w:r>
              <w:t>clip:</w:t>
            </w:r>
            <w:r>
              <w:rPr>
                <w:spacing w:val="-5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 w:rsidR="00A814A8">
              <w:t>August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 w:rsidR="00A814A8">
              <w:t>1 October</w:t>
            </w:r>
            <w:r>
              <w:rPr>
                <w:spacing w:val="-4"/>
              </w:rPr>
              <w:t xml:space="preserve"> 202</w:t>
            </w:r>
            <w:r w:rsidR="00DA438D" w:rsidRPr="00A814A8">
              <w:rPr>
                <w:spacing w:val="-4"/>
              </w:rPr>
              <w:t>4</w:t>
            </w:r>
          </w:p>
        </w:tc>
        <w:tc>
          <w:tcPr>
            <w:tcW w:w="5528" w:type="dxa"/>
          </w:tcPr>
          <w:p w14:paraId="2F1EC2CC" w14:textId="76FBF087" w:rsidR="00896010" w:rsidRPr="00DA438D" w:rsidRDefault="00DA438D">
            <w:pPr>
              <w:pStyle w:val="TableParagraph"/>
              <w:ind w:left="108"/>
              <w:rPr>
                <w:b/>
                <w:lang w:val="ru-RU"/>
              </w:rPr>
            </w:pPr>
            <w:r>
              <w:rPr>
                <w:b/>
                <w:u w:val="single"/>
                <w:lang w:val="ru-RU"/>
              </w:rPr>
              <w:t>Примерные с</w:t>
            </w:r>
            <w:r w:rsidR="00000000" w:rsidRPr="00DA438D">
              <w:rPr>
                <w:b/>
                <w:u w:val="single"/>
                <w:lang w:val="ru-RU"/>
              </w:rPr>
              <w:t>роки</w:t>
            </w:r>
            <w:r w:rsidR="00000000" w:rsidRPr="00DA438D">
              <w:rPr>
                <w:b/>
                <w:spacing w:val="-7"/>
                <w:u w:val="single"/>
                <w:lang w:val="ru-RU"/>
              </w:rPr>
              <w:t xml:space="preserve"> </w:t>
            </w:r>
            <w:r w:rsidR="00000000" w:rsidRPr="00DA438D">
              <w:rPr>
                <w:b/>
                <w:spacing w:val="-2"/>
                <w:u w:val="single"/>
                <w:lang w:val="ru-RU"/>
              </w:rPr>
              <w:t>выполнения:</w:t>
            </w:r>
          </w:p>
          <w:p w14:paraId="4A23DD42" w14:textId="40A89511" w:rsidR="00896010" w:rsidRPr="00DA438D" w:rsidRDefault="00000000">
            <w:pPr>
              <w:pStyle w:val="TableParagraph"/>
              <w:ind w:left="108"/>
              <w:rPr>
                <w:lang w:val="ru-RU"/>
              </w:rPr>
            </w:pPr>
            <w:r w:rsidRPr="00DA438D">
              <w:rPr>
                <w:lang w:val="ru-RU"/>
              </w:rPr>
              <w:t>Первый</w:t>
            </w:r>
            <w:r w:rsidRPr="00DA438D">
              <w:rPr>
                <w:spacing w:val="-5"/>
                <w:lang w:val="ru-RU"/>
              </w:rPr>
              <w:t xml:space="preserve"> </w:t>
            </w:r>
            <w:r w:rsidRPr="00DA438D">
              <w:rPr>
                <w:lang w:val="ru-RU"/>
              </w:rPr>
              <w:t>ролик:</w:t>
            </w:r>
            <w:r w:rsidRPr="00DA438D">
              <w:rPr>
                <w:spacing w:val="-6"/>
                <w:lang w:val="ru-RU"/>
              </w:rPr>
              <w:t xml:space="preserve"> </w:t>
            </w:r>
            <w:r w:rsidR="0036493B">
              <w:rPr>
                <w:lang w:val="ru-RU"/>
              </w:rPr>
              <w:t>1</w:t>
            </w:r>
            <w:r w:rsidRPr="00DA438D">
              <w:rPr>
                <w:spacing w:val="-6"/>
                <w:lang w:val="ru-RU"/>
              </w:rPr>
              <w:t xml:space="preserve"> </w:t>
            </w:r>
            <w:r w:rsidR="00A814A8">
              <w:rPr>
                <w:lang w:val="ru-RU"/>
              </w:rPr>
              <w:t>мая</w:t>
            </w:r>
            <w:r w:rsidRPr="00DA438D">
              <w:rPr>
                <w:spacing w:val="-3"/>
                <w:lang w:val="ru-RU"/>
              </w:rPr>
              <w:t xml:space="preserve"> </w:t>
            </w:r>
            <w:r w:rsidRPr="00DA438D">
              <w:rPr>
                <w:lang w:val="ru-RU"/>
              </w:rPr>
              <w:t>–</w:t>
            </w:r>
            <w:r w:rsidRPr="00DA438D">
              <w:rPr>
                <w:spacing w:val="-5"/>
                <w:lang w:val="ru-RU"/>
              </w:rPr>
              <w:t xml:space="preserve"> </w:t>
            </w:r>
            <w:r w:rsidR="00A814A8">
              <w:rPr>
                <w:lang w:val="ru-RU"/>
              </w:rPr>
              <w:t>1</w:t>
            </w:r>
            <w:r w:rsidR="0036493B">
              <w:rPr>
                <w:lang w:val="ru-RU"/>
              </w:rPr>
              <w:t>5</w:t>
            </w:r>
            <w:r w:rsidRPr="00DA438D">
              <w:rPr>
                <w:spacing w:val="-5"/>
                <w:lang w:val="ru-RU"/>
              </w:rPr>
              <w:t xml:space="preserve"> </w:t>
            </w:r>
            <w:r w:rsidR="00A814A8">
              <w:rPr>
                <w:lang w:val="ru-RU"/>
              </w:rPr>
              <w:t>июня</w:t>
            </w:r>
            <w:r w:rsidRPr="00DA438D">
              <w:rPr>
                <w:spacing w:val="-6"/>
                <w:lang w:val="ru-RU"/>
              </w:rPr>
              <w:t xml:space="preserve"> </w:t>
            </w:r>
            <w:r w:rsidRPr="00DA438D">
              <w:rPr>
                <w:spacing w:val="-4"/>
                <w:lang w:val="ru-RU"/>
              </w:rPr>
              <w:t>202</w:t>
            </w:r>
            <w:r w:rsidR="00DA438D">
              <w:rPr>
                <w:spacing w:val="-4"/>
                <w:lang w:val="ru-RU"/>
              </w:rPr>
              <w:t>4</w:t>
            </w:r>
          </w:p>
          <w:p w14:paraId="5CEBFBF3" w14:textId="7BC9913A" w:rsidR="00896010" w:rsidRPr="00A814A8" w:rsidRDefault="00000000">
            <w:pPr>
              <w:pStyle w:val="TableParagraph"/>
              <w:spacing w:before="1" w:line="248" w:lineRule="exact"/>
              <w:ind w:left="108"/>
              <w:rPr>
                <w:lang w:val="ru-RU"/>
              </w:rPr>
            </w:pPr>
            <w:r w:rsidRPr="00A814A8">
              <w:rPr>
                <w:lang w:val="ru-RU"/>
              </w:rPr>
              <w:t>Второй</w:t>
            </w:r>
            <w:r w:rsidRPr="00A814A8">
              <w:rPr>
                <w:spacing w:val="-5"/>
                <w:lang w:val="ru-RU"/>
              </w:rPr>
              <w:t xml:space="preserve"> </w:t>
            </w:r>
            <w:r w:rsidRPr="00A814A8">
              <w:rPr>
                <w:lang w:val="ru-RU"/>
              </w:rPr>
              <w:t>ролик:</w:t>
            </w:r>
            <w:r w:rsidRPr="00A814A8">
              <w:rPr>
                <w:spacing w:val="-5"/>
                <w:lang w:val="ru-RU"/>
              </w:rPr>
              <w:t xml:space="preserve"> </w:t>
            </w:r>
            <w:r w:rsidRPr="00A814A8">
              <w:rPr>
                <w:lang w:val="ru-RU"/>
              </w:rPr>
              <w:t>10</w:t>
            </w:r>
            <w:r w:rsidRPr="00A814A8">
              <w:rPr>
                <w:spacing w:val="-6"/>
                <w:lang w:val="ru-RU"/>
              </w:rPr>
              <w:t xml:space="preserve"> </w:t>
            </w:r>
            <w:r w:rsidR="0036493B">
              <w:rPr>
                <w:lang w:val="ru-RU"/>
              </w:rPr>
              <w:t>августа</w:t>
            </w:r>
            <w:r w:rsidRPr="00A814A8">
              <w:rPr>
                <w:spacing w:val="-6"/>
                <w:lang w:val="ru-RU"/>
              </w:rPr>
              <w:t xml:space="preserve"> </w:t>
            </w:r>
            <w:r w:rsidRPr="00A814A8">
              <w:rPr>
                <w:lang w:val="ru-RU"/>
              </w:rPr>
              <w:t>–</w:t>
            </w:r>
            <w:r w:rsidRPr="00A814A8">
              <w:rPr>
                <w:spacing w:val="-3"/>
                <w:lang w:val="ru-RU"/>
              </w:rPr>
              <w:t xml:space="preserve"> </w:t>
            </w:r>
            <w:r w:rsidRPr="00A814A8">
              <w:rPr>
                <w:lang w:val="ru-RU"/>
              </w:rPr>
              <w:t>1</w:t>
            </w:r>
            <w:r w:rsidRPr="00A814A8">
              <w:rPr>
                <w:spacing w:val="-6"/>
                <w:lang w:val="ru-RU"/>
              </w:rPr>
              <w:t xml:space="preserve"> </w:t>
            </w:r>
            <w:r w:rsidR="0036493B">
              <w:rPr>
                <w:lang w:val="ru-RU"/>
              </w:rPr>
              <w:t>октября</w:t>
            </w:r>
            <w:r w:rsidRPr="00A814A8">
              <w:rPr>
                <w:spacing w:val="-6"/>
                <w:lang w:val="ru-RU"/>
              </w:rPr>
              <w:t xml:space="preserve"> </w:t>
            </w:r>
            <w:r w:rsidRPr="00A814A8">
              <w:rPr>
                <w:spacing w:val="-4"/>
                <w:lang w:val="ru-RU"/>
              </w:rPr>
              <w:t>202</w:t>
            </w:r>
            <w:r w:rsidR="00DA438D">
              <w:rPr>
                <w:spacing w:val="-4"/>
                <w:lang w:val="ru-RU"/>
              </w:rPr>
              <w:t>4</w:t>
            </w:r>
          </w:p>
        </w:tc>
      </w:tr>
      <w:tr w:rsidR="00896010" w:rsidRPr="00DA438D" w14:paraId="52A5EFCB" w14:textId="77777777">
        <w:trPr>
          <w:trHeight w:val="3223"/>
        </w:trPr>
        <w:tc>
          <w:tcPr>
            <w:tcW w:w="5525" w:type="dxa"/>
          </w:tcPr>
          <w:p w14:paraId="413B39D3" w14:textId="77777777" w:rsidR="00896010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2"/>
                <w:u w:val="single"/>
              </w:rPr>
              <w:t>Payment:</w:t>
            </w:r>
          </w:p>
          <w:p w14:paraId="0D49F9D3" w14:textId="5E74C1D1" w:rsidR="00896010" w:rsidRDefault="00000000" w:rsidP="0083237B">
            <w:pPr>
              <w:pStyle w:val="TableParagraph"/>
              <w:ind w:right="96"/>
              <w:jc w:val="both"/>
              <w:rPr>
                <w:spacing w:val="-2"/>
              </w:rPr>
            </w:pPr>
            <w:r>
              <w:t xml:space="preserve">The payment will be provided after the completion of each video clip upon receipt of an invoice and a certificate of delivery and acceptance of services from the service provider. While submitting the offers, the bidders not previously registered with UNHCR as service-providers, should fill in and sign the UNHCR Supplier Registration </w:t>
            </w:r>
            <w:r>
              <w:rPr>
                <w:spacing w:val="-2"/>
              </w:rPr>
              <w:t>Form.</w:t>
            </w:r>
          </w:p>
          <w:p w14:paraId="50F04285" w14:textId="77777777" w:rsidR="0083237B" w:rsidRPr="0083237B" w:rsidRDefault="0083237B" w:rsidP="0083237B">
            <w:pPr>
              <w:pStyle w:val="TableParagraph"/>
              <w:ind w:right="96"/>
              <w:jc w:val="both"/>
            </w:pPr>
          </w:p>
          <w:p w14:paraId="2E1265C8" w14:textId="77777777" w:rsidR="0083237B" w:rsidRDefault="00000000">
            <w:pPr>
              <w:pStyle w:val="TableParagraph"/>
              <w:ind w:right="99"/>
              <w:jc w:val="both"/>
            </w:pPr>
            <w:r>
              <w:t>UNHCR</w:t>
            </w:r>
            <w:r>
              <w:rPr>
                <w:spacing w:val="-6"/>
              </w:rPr>
              <w:t xml:space="preserve"> </w:t>
            </w:r>
            <w:r>
              <w:t>reserves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right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reduce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increase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number of videos after the approval from the Contractor.</w:t>
            </w:r>
            <w:r w:rsidR="0083237B">
              <w:t xml:space="preserve"> </w:t>
            </w:r>
          </w:p>
          <w:p w14:paraId="51D0043A" w14:textId="77777777" w:rsidR="0083237B" w:rsidRDefault="0083237B">
            <w:pPr>
              <w:pStyle w:val="TableParagraph"/>
              <w:ind w:right="99"/>
              <w:jc w:val="both"/>
            </w:pPr>
          </w:p>
          <w:p w14:paraId="52DD2CD6" w14:textId="77777777" w:rsidR="0083237B" w:rsidRDefault="0083237B">
            <w:pPr>
              <w:pStyle w:val="TableParagraph"/>
              <w:ind w:right="99"/>
              <w:jc w:val="both"/>
            </w:pPr>
          </w:p>
          <w:p w14:paraId="6A01DB0F" w14:textId="7741B039" w:rsidR="00896010" w:rsidRDefault="0083237B">
            <w:pPr>
              <w:pStyle w:val="TableParagraph"/>
              <w:ind w:right="99"/>
              <w:jc w:val="both"/>
            </w:pPr>
            <w:r>
              <w:t>If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t>advance</w:t>
            </w:r>
            <w:r>
              <w:rPr>
                <w:spacing w:val="-13"/>
              </w:rPr>
              <w:t xml:space="preserve"> </w:t>
            </w:r>
            <w:r>
              <w:t>payment</w:t>
            </w:r>
            <w:r>
              <w:rPr>
                <w:spacing w:val="-12"/>
              </w:rPr>
              <w:t xml:space="preserve"> </w:t>
            </w:r>
            <w:r>
              <w:t>is</w:t>
            </w:r>
            <w:r>
              <w:rPr>
                <w:spacing w:val="-13"/>
              </w:rPr>
              <w:t xml:space="preserve"> </w:t>
            </w:r>
            <w:r>
              <w:t>necessary,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contractor</w:t>
            </w:r>
            <w:r>
              <w:rPr>
                <w:spacing w:val="-12"/>
              </w:rPr>
              <w:t xml:space="preserve"> </w:t>
            </w:r>
            <w:r>
              <w:t xml:space="preserve">indicates in the offer beforehand what percentage of the requested amount (up to 50%) will be transferred as an advance </w:t>
            </w:r>
            <w:r>
              <w:rPr>
                <w:spacing w:val="-2"/>
              </w:rPr>
              <w:t>payment.</w:t>
            </w:r>
          </w:p>
        </w:tc>
        <w:tc>
          <w:tcPr>
            <w:tcW w:w="5528" w:type="dxa"/>
          </w:tcPr>
          <w:p w14:paraId="643DAC42" w14:textId="77777777" w:rsidR="00896010" w:rsidRPr="00DA438D" w:rsidRDefault="00000000">
            <w:pPr>
              <w:pStyle w:val="TableParagraph"/>
              <w:ind w:left="108"/>
              <w:rPr>
                <w:b/>
                <w:lang w:val="ru-RU"/>
              </w:rPr>
            </w:pPr>
            <w:r w:rsidRPr="00DA438D">
              <w:rPr>
                <w:b/>
                <w:spacing w:val="-2"/>
                <w:u w:val="single"/>
                <w:lang w:val="ru-RU"/>
              </w:rPr>
              <w:t>Оплата:</w:t>
            </w:r>
          </w:p>
          <w:p w14:paraId="1F66473E" w14:textId="77777777" w:rsidR="0083237B" w:rsidRDefault="00000000" w:rsidP="0083237B">
            <w:pPr>
              <w:pStyle w:val="TableParagraph"/>
              <w:ind w:left="108" w:right="95"/>
              <w:jc w:val="both"/>
              <w:rPr>
                <w:lang w:val="ru-RU"/>
              </w:rPr>
            </w:pPr>
            <w:r w:rsidRPr="00DA438D">
              <w:rPr>
                <w:lang w:val="ru-RU"/>
              </w:rPr>
              <w:t>Оплата будет произведена по финализации каждого ролика</w:t>
            </w:r>
            <w:r w:rsidRPr="00DA438D">
              <w:rPr>
                <w:spacing w:val="-13"/>
                <w:lang w:val="ru-RU"/>
              </w:rPr>
              <w:t xml:space="preserve"> </w:t>
            </w:r>
            <w:r w:rsidRPr="00DA438D">
              <w:rPr>
                <w:lang w:val="ru-RU"/>
              </w:rPr>
              <w:t>и</w:t>
            </w:r>
            <w:r w:rsidRPr="00DA438D">
              <w:rPr>
                <w:spacing w:val="-12"/>
                <w:lang w:val="ru-RU"/>
              </w:rPr>
              <w:t xml:space="preserve"> </w:t>
            </w:r>
            <w:r w:rsidRPr="00DA438D">
              <w:rPr>
                <w:lang w:val="ru-RU"/>
              </w:rPr>
              <w:t>после</w:t>
            </w:r>
            <w:r w:rsidRPr="00DA438D">
              <w:rPr>
                <w:spacing w:val="-13"/>
                <w:lang w:val="ru-RU"/>
              </w:rPr>
              <w:t xml:space="preserve"> </w:t>
            </w:r>
            <w:r w:rsidRPr="00DA438D">
              <w:rPr>
                <w:lang w:val="ru-RU"/>
              </w:rPr>
              <w:t>получения</w:t>
            </w:r>
            <w:r w:rsidRPr="00DA438D">
              <w:rPr>
                <w:spacing w:val="-12"/>
                <w:lang w:val="ru-RU"/>
              </w:rPr>
              <w:t xml:space="preserve"> </w:t>
            </w:r>
            <w:r w:rsidRPr="00DA438D">
              <w:rPr>
                <w:lang w:val="ru-RU"/>
              </w:rPr>
              <w:t>счета</w:t>
            </w:r>
            <w:r w:rsidRPr="00DA438D">
              <w:rPr>
                <w:spacing w:val="-13"/>
                <w:lang w:val="ru-RU"/>
              </w:rPr>
              <w:t xml:space="preserve"> </w:t>
            </w:r>
            <w:r w:rsidRPr="00DA438D">
              <w:rPr>
                <w:lang w:val="ru-RU"/>
              </w:rPr>
              <w:t>и</w:t>
            </w:r>
            <w:r w:rsidRPr="00DA438D">
              <w:rPr>
                <w:spacing w:val="-12"/>
                <w:lang w:val="ru-RU"/>
              </w:rPr>
              <w:t xml:space="preserve"> </w:t>
            </w:r>
            <w:r w:rsidRPr="00DA438D">
              <w:rPr>
                <w:lang w:val="ru-RU"/>
              </w:rPr>
              <w:t>акта</w:t>
            </w:r>
            <w:r w:rsidRPr="00DA438D">
              <w:rPr>
                <w:spacing w:val="-13"/>
                <w:lang w:val="ru-RU"/>
              </w:rPr>
              <w:t xml:space="preserve"> </w:t>
            </w:r>
            <w:r w:rsidRPr="00DA438D">
              <w:rPr>
                <w:lang w:val="ru-RU"/>
              </w:rPr>
              <w:t>сдачи-приемки</w:t>
            </w:r>
            <w:r w:rsidRPr="00DA438D">
              <w:rPr>
                <w:spacing w:val="-12"/>
                <w:lang w:val="ru-RU"/>
              </w:rPr>
              <w:t xml:space="preserve"> </w:t>
            </w:r>
            <w:r w:rsidRPr="00DA438D">
              <w:rPr>
                <w:lang w:val="ru-RU"/>
              </w:rPr>
              <w:t>от поставщика услуг. При подаче заявки, участники тендера, которые ранее не были зарегистрированы УВКБ ООН в качестве поставщика услуг, должны заполнить</w:t>
            </w:r>
            <w:r w:rsidRPr="00DA438D">
              <w:rPr>
                <w:spacing w:val="-10"/>
                <w:lang w:val="ru-RU"/>
              </w:rPr>
              <w:t xml:space="preserve"> </w:t>
            </w:r>
            <w:r w:rsidRPr="00DA438D">
              <w:rPr>
                <w:lang w:val="ru-RU"/>
              </w:rPr>
              <w:t>и</w:t>
            </w:r>
            <w:r w:rsidRPr="00DA438D">
              <w:rPr>
                <w:spacing w:val="-10"/>
                <w:lang w:val="ru-RU"/>
              </w:rPr>
              <w:t xml:space="preserve"> </w:t>
            </w:r>
            <w:r w:rsidRPr="00DA438D">
              <w:rPr>
                <w:lang w:val="ru-RU"/>
              </w:rPr>
              <w:t>подписать</w:t>
            </w:r>
            <w:r w:rsidRPr="00DA438D">
              <w:rPr>
                <w:spacing w:val="-10"/>
                <w:lang w:val="ru-RU"/>
              </w:rPr>
              <w:t xml:space="preserve"> </w:t>
            </w:r>
            <w:r w:rsidRPr="00DA438D">
              <w:rPr>
                <w:lang w:val="ru-RU"/>
              </w:rPr>
              <w:t>Единую</w:t>
            </w:r>
            <w:r w:rsidRPr="00DA438D">
              <w:rPr>
                <w:spacing w:val="-10"/>
                <w:lang w:val="ru-RU"/>
              </w:rPr>
              <w:t xml:space="preserve"> </w:t>
            </w:r>
            <w:r w:rsidRPr="00DA438D">
              <w:rPr>
                <w:lang w:val="ru-RU"/>
              </w:rPr>
              <w:t>регистрационную</w:t>
            </w:r>
            <w:r w:rsidRPr="00DA438D">
              <w:rPr>
                <w:spacing w:val="-10"/>
                <w:lang w:val="ru-RU"/>
              </w:rPr>
              <w:t xml:space="preserve"> </w:t>
            </w:r>
            <w:r w:rsidRPr="00DA438D">
              <w:rPr>
                <w:lang w:val="ru-RU"/>
              </w:rPr>
              <w:t>форма поставщика УВКБ ООН.</w:t>
            </w:r>
          </w:p>
          <w:p w14:paraId="7D573DBA" w14:textId="77777777" w:rsidR="0083237B" w:rsidRDefault="0083237B" w:rsidP="0083237B">
            <w:pPr>
              <w:pStyle w:val="TableParagraph"/>
              <w:ind w:left="108" w:right="95"/>
              <w:jc w:val="both"/>
              <w:rPr>
                <w:lang w:val="ru-RU"/>
              </w:rPr>
            </w:pPr>
          </w:p>
          <w:p w14:paraId="70F6B49B" w14:textId="77777777" w:rsidR="0083237B" w:rsidRDefault="00000000" w:rsidP="0083237B">
            <w:pPr>
              <w:pStyle w:val="TableParagraph"/>
              <w:ind w:left="108" w:right="95"/>
              <w:jc w:val="both"/>
              <w:rPr>
                <w:lang w:val="ru-RU"/>
              </w:rPr>
            </w:pPr>
            <w:r w:rsidRPr="00DA438D">
              <w:rPr>
                <w:lang w:val="ru-RU"/>
              </w:rPr>
              <w:t>УВКБ ООН оставляет за собой право сократить или увеличить количество видеороликов после согласования с подрядчиком.</w:t>
            </w:r>
            <w:r w:rsidR="0083237B" w:rsidRPr="0083237B">
              <w:rPr>
                <w:lang w:val="ru-RU"/>
              </w:rPr>
              <w:t xml:space="preserve"> </w:t>
            </w:r>
          </w:p>
          <w:p w14:paraId="763273B7" w14:textId="77777777" w:rsidR="0083237B" w:rsidRDefault="0083237B" w:rsidP="0083237B">
            <w:pPr>
              <w:pStyle w:val="TableParagraph"/>
              <w:ind w:left="108" w:right="95"/>
              <w:jc w:val="both"/>
              <w:rPr>
                <w:lang w:val="ru-RU"/>
              </w:rPr>
            </w:pPr>
          </w:p>
          <w:p w14:paraId="65463D2E" w14:textId="437B8F3A" w:rsidR="00896010" w:rsidRPr="0083237B" w:rsidRDefault="0083237B" w:rsidP="0083237B">
            <w:pPr>
              <w:pStyle w:val="TableParagraph"/>
              <w:ind w:left="108" w:right="95"/>
              <w:jc w:val="both"/>
              <w:rPr>
                <w:lang w:val="ru-RU"/>
              </w:rPr>
            </w:pPr>
            <w:r w:rsidRPr="00DA438D">
              <w:rPr>
                <w:lang w:val="ru-RU"/>
              </w:rPr>
              <w:t>В случае необходимости произвести предоплату, подрядчик заранее указывает в предложении, какой процент от запрашиваемой суммы (до 50%) будет переведен в качестве предоплаты.</w:t>
            </w:r>
          </w:p>
        </w:tc>
      </w:tr>
    </w:tbl>
    <w:p w14:paraId="42ED0FAB" w14:textId="77777777" w:rsidR="00896010" w:rsidRPr="00DA438D" w:rsidRDefault="00896010">
      <w:pPr>
        <w:spacing w:line="270" w:lineRule="atLeast"/>
        <w:jc w:val="both"/>
        <w:rPr>
          <w:lang w:val="ru-RU"/>
        </w:rPr>
        <w:sectPr w:rsidR="00896010" w:rsidRPr="00DA438D">
          <w:type w:val="continuous"/>
          <w:pgSz w:w="12240" w:h="15840"/>
          <w:pgMar w:top="480" w:right="340" w:bottom="280" w:left="600" w:header="720" w:footer="720" w:gutter="0"/>
          <w:cols w:space="720"/>
        </w:sectPr>
      </w:pPr>
    </w:p>
    <w:p w14:paraId="1557A5E1" w14:textId="77777777" w:rsidR="003314C1" w:rsidRPr="00DA438D" w:rsidRDefault="003314C1">
      <w:pPr>
        <w:rPr>
          <w:lang w:val="ru-RU"/>
        </w:rPr>
      </w:pPr>
    </w:p>
    <w:sectPr w:rsidR="003314C1" w:rsidRPr="00DA438D">
      <w:pgSz w:w="12240" w:h="15840"/>
      <w:pgMar w:top="400" w:right="3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6010"/>
    <w:rsid w:val="003314C1"/>
    <w:rsid w:val="0036493B"/>
    <w:rsid w:val="0083237B"/>
    <w:rsid w:val="00896010"/>
    <w:rsid w:val="00A814A8"/>
    <w:rsid w:val="00DA438D"/>
    <w:rsid w:val="00E7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C8110"/>
  <w15:docId w15:val="{23652467-3735-4554-99B8-2333B64D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Ararat Babayan</dc:creator>
  <cp:lastModifiedBy>Dinara Galakhova</cp:lastModifiedBy>
  <cp:revision>2</cp:revision>
  <dcterms:created xsi:type="dcterms:W3CDTF">2024-04-09T09:53:00Z</dcterms:created>
  <dcterms:modified xsi:type="dcterms:W3CDTF">2024-04-09T10:39:00Z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2024-04-09T00:00:00Z</vt:filetime>
  </property>
  <property fmtid="{D5CDD505-2E9C-101B-9397-08002B2CF9AE}" pid="5" name="Producer">
    <vt:lpwstr>Microsoft® Word for Microsoft 365</vt:lpwstr>
  </property>
</Properties>
</file>