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716E" w14:textId="77777777" w:rsidR="006E1CDB" w:rsidRPr="00241786" w:rsidRDefault="006E1CDB" w:rsidP="008D3BEC">
      <w:pPr>
        <w:spacing w:after="0" w:line="240" w:lineRule="auto"/>
        <w:jc w:val="center"/>
        <w:rPr>
          <w:b/>
          <w:color w:val="000000"/>
          <w:sz w:val="24"/>
          <w:szCs w:val="24"/>
          <w:lang w:val="uk-UA"/>
        </w:rPr>
      </w:pPr>
    </w:p>
    <w:p w14:paraId="59A7DFAA" w14:textId="72EF36A0" w:rsidR="00C30F10" w:rsidRPr="00241786" w:rsidRDefault="001713FA" w:rsidP="00236251">
      <w:pPr>
        <w:spacing w:after="0" w:line="240" w:lineRule="auto"/>
        <w:jc w:val="center"/>
        <w:rPr>
          <w:b/>
          <w:color w:val="000000"/>
          <w:sz w:val="32"/>
          <w:szCs w:val="32"/>
          <w:lang w:val="uk-UA"/>
        </w:rPr>
      </w:pPr>
      <w:r w:rsidRPr="00241786">
        <w:rPr>
          <w:b/>
          <w:color w:val="000000"/>
          <w:sz w:val="32"/>
          <w:szCs w:val="32"/>
          <w:lang w:val="uk-UA"/>
        </w:rPr>
        <w:t>Технічн</w:t>
      </w:r>
      <w:r w:rsidR="00C30E39" w:rsidRPr="00241786">
        <w:rPr>
          <w:b/>
          <w:color w:val="000000"/>
          <w:sz w:val="32"/>
          <w:szCs w:val="32"/>
          <w:lang w:val="uk-UA"/>
        </w:rPr>
        <w:t>е</w:t>
      </w:r>
      <w:r w:rsidRPr="00241786">
        <w:rPr>
          <w:b/>
          <w:color w:val="000000"/>
          <w:sz w:val="32"/>
          <w:szCs w:val="32"/>
          <w:lang w:val="uk-UA"/>
        </w:rPr>
        <w:t xml:space="preserve"> </w:t>
      </w:r>
      <w:r w:rsidR="00C30E39" w:rsidRPr="00241786">
        <w:rPr>
          <w:b/>
          <w:color w:val="000000"/>
          <w:sz w:val="32"/>
          <w:szCs w:val="32"/>
          <w:lang w:val="uk-UA"/>
        </w:rPr>
        <w:t>завдання</w:t>
      </w:r>
      <w:r w:rsidR="006B286B" w:rsidRPr="00241786">
        <w:rPr>
          <w:b/>
          <w:color w:val="000000"/>
          <w:sz w:val="32"/>
          <w:szCs w:val="32"/>
          <w:lang w:val="uk-UA"/>
        </w:rPr>
        <w:t xml:space="preserve"> </w:t>
      </w:r>
      <w:r w:rsidR="009A7759" w:rsidRPr="00241786">
        <w:rPr>
          <w:b/>
          <w:color w:val="000000"/>
          <w:sz w:val="32"/>
          <w:szCs w:val="32"/>
          <w:lang w:val="uk-UA"/>
        </w:rPr>
        <w:t>(ТЗ)</w:t>
      </w:r>
      <w:r w:rsidR="00AF7290" w:rsidRPr="00241786">
        <w:rPr>
          <w:b/>
          <w:color w:val="000000"/>
          <w:sz w:val="32"/>
          <w:szCs w:val="32"/>
          <w:lang w:val="uk-UA"/>
        </w:rPr>
        <w:t xml:space="preserve"> </w:t>
      </w:r>
      <w:r w:rsidR="006B286B" w:rsidRPr="00241786">
        <w:rPr>
          <w:b/>
          <w:color w:val="000000"/>
          <w:sz w:val="32"/>
          <w:szCs w:val="32"/>
          <w:lang w:val="uk-UA"/>
        </w:rPr>
        <w:t>на розробку</w:t>
      </w:r>
      <w:r w:rsidR="007C5914">
        <w:rPr>
          <w:b/>
          <w:color w:val="000000"/>
          <w:sz w:val="32"/>
          <w:szCs w:val="32"/>
          <w:lang w:val="uk-UA"/>
        </w:rPr>
        <w:t xml:space="preserve"> та проведення</w:t>
      </w:r>
      <w:r w:rsidR="00E542F4" w:rsidRPr="00241786">
        <w:rPr>
          <w:b/>
          <w:color w:val="000000"/>
          <w:sz w:val="32"/>
          <w:szCs w:val="32"/>
          <w:lang w:val="uk-UA"/>
        </w:rPr>
        <w:t xml:space="preserve"> </w:t>
      </w:r>
      <w:r w:rsidR="002178D7" w:rsidRPr="00241786">
        <w:rPr>
          <w:b/>
          <w:color w:val="000000"/>
          <w:sz w:val="32"/>
          <w:szCs w:val="32"/>
          <w:lang w:val="uk-UA"/>
        </w:rPr>
        <w:t>кому</w:t>
      </w:r>
      <w:r w:rsidR="006119AB" w:rsidRPr="00241786">
        <w:rPr>
          <w:b/>
          <w:color w:val="000000"/>
          <w:sz w:val="32"/>
          <w:szCs w:val="32"/>
          <w:lang w:val="uk-UA"/>
        </w:rPr>
        <w:t xml:space="preserve">нікаційної </w:t>
      </w:r>
      <w:proofErr w:type="spellStart"/>
      <w:r w:rsidR="002178D7" w:rsidRPr="00241786">
        <w:rPr>
          <w:b/>
          <w:color w:val="000000"/>
          <w:sz w:val="32"/>
          <w:szCs w:val="32"/>
          <w:lang w:val="uk-UA"/>
        </w:rPr>
        <w:t>діджитал</w:t>
      </w:r>
      <w:proofErr w:type="spellEnd"/>
      <w:r w:rsidR="006B286B" w:rsidRPr="00241786">
        <w:rPr>
          <w:b/>
          <w:color w:val="000000"/>
          <w:sz w:val="32"/>
          <w:szCs w:val="32"/>
          <w:lang w:val="uk-UA"/>
        </w:rPr>
        <w:t xml:space="preserve"> </w:t>
      </w:r>
      <w:r w:rsidR="00253DEA" w:rsidRPr="00241786">
        <w:rPr>
          <w:b/>
          <w:color w:val="000000"/>
          <w:sz w:val="32"/>
          <w:szCs w:val="32"/>
          <w:lang w:val="uk-UA"/>
        </w:rPr>
        <w:t>онл</w:t>
      </w:r>
      <w:r w:rsidR="009635CA" w:rsidRPr="00241786">
        <w:rPr>
          <w:b/>
          <w:color w:val="000000"/>
          <w:sz w:val="32"/>
          <w:szCs w:val="32"/>
          <w:lang w:val="uk-UA"/>
        </w:rPr>
        <w:t xml:space="preserve">айн-кампанії </w:t>
      </w:r>
      <w:bookmarkStart w:id="0" w:name="_GoBack"/>
      <w:bookmarkEnd w:id="0"/>
    </w:p>
    <w:p w14:paraId="2B61A78D" w14:textId="1B885EC1" w:rsidR="00AF7290" w:rsidRPr="00241786" w:rsidRDefault="00615964" w:rsidP="00236251">
      <w:pPr>
        <w:spacing w:after="0" w:line="240" w:lineRule="auto"/>
        <w:jc w:val="center"/>
        <w:rPr>
          <w:b/>
          <w:color w:val="000000"/>
          <w:sz w:val="32"/>
          <w:szCs w:val="32"/>
          <w:lang w:val="uk-UA"/>
        </w:rPr>
      </w:pPr>
      <w:r w:rsidRPr="00241786">
        <w:rPr>
          <w:b/>
          <w:color w:val="000000"/>
          <w:sz w:val="32"/>
          <w:szCs w:val="32"/>
          <w:lang w:val="uk-UA"/>
        </w:rPr>
        <w:t>з нагоди</w:t>
      </w:r>
      <w:r w:rsidR="00C30F10" w:rsidRPr="00241786">
        <w:rPr>
          <w:b/>
          <w:color w:val="000000"/>
          <w:sz w:val="32"/>
          <w:szCs w:val="32"/>
          <w:lang w:val="uk-UA"/>
        </w:rPr>
        <w:t xml:space="preserve"> Всесвітнього дня біженців</w:t>
      </w:r>
      <w:r w:rsidR="00AF7290" w:rsidRPr="00241786">
        <w:rPr>
          <w:b/>
          <w:color w:val="000000"/>
          <w:sz w:val="32"/>
          <w:szCs w:val="32"/>
          <w:lang w:val="uk-UA"/>
        </w:rPr>
        <w:t xml:space="preserve"> </w:t>
      </w:r>
    </w:p>
    <w:p w14:paraId="5C65A516" w14:textId="62D56A07" w:rsidR="00AF7290" w:rsidRPr="00241786" w:rsidRDefault="00AF7290" w:rsidP="008D3BEC">
      <w:pPr>
        <w:spacing w:after="0" w:line="240" w:lineRule="auto"/>
        <w:rPr>
          <w:rFonts w:cstheme="minorHAnsi"/>
          <w:lang w:val="uk-UA"/>
        </w:rPr>
      </w:pPr>
    </w:p>
    <w:p w14:paraId="6ABB56E3" w14:textId="77777777" w:rsidR="00236251" w:rsidRPr="00241786" w:rsidRDefault="00236251" w:rsidP="00236251">
      <w:pPr>
        <w:spacing w:after="0" w:line="240" w:lineRule="auto"/>
        <w:rPr>
          <w:rFonts w:cstheme="minorHAnsi"/>
          <w:lang w:val="uk-UA"/>
        </w:rPr>
      </w:pPr>
      <w:bookmarkStart w:id="1" w:name="_Hlk38548234"/>
    </w:p>
    <w:p w14:paraId="30014358" w14:textId="26F753F4" w:rsidR="00236251" w:rsidRPr="00241786" w:rsidRDefault="00C30E39" w:rsidP="00236251">
      <w:pPr>
        <w:pStyle w:val="ListParagraph"/>
        <w:numPr>
          <w:ilvl w:val="0"/>
          <w:numId w:val="7"/>
        </w:numPr>
        <w:spacing w:after="0" w:line="240" w:lineRule="auto"/>
        <w:ind w:left="720" w:hanging="360"/>
        <w:rPr>
          <w:rFonts w:cstheme="minorHAnsi"/>
          <w:b/>
          <w:u w:val="single"/>
          <w:lang w:val="uk-UA"/>
        </w:rPr>
      </w:pPr>
      <w:r w:rsidRPr="00241786">
        <w:rPr>
          <w:rFonts w:cstheme="minorHAnsi"/>
          <w:b/>
          <w:u w:val="single"/>
          <w:lang w:val="uk-UA"/>
        </w:rPr>
        <w:t>Мета цього ТЗ</w:t>
      </w:r>
      <w:r w:rsidR="00236251" w:rsidRPr="00241786">
        <w:rPr>
          <w:rFonts w:cstheme="minorHAnsi"/>
          <w:b/>
          <w:u w:val="single"/>
          <w:lang w:val="uk-UA"/>
        </w:rPr>
        <w:t>:</w:t>
      </w:r>
    </w:p>
    <w:p w14:paraId="3B814AA1" w14:textId="77777777" w:rsidR="00236251" w:rsidRPr="00241786" w:rsidRDefault="00236251" w:rsidP="00236251">
      <w:pPr>
        <w:spacing w:after="0" w:line="240" w:lineRule="auto"/>
        <w:rPr>
          <w:rFonts w:cstheme="minorHAnsi"/>
          <w:lang w:val="uk-UA"/>
        </w:rPr>
      </w:pPr>
    </w:p>
    <w:p w14:paraId="6A18DD26" w14:textId="60FA779E" w:rsidR="00236251" w:rsidRPr="00241786" w:rsidRDefault="00F046D7" w:rsidP="00236251">
      <w:pPr>
        <w:spacing w:after="0" w:line="240" w:lineRule="auto"/>
        <w:rPr>
          <w:rFonts w:cstheme="minorHAnsi"/>
          <w:lang w:val="uk-UA"/>
        </w:rPr>
      </w:pPr>
      <w:r w:rsidRPr="00241786">
        <w:rPr>
          <w:rFonts w:cstheme="minorHAnsi"/>
          <w:lang w:val="uk-UA"/>
        </w:rPr>
        <w:t>Агентство ООН у справах біженців</w:t>
      </w:r>
      <w:r w:rsidR="00A305AD" w:rsidRPr="00241786">
        <w:rPr>
          <w:rFonts w:cstheme="minorHAnsi"/>
          <w:lang w:val="uk-UA"/>
        </w:rPr>
        <w:t xml:space="preserve"> (UNHCR)</w:t>
      </w:r>
      <w:r w:rsidR="000467D9" w:rsidRPr="00241786">
        <w:rPr>
          <w:rFonts w:cstheme="minorHAnsi"/>
          <w:lang w:val="uk-UA"/>
        </w:rPr>
        <w:t>,</w:t>
      </w:r>
      <w:r w:rsidR="007B72EA" w:rsidRPr="00241786">
        <w:rPr>
          <w:rFonts w:cstheme="minorHAnsi"/>
          <w:lang w:val="uk-UA"/>
        </w:rPr>
        <w:t xml:space="preserve"> шукає креативне агентство </w:t>
      </w:r>
      <w:r w:rsidR="006C2597" w:rsidRPr="00241786">
        <w:rPr>
          <w:rFonts w:cstheme="minorHAnsi"/>
          <w:lang w:val="uk-UA"/>
        </w:rPr>
        <w:t xml:space="preserve">для розробки й впровадження </w:t>
      </w:r>
      <w:proofErr w:type="spellStart"/>
      <w:r w:rsidR="006C2597" w:rsidRPr="00241786">
        <w:rPr>
          <w:rFonts w:cstheme="minorHAnsi"/>
          <w:lang w:val="uk-UA"/>
        </w:rPr>
        <w:t>діджитал</w:t>
      </w:r>
      <w:proofErr w:type="spellEnd"/>
      <w:r w:rsidR="006C2597" w:rsidRPr="00241786">
        <w:rPr>
          <w:rFonts w:cstheme="minorHAnsi"/>
          <w:lang w:val="uk-UA"/>
        </w:rPr>
        <w:t xml:space="preserve"> кампанії у червні 2020 року</w:t>
      </w:r>
      <w:r w:rsidR="00D808B7" w:rsidRPr="00241786">
        <w:rPr>
          <w:rFonts w:cstheme="minorHAnsi"/>
          <w:lang w:val="uk-UA"/>
        </w:rPr>
        <w:t>, а також ключової події, присвяченої Всесвітньому дню біженців</w:t>
      </w:r>
      <w:r w:rsidR="00A305AD" w:rsidRPr="00241786">
        <w:rPr>
          <w:rFonts w:cstheme="minorHAnsi"/>
          <w:lang w:val="uk-UA"/>
        </w:rPr>
        <w:t xml:space="preserve"> (19 </w:t>
      </w:r>
      <w:r w:rsidR="00160ADC" w:rsidRPr="00241786">
        <w:rPr>
          <w:rFonts w:cstheme="minorHAnsi"/>
          <w:lang w:val="uk-UA"/>
        </w:rPr>
        <w:t>червня</w:t>
      </w:r>
      <w:r w:rsidR="00A305AD" w:rsidRPr="00241786">
        <w:rPr>
          <w:rFonts w:cstheme="minorHAnsi"/>
          <w:lang w:val="uk-UA"/>
        </w:rPr>
        <w:t xml:space="preserve"> 2020</w:t>
      </w:r>
      <w:r w:rsidR="00160ADC" w:rsidRPr="00241786">
        <w:rPr>
          <w:rFonts w:cstheme="minorHAnsi"/>
          <w:lang w:val="uk-UA"/>
        </w:rPr>
        <w:t xml:space="preserve"> року)</w:t>
      </w:r>
      <w:r w:rsidR="00711D55" w:rsidRPr="00241786">
        <w:rPr>
          <w:rFonts w:cstheme="minorHAnsi"/>
          <w:lang w:val="uk-UA"/>
        </w:rPr>
        <w:t>, щоб:</w:t>
      </w:r>
    </w:p>
    <w:p w14:paraId="56E8F2C4" w14:textId="77777777" w:rsidR="00236251" w:rsidRPr="00241786" w:rsidRDefault="00236251" w:rsidP="00236251">
      <w:pPr>
        <w:spacing w:after="0" w:line="240" w:lineRule="auto"/>
        <w:rPr>
          <w:rFonts w:cstheme="minorHAnsi"/>
          <w:lang w:val="uk-UA"/>
        </w:rPr>
      </w:pPr>
    </w:p>
    <w:p w14:paraId="4D0BF463" w14:textId="1FE98BF9" w:rsidR="00CE3C32" w:rsidRPr="00241786" w:rsidRDefault="00241786" w:rsidP="009B0B1C">
      <w:pPr>
        <w:pStyle w:val="ListParagraph"/>
        <w:numPr>
          <w:ilvl w:val="0"/>
          <w:numId w:val="9"/>
        </w:numPr>
        <w:spacing w:after="0" w:line="240" w:lineRule="auto"/>
        <w:rPr>
          <w:rFonts w:cstheme="minorHAnsi"/>
          <w:lang w:val="uk-UA"/>
        </w:rPr>
      </w:pPr>
      <w:r w:rsidRPr="00241786">
        <w:rPr>
          <w:rFonts w:cstheme="minorHAnsi"/>
          <w:lang w:val="uk-UA"/>
        </w:rPr>
        <w:t>У Всесвітній день біженців, п</w:t>
      </w:r>
      <w:r w:rsidR="00711D55" w:rsidRPr="00241786">
        <w:rPr>
          <w:rFonts w:cstheme="minorHAnsi"/>
          <w:lang w:val="uk-UA"/>
        </w:rPr>
        <w:t>ідвищити обізнаність про ситуаці</w:t>
      </w:r>
      <w:r w:rsidR="00AE3E3C" w:rsidRPr="00241786">
        <w:rPr>
          <w:rFonts w:cstheme="minorHAnsi"/>
          <w:lang w:val="uk-UA"/>
        </w:rPr>
        <w:t>ю із біженцями та внутрішньо переміщеними особами (ВПО)</w:t>
      </w:r>
      <w:r w:rsidR="00EF2166" w:rsidRPr="00241786">
        <w:rPr>
          <w:rFonts w:cstheme="minorHAnsi"/>
          <w:lang w:val="uk-UA"/>
        </w:rPr>
        <w:t>;</w:t>
      </w:r>
      <w:r w:rsidR="00CE3C32" w:rsidRPr="00241786">
        <w:rPr>
          <w:rFonts w:cstheme="minorHAnsi"/>
          <w:lang w:val="uk-UA"/>
        </w:rPr>
        <w:t xml:space="preserve"> </w:t>
      </w:r>
      <w:r w:rsidRPr="00241786">
        <w:rPr>
          <w:rFonts w:cstheme="minorHAnsi"/>
          <w:lang w:val="uk-UA"/>
        </w:rPr>
        <w:t>в</w:t>
      </w:r>
      <w:r w:rsidR="00736ED3" w:rsidRPr="00241786">
        <w:rPr>
          <w:rFonts w:cstheme="minorHAnsi"/>
          <w:lang w:val="uk-UA"/>
        </w:rPr>
        <w:t xml:space="preserve">икликати емпатію </w:t>
      </w:r>
      <w:r w:rsidR="009A7759" w:rsidRPr="00241786">
        <w:rPr>
          <w:rFonts w:cstheme="minorHAnsi"/>
          <w:lang w:val="uk-UA"/>
        </w:rPr>
        <w:t xml:space="preserve">до </w:t>
      </w:r>
      <w:r w:rsidRPr="00241786">
        <w:rPr>
          <w:rFonts w:cstheme="minorHAnsi"/>
          <w:lang w:val="uk-UA"/>
        </w:rPr>
        <w:t xml:space="preserve">їх </w:t>
      </w:r>
      <w:r w:rsidR="009A7759" w:rsidRPr="00241786">
        <w:rPr>
          <w:rFonts w:cstheme="minorHAnsi"/>
          <w:lang w:val="uk-UA"/>
        </w:rPr>
        <w:t xml:space="preserve">ситуації </w:t>
      </w:r>
      <w:r w:rsidRPr="00241786">
        <w:rPr>
          <w:rFonts w:cstheme="minorHAnsi"/>
          <w:lang w:val="uk-UA"/>
        </w:rPr>
        <w:t>та</w:t>
      </w:r>
      <w:r w:rsidR="001006BB" w:rsidRPr="00241786">
        <w:rPr>
          <w:rFonts w:cstheme="minorHAnsi"/>
          <w:lang w:val="uk-UA"/>
        </w:rPr>
        <w:t xml:space="preserve"> спонукати до дії</w:t>
      </w:r>
      <w:r w:rsidR="00EF2166" w:rsidRPr="00241786">
        <w:rPr>
          <w:rFonts w:cstheme="minorHAnsi"/>
          <w:lang w:val="uk-UA"/>
        </w:rPr>
        <w:t>;</w:t>
      </w:r>
      <w:r w:rsidR="001006BB" w:rsidRPr="00241786">
        <w:rPr>
          <w:rFonts w:cstheme="minorHAnsi"/>
          <w:lang w:val="uk-UA"/>
        </w:rPr>
        <w:t xml:space="preserve"> </w:t>
      </w:r>
    </w:p>
    <w:p w14:paraId="41B61BA0" w14:textId="1836BF19" w:rsidR="00236251" w:rsidRPr="00241786" w:rsidRDefault="00895E09" w:rsidP="00236251">
      <w:pPr>
        <w:pStyle w:val="ListParagraph"/>
        <w:numPr>
          <w:ilvl w:val="0"/>
          <w:numId w:val="9"/>
        </w:numPr>
        <w:spacing w:after="0" w:line="240" w:lineRule="auto"/>
        <w:rPr>
          <w:rFonts w:cstheme="minorHAnsi"/>
          <w:lang w:val="uk-UA"/>
        </w:rPr>
      </w:pPr>
      <w:r w:rsidRPr="00241786">
        <w:rPr>
          <w:rFonts w:cstheme="minorHAnsi"/>
          <w:lang w:val="uk-UA"/>
        </w:rPr>
        <w:t xml:space="preserve">Дати більшу видимість </w:t>
      </w:r>
      <w:r w:rsidR="00CE3C32" w:rsidRPr="00241786">
        <w:rPr>
          <w:rFonts w:cstheme="minorHAnsi"/>
          <w:lang w:val="uk-UA"/>
        </w:rPr>
        <w:t xml:space="preserve">UNHCR </w:t>
      </w:r>
      <w:r w:rsidR="000025B1" w:rsidRPr="00241786">
        <w:rPr>
          <w:rFonts w:cstheme="minorHAnsi"/>
          <w:lang w:val="uk-UA"/>
        </w:rPr>
        <w:t>як Агентств</w:t>
      </w:r>
      <w:r w:rsidR="00241786" w:rsidRPr="00241786">
        <w:rPr>
          <w:rFonts w:cstheme="minorHAnsi"/>
          <w:lang w:val="uk-UA"/>
        </w:rPr>
        <w:t>а</w:t>
      </w:r>
      <w:r w:rsidR="000025B1" w:rsidRPr="00241786">
        <w:rPr>
          <w:rFonts w:cstheme="minorHAnsi"/>
          <w:lang w:val="uk-UA"/>
        </w:rPr>
        <w:t xml:space="preserve"> ООН у справах біженців, присутнього у 134 країнах світу</w:t>
      </w:r>
      <w:r w:rsidR="00CE3C32" w:rsidRPr="00241786">
        <w:rPr>
          <w:rFonts w:cstheme="minorHAnsi"/>
          <w:lang w:val="uk-UA"/>
        </w:rPr>
        <w:t xml:space="preserve">; </w:t>
      </w:r>
      <w:r w:rsidR="00877AE4" w:rsidRPr="00241786">
        <w:rPr>
          <w:rFonts w:cstheme="minorHAnsi"/>
          <w:lang w:val="uk-UA"/>
        </w:rPr>
        <w:t xml:space="preserve">покращити </w:t>
      </w:r>
      <w:proofErr w:type="spellStart"/>
      <w:r w:rsidR="00877AE4" w:rsidRPr="00241786">
        <w:rPr>
          <w:rFonts w:cstheme="minorHAnsi"/>
          <w:lang w:val="uk-UA"/>
        </w:rPr>
        <w:t>впізнаваність</w:t>
      </w:r>
      <w:proofErr w:type="spellEnd"/>
      <w:r w:rsidR="00877AE4" w:rsidRPr="00241786">
        <w:rPr>
          <w:rFonts w:cstheme="minorHAnsi"/>
          <w:lang w:val="uk-UA"/>
        </w:rPr>
        <w:t xml:space="preserve"> бренду й </w:t>
      </w:r>
      <w:r w:rsidR="00DB67C0" w:rsidRPr="00241786">
        <w:rPr>
          <w:rFonts w:cstheme="minorHAnsi"/>
          <w:lang w:val="uk-UA"/>
        </w:rPr>
        <w:t>досягти ширшої аудиторії</w:t>
      </w:r>
      <w:r w:rsidR="00EF2166" w:rsidRPr="00241786">
        <w:rPr>
          <w:rFonts w:cstheme="minorHAnsi"/>
          <w:lang w:val="uk-UA"/>
        </w:rPr>
        <w:t>;</w:t>
      </w:r>
    </w:p>
    <w:p w14:paraId="0858BEC9" w14:textId="2C76FB2D" w:rsidR="00293463" w:rsidRPr="00241786" w:rsidRDefault="0048151B" w:rsidP="00293463">
      <w:pPr>
        <w:pStyle w:val="ListParagraph"/>
        <w:numPr>
          <w:ilvl w:val="0"/>
          <w:numId w:val="9"/>
        </w:numPr>
        <w:spacing w:after="0" w:line="240" w:lineRule="auto"/>
        <w:rPr>
          <w:rFonts w:cstheme="minorHAnsi"/>
          <w:lang w:val="uk-UA"/>
        </w:rPr>
      </w:pPr>
      <w:r w:rsidRPr="00241786">
        <w:rPr>
          <w:rFonts w:cstheme="minorHAnsi"/>
          <w:lang w:val="uk-UA"/>
        </w:rPr>
        <w:t xml:space="preserve">Ознайомити </w:t>
      </w:r>
      <w:r w:rsidR="003A3081" w:rsidRPr="00241786">
        <w:rPr>
          <w:rFonts w:cstheme="minorHAnsi"/>
          <w:lang w:val="uk-UA"/>
        </w:rPr>
        <w:t xml:space="preserve">аудиторію </w:t>
      </w:r>
      <w:r w:rsidR="00241786" w:rsidRPr="00241786">
        <w:rPr>
          <w:rFonts w:cstheme="minorHAnsi"/>
          <w:lang w:val="uk-UA"/>
        </w:rPr>
        <w:t xml:space="preserve">кампанії </w:t>
      </w:r>
      <w:r w:rsidR="003A3081" w:rsidRPr="00241786">
        <w:rPr>
          <w:rFonts w:cstheme="minorHAnsi"/>
          <w:lang w:val="uk-UA"/>
        </w:rPr>
        <w:t>і</w:t>
      </w:r>
      <w:r w:rsidRPr="00241786">
        <w:rPr>
          <w:rFonts w:cstheme="minorHAnsi"/>
          <w:lang w:val="uk-UA"/>
        </w:rPr>
        <w:t>з досягненнями УВКБ ООН в Україні за останні 25 років у захисті найуразливіших (біженців, ВПО, осіб без громадянства); п</w:t>
      </w:r>
      <w:r w:rsidR="003A3081" w:rsidRPr="00241786">
        <w:rPr>
          <w:rFonts w:cstheme="minorHAnsi"/>
          <w:lang w:val="uk-UA"/>
        </w:rPr>
        <w:t xml:space="preserve">оказати </w:t>
      </w:r>
      <w:r w:rsidRPr="00241786">
        <w:rPr>
          <w:rFonts w:cstheme="minorHAnsi"/>
          <w:lang w:val="uk-UA"/>
        </w:rPr>
        <w:t xml:space="preserve">силу та мужність біженців </w:t>
      </w:r>
      <w:r w:rsidR="00293463" w:rsidRPr="00241786">
        <w:rPr>
          <w:rFonts w:cstheme="minorHAnsi"/>
          <w:lang w:val="uk-UA"/>
        </w:rPr>
        <w:t>у</w:t>
      </w:r>
      <w:r w:rsidRPr="00241786">
        <w:rPr>
          <w:rFonts w:cstheme="minorHAnsi"/>
          <w:lang w:val="uk-UA"/>
        </w:rPr>
        <w:t xml:space="preserve"> подоланн</w:t>
      </w:r>
      <w:r w:rsidR="00293463" w:rsidRPr="00241786">
        <w:rPr>
          <w:rFonts w:cstheme="minorHAnsi"/>
          <w:lang w:val="uk-UA"/>
        </w:rPr>
        <w:t>і</w:t>
      </w:r>
      <w:r w:rsidRPr="00241786">
        <w:rPr>
          <w:rFonts w:cstheme="minorHAnsi"/>
          <w:lang w:val="uk-UA"/>
        </w:rPr>
        <w:t xml:space="preserve"> </w:t>
      </w:r>
      <w:r w:rsidR="00293463" w:rsidRPr="00241786">
        <w:rPr>
          <w:rFonts w:cstheme="minorHAnsi"/>
          <w:lang w:val="uk-UA"/>
        </w:rPr>
        <w:t>численних</w:t>
      </w:r>
      <w:r w:rsidRPr="00241786">
        <w:rPr>
          <w:rFonts w:cstheme="minorHAnsi"/>
          <w:lang w:val="uk-UA"/>
        </w:rPr>
        <w:t xml:space="preserve"> викликів та </w:t>
      </w:r>
      <w:r w:rsidR="00293463" w:rsidRPr="00241786">
        <w:rPr>
          <w:rFonts w:cstheme="minorHAnsi"/>
          <w:lang w:val="uk-UA"/>
        </w:rPr>
        <w:t xml:space="preserve">подальшої </w:t>
      </w:r>
      <w:r w:rsidRPr="00241786">
        <w:rPr>
          <w:rFonts w:cstheme="minorHAnsi"/>
          <w:lang w:val="uk-UA"/>
        </w:rPr>
        <w:t>успішної інтеграції в Україн</w:t>
      </w:r>
      <w:r w:rsidR="00293463" w:rsidRPr="00241786">
        <w:rPr>
          <w:rFonts w:cstheme="minorHAnsi"/>
          <w:lang w:val="uk-UA"/>
        </w:rPr>
        <w:t>і</w:t>
      </w:r>
      <w:r w:rsidRPr="00241786">
        <w:rPr>
          <w:rFonts w:cstheme="minorHAnsi"/>
          <w:lang w:val="uk-UA"/>
        </w:rPr>
        <w:t>;</w:t>
      </w:r>
    </w:p>
    <w:p w14:paraId="76A49A1B" w14:textId="2896363C" w:rsidR="0048151B" w:rsidRPr="00241786" w:rsidRDefault="00293463" w:rsidP="00293463">
      <w:pPr>
        <w:pStyle w:val="ListParagraph"/>
        <w:numPr>
          <w:ilvl w:val="0"/>
          <w:numId w:val="9"/>
        </w:numPr>
        <w:spacing w:after="0" w:line="240" w:lineRule="auto"/>
        <w:rPr>
          <w:rFonts w:cstheme="minorHAnsi"/>
          <w:lang w:val="uk-UA"/>
        </w:rPr>
      </w:pPr>
      <w:r w:rsidRPr="00241786">
        <w:rPr>
          <w:rFonts w:cstheme="minorHAnsi"/>
          <w:lang w:val="uk-UA"/>
        </w:rPr>
        <w:t>П</w:t>
      </w:r>
      <w:r w:rsidR="0048151B" w:rsidRPr="00241786">
        <w:rPr>
          <w:rFonts w:cstheme="minorHAnsi"/>
          <w:lang w:val="uk-UA"/>
        </w:rPr>
        <w:t xml:space="preserve">ідвищити обізнаність щодо останніх даних </w:t>
      </w:r>
      <w:r w:rsidRPr="00241786">
        <w:rPr>
          <w:rFonts w:cstheme="minorHAnsi"/>
          <w:lang w:val="uk-UA"/>
        </w:rPr>
        <w:t>пр</w:t>
      </w:r>
      <w:r w:rsidR="0048151B" w:rsidRPr="00241786">
        <w:rPr>
          <w:rFonts w:cstheme="minorHAnsi"/>
          <w:lang w:val="uk-UA"/>
        </w:rPr>
        <w:t>о біженців / ВПО, кількості людей</w:t>
      </w:r>
      <w:r w:rsidRPr="00241786">
        <w:rPr>
          <w:rFonts w:cstheme="minorHAnsi"/>
          <w:lang w:val="uk-UA"/>
        </w:rPr>
        <w:t xml:space="preserve"> та</w:t>
      </w:r>
      <w:r w:rsidR="0048151B" w:rsidRPr="00241786">
        <w:rPr>
          <w:rFonts w:cstheme="minorHAnsi"/>
          <w:lang w:val="uk-UA"/>
        </w:rPr>
        <w:t xml:space="preserve"> залучених країн, ключових проблем (на основі щорічного звіту УВКБ ООН, який </w:t>
      </w:r>
      <w:r w:rsidR="00EF2166" w:rsidRPr="00241786">
        <w:rPr>
          <w:rFonts w:cstheme="minorHAnsi"/>
          <w:lang w:val="uk-UA"/>
        </w:rPr>
        <w:t>презенту</w:t>
      </w:r>
      <w:r w:rsidR="0048151B" w:rsidRPr="00241786">
        <w:rPr>
          <w:rFonts w:cstheme="minorHAnsi"/>
          <w:lang w:val="uk-UA"/>
        </w:rPr>
        <w:t xml:space="preserve">ється </w:t>
      </w:r>
      <w:r w:rsidR="00EF2166" w:rsidRPr="00241786">
        <w:rPr>
          <w:rFonts w:cstheme="minorHAnsi"/>
          <w:lang w:val="uk-UA"/>
        </w:rPr>
        <w:t xml:space="preserve">щороку </w:t>
      </w:r>
      <w:r w:rsidR="0048151B" w:rsidRPr="00241786">
        <w:rPr>
          <w:rFonts w:cstheme="minorHAnsi"/>
          <w:lang w:val="uk-UA"/>
        </w:rPr>
        <w:t>20 червня);</w:t>
      </w:r>
    </w:p>
    <w:p w14:paraId="024E9B7A" w14:textId="1920FCEC" w:rsidR="00236251" w:rsidRPr="00241786" w:rsidRDefault="0048151B" w:rsidP="0048151B">
      <w:pPr>
        <w:pStyle w:val="ListParagraph"/>
        <w:numPr>
          <w:ilvl w:val="0"/>
          <w:numId w:val="9"/>
        </w:numPr>
        <w:spacing w:after="0" w:line="240" w:lineRule="auto"/>
        <w:rPr>
          <w:rFonts w:cstheme="minorHAnsi"/>
          <w:lang w:val="uk-UA"/>
        </w:rPr>
      </w:pPr>
      <w:r w:rsidRPr="00241786">
        <w:rPr>
          <w:rFonts w:cstheme="minorHAnsi"/>
          <w:lang w:val="uk-UA"/>
        </w:rPr>
        <w:t>Показ</w:t>
      </w:r>
      <w:r w:rsidR="00EF2166" w:rsidRPr="00241786">
        <w:rPr>
          <w:rFonts w:cstheme="minorHAnsi"/>
          <w:lang w:val="uk-UA"/>
        </w:rPr>
        <w:t>ати</w:t>
      </w:r>
      <w:r w:rsidRPr="00241786">
        <w:rPr>
          <w:rFonts w:cstheme="minorHAnsi"/>
          <w:lang w:val="uk-UA"/>
        </w:rPr>
        <w:t xml:space="preserve"> історії та творчість біженців </w:t>
      </w:r>
      <w:r w:rsidR="00EF2166" w:rsidRPr="00241786">
        <w:rPr>
          <w:rFonts w:cstheme="minorHAnsi"/>
          <w:lang w:val="uk-UA"/>
        </w:rPr>
        <w:t>і</w:t>
      </w:r>
      <w:r w:rsidRPr="00241786">
        <w:rPr>
          <w:rFonts w:cstheme="minorHAnsi"/>
          <w:lang w:val="uk-UA"/>
        </w:rPr>
        <w:t xml:space="preserve"> ВПО.</w:t>
      </w:r>
      <w:r w:rsidR="00293463" w:rsidRPr="00241786">
        <w:rPr>
          <w:rFonts w:cstheme="minorHAnsi"/>
          <w:lang w:val="uk-UA"/>
        </w:rPr>
        <w:t xml:space="preserve"> </w:t>
      </w:r>
    </w:p>
    <w:p w14:paraId="34BC8207" w14:textId="77777777" w:rsidR="00CE3C32" w:rsidRPr="00241786" w:rsidRDefault="00CE3C32" w:rsidP="00CE3C32">
      <w:pPr>
        <w:pStyle w:val="ListParagraph"/>
        <w:spacing w:after="0" w:line="240" w:lineRule="auto"/>
        <w:rPr>
          <w:rFonts w:cstheme="minorHAnsi"/>
          <w:lang w:val="uk-UA"/>
        </w:rPr>
      </w:pPr>
    </w:p>
    <w:p w14:paraId="03753F0B" w14:textId="54EA0768" w:rsidR="00C154F3" w:rsidRPr="00241786" w:rsidRDefault="00C154F3" w:rsidP="00C154F3">
      <w:pPr>
        <w:spacing w:after="0" w:line="240" w:lineRule="auto"/>
        <w:rPr>
          <w:rFonts w:cstheme="minorHAnsi"/>
          <w:lang w:val="uk-UA"/>
        </w:rPr>
      </w:pPr>
      <w:r w:rsidRPr="00241786">
        <w:rPr>
          <w:rFonts w:cstheme="minorHAnsi"/>
          <w:lang w:val="uk-UA"/>
        </w:rPr>
        <w:t>У рамках запитуваних послуг УВКБ ООН просить надати:</w:t>
      </w:r>
    </w:p>
    <w:p w14:paraId="44004889" w14:textId="24BD6A7E" w:rsidR="00C154F3" w:rsidRPr="00241786" w:rsidRDefault="00C154F3" w:rsidP="00C154F3">
      <w:pPr>
        <w:pStyle w:val="ListParagraph"/>
        <w:numPr>
          <w:ilvl w:val="0"/>
          <w:numId w:val="9"/>
        </w:numPr>
        <w:spacing w:after="0" w:line="240" w:lineRule="auto"/>
        <w:rPr>
          <w:rFonts w:cstheme="minorHAnsi"/>
          <w:lang w:val="uk-UA"/>
        </w:rPr>
      </w:pPr>
      <w:bookmarkStart w:id="2" w:name="_Hlk39650964"/>
      <w:r w:rsidRPr="00241786">
        <w:rPr>
          <w:rFonts w:cstheme="minorHAnsi"/>
          <w:lang w:val="uk-UA"/>
        </w:rPr>
        <w:t>Креативну</w:t>
      </w:r>
      <w:r w:rsidR="00C77767" w:rsidRPr="00241786">
        <w:rPr>
          <w:rFonts w:cstheme="minorHAnsi"/>
          <w:lang w:val="uk-UA"/>
        </w:rPr>
        <w:t>/творчу</w:t>
      </w:r>
      <w:r w:rsidRPr="00241786">
        <w:rPr>
          <w:rFonts w:cstheme="minorHAnsi"/>
          <w:lang w:val="uk-UA"/>
        </w:rPr>
        <w:t xml:space="preserve"> пропозиці</w:t>
      </w:r>
      <w:r w:rsidR="00C77767" w:rsidRPr="00241786">
        <w:rPr>
          <w:rFonts w:cstheme="minorHAnsi"/>
          <w:lang w:val="uk-UA"/>
        </w:rPr>
        <w:t>ю</w:t>
      </w:r>
      <w:bookmarkEnd w:id="2"/>
      <w:r w:rsidRPr="00241786">
        <w:rPr>
          <w:rFonts w:cstheme="minorHAnsi"/>
          <w:lang w:val="uk-UA"/>
        </w:rPr>
        <w:t>;</w:t>
      </w:r>
    </w:p>
    <w:p w14:paraId="7026629B" w14:textId="00A6D232" w:rsidR="00C154F3" w:rsidRDefault="00C77767" w:rsidP="00C154F3">
      <w:pPr>
        <w:pStyle w:val="ListParagraph"/>
        <w:numPr>
          <w:ilvl w:val="0"/>
          <w:numId w:val="9"/>
        </w:numPr>
        <w:spacing w:after="0" w:line="240" w:lineRule="auto"/>
        <w:rPr>
          <w:rFonts w:cstheme="minorHAnsi"/>
          <w:lang w:val="uk-UA"/>
        </w:rPr>
      </w:pPr>
      <w:r w:rsidRPr="00241786">
        <w:rPr>
          <w:rFonts w:cstheme="minorHAnsi"/>
          <w:lang w:val="uk-UA"/>
        </w:rPr>
        <w:t>Детальний</w:t>
      </w:r>
      <w:r w:rsidR="00C154F3" w:rsidRPr="00241786">
        <w:rPr>
          <w:rFonts w:cstheme="minorHAnsi"/>
          <w:lang w:val="uk-UA"/>
        </w:rPr>
        <w:t xml:space="preserve"> бюджет за статтями.</w:t>
      </w:r>
    </w:p>
    <w:p w14:paraId="1ADA7FC3" w14:textId="77777777" w:rsidR="00FB692C" w:rsidRDefault="00FB692C" w:rsidP="00FB692C">
      <w:pPr>
        <w:pStyle w:val="ListParagraph"/>
        <w:spacing w:after="0" w:line="240" w:lineRule="auto"/>
        <w:rPr>
          <w:rFonts w:cstheme="minorHAnsi"/>
          <w:lang w:val="uk-UA"/>
        </w:rPr>
      </w:pPr>
    </w:p>
    <w:p w14:paraId="0CB19CA1" w14:textId="77777777" w:rsidR="00C2428C" w:rsidRDefault="00CD6199" w:rsidP="00CD6199">
      <w:pPr>
        <w:spacing w:after="0" w:line="240" w:lineRule="auto"/>
        <w:rPr>
          <w:rFonts w:cstheme="minorHAnsi"/>
          <w:b/>
          <w:bCs/>
          <w:color w:val="FF0000"/>
          <w:lang w:val="uk-UA"/>
        </w:rPr>
      </w:pPr>
      <w:r w:rsidRPr="00980A8E">
        <w:rPr>
          <w:rFonts w:cstheme="minorHAnsi"/>
          <w:b/>
          <w:bCs/>
          <w:color w:val="FF0000"/>
          <w:u w:val="single"/>
          <w:lang w:val="uk-UA"/>
        </w:rPr>
        <w:t>ВАЖЛИВО</w:t>
      </w:r>
      <w:r w:rsidRPr="00980A8E">
        <w:rPr>
          <w:rFonts w:cstheme="minorHAnsi"/>
          <w:b/>
          <w:bCs/>
          <w:color w:val="FF0000"/>
          <w:lang w:val="uk-UA"/>
        </w:rPr>
        <w:t>: Пропозиція повинна складатися з двох окремих частин, техн</w:t>
      </w:r>
      <w:r w:rsidR="00341C1B" w:rsidRPr="00980A8E">
        <w:rPr>
          <w:rFonts w:cstheme="minorHAnsi"/>
          <w:b/>
          <w:bCs/>
          <w:color w:val="FF0000"/>
          <w:lang w:val="uk-UA"/>
        </w:rPr>
        <w:t>і</w:t>
      </w:r>
      <w:r w:rsidRPr="00980A8E">
        <w:rPr>
          <w:rFonts w:cstheme="minorHAnsi"/>
          <w:b/>
          <w:bCs/>
          <w:color w:val="FF0000"/>
          <w:lang w:val="uk-UA"/>
        </w:rPr>
        <w:t>чної</w:t>
      </w:r>
      <w:r w:rsidR="00341C1B" w:rsidRPr="00980A8E">
        <w:rPr>
          <w:rFonts w:cstheme="minorHAnsi"/>
          <w:b/>
          <w:bCs/>
          <w:color w:val="FF0000"/>
          <w:lang w:val="uk-UA"/>
        </w:rPr>
        <w:t xml:space="preserve"> </w:t>
      </w:r>
      <w:r w:rsidR="00C2428C" w:rsidRPr="00980A8E">
        <w:rPr>
          <w:rFonts w:cstheme="minorHAnsi"/>
          <w:b/>
          <w:bCs/>
          <w:color w:val="FF0000"/>
          <w:lang w:val="uk-UA"/>
        </w:rPr>
        <w:t>та фінансової</w:t>
      </w:r>
      <w:r w:rsidR="00C2428C">
        <w:rPr>
          <w:rFonts w:cstheme="minorHAnsi"/>
          <w:b/>
          <w:bCs/>
          <w:color w:val="FF0000"/>
          <w:lang w:val="uk-UA"/>
        </w:rPr>
        <w:t>.</w:t>
      </w:r>
    </w:p>
    <w:p w14:paraId="7C3FCD6C" w14:textId="129BEC92" w:rsidR="00C2428C" w:rsidRDefault="00C2428C" w:rsidP="00CD6199">
      <w:pPr>
        <w:spacing w:after="0" w:line="240" w:lineRule="auto"/>
        <w:rPr>
          <w:rFonts w:cstheme="minorHAnsi"/>
          <w:b/>
          <w:bCs/>
          <w:color w:val="FF0000"/>
          <w:lang w:val="uk-UA"/>
        </w:rPr>
      </w:pPr>
      <w:r>
        <w:rPr>
          <w:rFonts w:cstheme="minorHAnsi"/>
          <w:b/>
          <w:bCs/>
          <w:color w:val="FF0000"/>
          <w:lang w:val="uk-UA"/>
        </w:rPr>
        <w:t xml:space="preserve">Склад технічної: </w:t>
      </w:r>
      <w:r w:rsidR="00980A8E" w:rsidRPr="00980A8E">
        <w:rPr>
          <w:rFonts w:cstheme="minorHAnsi"/>
          <w:b/>
          <w:bCs/>
          <w:color w:val="FF0000"/>
          <w:lang w:val="uk-UA"/>
        </w:rPr>
        <w:t>Креативна/творча пропозиція</w:t>
      </w:r>
      <w:r>
        <w:rPr>
          <w:rFonts w:cstheme="minorHAnsi"/>
          <w:b/>
          <w:bCs/>
          <w:color w:val="FF0000"/>
          <w:lang w:val="uk-UA"/>
        </w:rPr>
        <w:t>, заповнені додатки</w:t>
      </w:r>
      <w:r w:rsidR="000F3D91">
        <w:rPr>
          <w:rFonts w:cstheme="minorHAnsi"/>
          <w:b/>
          <w:bCs/>
          <w:color w:val="FF0000"/>
          <w:lang w:val="uk-UA"/>
        </w:rPr>
        <w:t xml:space="preserve"> </w:t>
      </w:r>
      <w:r w:rsidR="000F3D91" w:rsidRPr="000F3D91">
        <w:rPr>
          <w:rFonts w:cstheme="minorHAnsi"/>
          <w:b/>
          <w:bCs/>
          <w:color w:val="FF0000"/>
          <w:lang w:val="uk-UA"/>
        </w:rPr>
        <w:t>В</w:t>
      </w:r>
      <w:r w:rsidR="000F3D91">
        <w:rPr>
          <w:rFonts w:cstheme="minorHAnsi"/>
          <w:b/>
          <w:bCs/>
          <w:color w:val="FF0000"/>
          <w:lang w:val="uk-UA"/>
        </w:rPr>
        <w:t xml:space="preserve"> </w:t>
      </w:r>
      <w:r w:rsidR="000F3D91" w:rsidRPr="000F3D91">
        <w:rPr>
          <w:rFonts w:cstheme="minorHAnsi"/>
          <w:b/>
          <w:bCs/>
          <w:color w:val="FF0000"/>
          <w:lang w:val="uk-UA"/>
        </w:rPr>
        <w:t xml:space="preserve">та </w:t>
      </w:r>
      <w:r w:rsidR="000F3D91">
        <w:rPr>
          <w:rFonts w:cstheme="minorHAnsi"/>
          <w:b/>
          <w:bCs/>
          <w:color w:val="FF0000"/>
        </w:rPr>
        <w:t>D</w:t>
      </w:r>
      <w:r w:rsidR="000F3D91" w:rsidRPr="000F3D91">
        <w:rPr>
          <w:rFonts w:cstheme="minorHAnsi"/>
          <w:b/>
          <w:bCs/>
          <w:color w:val="FF0000"/>
          <w:lang w:val="uk-UA"/>
        </w:rPr>
        <w:t xml:space="preserve">, </w:t>
      </w:r>
      <w:r w:rsidR="000F3D91">
        <w:rPr>
          <w:rFonts w:cstheme="minorHAnsi"/>
          <w:b/>
          <w:bCs/>
          <w:color w:val="FF0000"/>
          <w:lang w:val="uk-UA"/>
        </w:rPr>
        <w:t xml:space="preserve">підписані додатки </w:t>
      </w:r>
      <w:r w:rsidR="000F3D91">
        <w:rPr>
          <w:rFonts w:cstheme="minorHAnsi"/>
          <w:b/>
          <w:bCs/>
          <w:color w:val="FF0000"/>
        </w:rPr>
        <w:t>E</w:t>
      </w:r>
      <w:r>
        <w:rPr>
          <w:rFonts w:cstheme="minorHAnsi"/>
          <w:b/>
          <w:bCs/>
          <w:color w:val="FF0000"/>
          <w:lang w:val="uk-UA"/>
        </w:rPr>
        <w:t xml:space="preserve"> </w:t>
      </w:r>
      <w:r w:rsidR="000F3D91">
        <w:rPr>
          <w:rFonts w:cstheme="minorHAnsi"/>
          <w:b/>
          <w:bCs/>
          <w:color w:val="FF0000"/>
          <w:lang w:val="uk-UA"/>
        </w:rPr>
        <w:t xml:space="preserve">та </w:t>
      </w:r>
      <w:r w:rsidR="000F3D91">
        <w:rPr>
          <w:rFonts w:cstheme="minorHAnsi"/>
          <w:b/>
          <w:bCs/>
          <w:color w:val="FF0000"/>
        </w:rPr>
        <w:t>F</w:t>
      </w:r>
      <w:r w:rsidR="000F3D91" w:rsidRPr="000F3D91">
        <w:rPr>
          <w:rFonts w:cstheme="minorHAnsi"/>
          <w:b/>
          <w:bCs/>
          <w:color w:val="FF0000"/>
          <w:lang w:val="uk-UA"/>
        </w:rPr>
        <w:t xml:space="preserve">, </w:t>
      </w:r>
      <w:r>
        <w:rPr>
          <w:rFonts w:cstheme="minorHAnsi"/>
          <w:b/>
          <w:bCs/>
          <w:color w:val="FF0000"/>
          <w:lang w:val="uk-UA"/>
        </w:rPr>
        <w:t>та</w:t>
      </w:r>
      <w:r w:rsidR="00980A8E">
        <w:rPr>
          <w:rFonts w:cstheme="minorHAnsi"/>
          <w:b/>
          <w:bCs/>
          <w:color w:val="FF0000"/>
          <w:lang w:val="uk-UA"/>
        </w:rPr>
        <w:t xml:space="preserve"> всі документи затребувані тендерною </w:t>
      </w:r>
      <w:r w:rsidR="00980A8E" w:rsidRPr="00980A8E">
        <w:rPr>
          <w:rFonts w:cstheme="minorHAnsi"/>
          <w:b/>
          <w:bCs/>
          <w:color w:val="FF0000"/>
          <w:lang w:val="uk-UA"/>
        </w:rPr>
        <w:t>документацією</w:t>
      </w:r>
      <w:r>
        <w:rPr>
          <w:rFonts w:cstheme="minorHAnsi"/>
          <w:b/>
          <w:bCs/>
          <w:color w:val="FF0000"/>
          <w:lang w:val="uk-UA"/>
        </w:rPr>
        <w:t>.</w:t>
      </w:r>
    </w:p>
    <w:p w14:paraId="0E95FAF2" w14:textId="77777777" w:rsidR="00C2428C" w:rsidRDefault="00C2428C" w:rsidP="00CD6199">
      <w:pPr>
        <w:spacing w:after="0" w:line="240" w:lineRule="auto"/>
        <w:rPr>
          <w:rFonts w:cstheme="minorHAnsi"/>
          <w:b/>
          <w:bCs/>
          <w:color w:val="FF0000"/>
          <w:lang w:val="uk-UA"/>
        </w:rPr>
      </w:pPr>
      <w:r>
        <w:rPr>
          <w:rFonts w:cstheme="minorHAnsi"/>
          <w:b/>
          <w:bCs/>
          <w:color w:val="FF0000"/>
          <w:lang w:val="uk-UA"/>
        </w:rPr>
        <w:t>Склад ф</w:t>
      </w:r>
      <w:r w:rsidR="00CD6199" w:rsidRPr="00980A8E">
        <w:rPr>
          <w:rFonts w:cstheme="minorHAnsi"/>
          <w:b/>
          <w:bCs/>
          <w:color w:val="FF0000"/>
          <w:lang w:val="uk-UA"/>
        </w:rPr>
        <w:t>і</w:t>
      </w:r>
      <w:r w:rsidR="00341C1B" w:rsidRPr="00980A8E">
        <w:rPr>
          <w:rFonts w:cstheme="minorHAnsi"/>
          <w:b/>
          <w:bCs/>
          <w:color w:val="FF0000"/>
          <w:lang w:val="uk-UA"/>
        </w:rPr>
        <w:t>нансов</w:t>
      </w:r>
      <w:r>
        <w:rPr>
          <w:rFonts w:cstheme="minorHAnsi"/>
          <w:b/>
          <w:bCs/>
          <w:color w:val="FF0000"/>
          <w:lang w:val="uk-UA"/>
        </w:rPr>
        <w:t xml:space="preserve">ої: </w:t>
      </w:r>
      <w:r w:rsidR="00980A8E">
        <w:rPr>
          <w:rFonts w:cstheme="minorHAnsi"/>
          <w:b/>
          <w:bCs/>
          <w:color w:val="FF0000"/>
          <w:lang w:val="uk-UA"/>
        </w:rPr>
        <w:t xml:space="preserve">пропозиція з ціною </w:t>
      </w:r>
      <w:r>
        <w:rPr>
          <w:rFonts w:cstheme="minorHAnsi"/>
          <w:b/>
          <w:bCs/>
          <w:color w:val="FF0000"/>
          <w:lang w:val="uk-UA"/>
        </w:rPr>
        <w:t>(</w:t>
      </w:r>
      <w:r w:rsidR="00980A8E">
        <w:rPr>
          <w:rFonts w:cstheme="minorHAnsi"/>
          <w:b/>
          <w:bCs/>
          <w:color w:val="FF0000"/>
          <w:lang w:val="uk-UA"/>
        </w:rPr>
        <w:t>все включно)</w:t>
      </w:r>
      <w:r>
        <w:rPr>
          <w:rFonts w:cstheme="minorHAnsi"/>
          <w:b/>
          <w:bCs/>
          <w:color w:val="FF0000"/>
          <w:lang w:val="uk-UA"/>
        </w:rPr>
        <w:t xml:space="preserve"> у вигляді заповненого додатку С</w:t>
      </w:r>
      <w:r w:rsidR="00980A8E">
        <w:rPr>
          <w:rFonts w:cstheme="minorHAnsi"/>
          <w:b/>
          <w:bCs/>
          <w:color w:val="FF0000"/>
          <w:lang w:val="uk-UA"/>
        </w:rPr>
        <w:t>.</w:t>
      </w:r>
    </w:p>
    <w:p w14:paraId="6B84EECE" w14:textId="11C45A89" w:rsidR="00CD6199" w:rsidRPr="00C2428C" w:rsidRDefault="00C2428C" w:rsidP="00CD6199">
      <w:pPr>
        <w:spacing w:after="0" w:line="240" w:lineRule="auto"/>
        <w:rPr>
          <w:rFonts w:cstheme="minorHAnsi"/>
          <w:b/>
          <w:bCs/>
          <w:color w:val="FF0000"/>
          <w:lang w:val="uk-UA"/>
        </w:rPr>
      </w:pPr>
      <w:r w:rsidRPr="00C2428C">
        <w:rPr>
          <w:rFonts w:cstheme="minorHAnsi"/>
          <w:b/>
          <w:bCs/>
          <w:color w:val="FF0000"/>
          <w:lang w:val="uk-UA"/>
        </w:rPr>
        <w:t xml:space="preserve"> </w:t>
      </w:r>
      <w:r w:rsidRPr="00C2428C">
        <w:rPr>
          <w:rFonts w:cstheme="minorHAnsi"/>
          <w:b/>
          <w:bCs/>
          <w:color w:val="FF0000"/>
          <w:u w:val="single"/>
          <w:lang w:val="uk-UA"/>
        </w:rPr>
        <w:t>Технічна та фінансова частини повинні бути надіслані ОКРЕМИМИ листами</w:t>
      </w:r>
      <w:r w:rsidRPr="00C2428C">
        <w:rPr>
          <w:rFonts w:cstheme="minorHAnsi"/>
          <w:b/>
          <w:bCs/>
          <w:color w:val="FF0000"/>
          <w:lang w:val="uk-UA"/>
        </w:rPr>
        <w:t>.</w:t>
      </w:r>
    </w:p>
    <w:p w14:paraId="7B61E67F" w14:textId="3FE518EE" w:rsidR="00236251" w:rsidRPr="00241786" w:rsidRDefault="00236251" w:rsidP="00C154F3">
      <w:pPr>
        <w:pStyle w:val="ListParagraph"/>
        <w:spacing w:after="0" w:line="240" w:lineRule="auto"/>
        <w:rPr>
          <w:rFonts w:cstheme="minorHAnsi"/>
          <w:lang w:val="uk-UA"/>
        </w:rPr>
      </w:pPr>
    </w:p>
    <w:p w14:paraId="7B0C4A30" w14:textId="77777777" w:rsidR="005B7D88" w:rsidRPr="00241786" w:rsidRDefault="005B7D88" w:rsidP="005B7D88">
      <w:pPr>
        <w:spacing w:after="0" w:line="240" w:lineRule="auto"/>
        <w:rPr>
          <w:rFonts w:cstheme="minorHAnsi"/>
          <w:lang w:val="uk-UA"/>
        </w:rPr>
      </w:pPr>
      <w:r w:rsidRPr="00241786">
        <w:rPr>
          <w:rFonts w:cstheme="minorHAnsi"/>
          <w:lang w:val="uk-UA"/>
        </w:rPr>
        <w:t>Пропозиція повинна містити:</w:t>
      </w:r>
    </w:p>
    <w:p w14:paraId="21870FD2" w14:textId="1E356560" w:rsidR="005B7D88" w:rsidRPr="00241786" w:rsidRDefault="005B7D88" w:rsidP="00BF5C3B">
      <w:pPr>
        <w:pStyle w:val="ListParagraph"/>
        <w:numPr>
          <w:ilvl w:val="0"/>
          <w:numId w:val="9"/>
        </w:numPr>
        <w:spacing w:after="0" w:line="240" w:lineRule="auto"/>
        <w:rPr>
          <w:rFonts w:cstheme="minorHAnsi"/>
          <w:lang w:val="uk-UA"/>
        </w:rPr>
      </w:pPr>
      <w:r w:rsidRPr="00241786">
        <w:rPr>
          <w:rFonts w:cstheme="minorHAnsi"/>
          <w:lang w:val="uk-UA"/>
        </w:rPr>
        <w:t>Креативні та візуальні ідеї для кампанії;</w:t>
      </w:r>
    </w:p>
    <w:p w14:paraId="5576B2D8" w14:textId="017EE853" w:rsidR="005B7D88" w:rsidRPr="00241786" w:rsidRDefault="005B7D88" w:rsidP="00BF5C3B">
      <w:pPr>
        <w:pStyle w:val="ListParagraph"/>
        <w:numPr>
          <w:ilvl w:val="0"/>
          <w:numId w:val="9"/>
        </w:numPr>
        <w:spacing w:after="0" w:line="240" w:lineRule="auto"/>
        <w:rPr>
          <w:rFonts w:cstheme="minorHAnsi"/>
          <w:lang w:val="uk-UA"/>
        </w:rPr>
      </w:pPr>
      <w:r w:rsidRPr="00241786">
        <w:rPr>
          <w:rFonts w:cstheme="minorHAnsi"/>
          <w:lang w:val="uk-UA"/>
        </w:rPr>
        <w:t xml:space="preserve">Ключові </w:t>
      </w:r>
      <w:r w:rsidR="00BF5C3B" w:rsidRPr="00241786">
        <w:rPr>
          <w:rFonts w:cstheme="minorHAnsi"/>
          <w:lang w:val="uk-UA"/>
        </w:rPr>
        <w:t>елемен</w:t>
      </w:r>
      <w:r w:rsidRPr="00241786">
        <w:rPr>
          <w:rFonts w:cstheme="minorHAnsi"/>
          <w:lang w:val="uk-UA"/>
        </w:rPr>
        <w:t>ти кампанії в соціальних мережах;</w:t>
      </w:r>
    </w:p>
    <w:p w14:paraId="3D20C376" w14:textId="79C94649" w:rsidR="005B7D88" w:rsidRPr="00241786" w:rsidRDefault="00241786" w:rsidP="009B0B1C">
      <w:pPr>
        <w:pStyle w:val="ListParagraph"/>
        <w:numPr>
          <w:ilvl w:val="0"/>
          <w:numId w:val="9"/>
        </w:numPr>
        <w:spacing w:after="0" w:line="240" w:lineRule="auto"/>
        <w:rPr>
          <w:rFonts w:cstheme="minorHAnsi"/>
          <w:lang w:val="uk-UA"/>
        </w:rPr>
      </w:pPr>
      <w:r w:rsidRPr="00241786">
        <w:rPr>
          <w:rFonts w:cstheme="minorHAnsi"/>
          <w:lang w:val="uk-UA"/>
        </w:rPr>
        <w:t>Опис ключових моментів т</w:t>
      </w:r>
      <w:r w:rsidR="005B7D88" w:rsidRPr="00241786">
        <w:rPr>
          <w:rFonts w:cstheme="minorHAnsi"/>
          <w:lang w:val="uk-UA"/>
        </w:rPr>
        <w:t>ехнічн</w:t>
      </w:r>
      <w:r w:rsidRPr="00241786">
        <w:rPr>
          <w:rFonts w:cstheme="minorHAnsi"/>
          <w:lang w:val="uk-UA"/>
        </w:rPr>
        <w:t>ої</w:t>
      </w:r>
      <w:r w:rsidR="005B7D88" w:rsidRPr="00241786">
        <w:rPr>
          <w:rFonts w:cstheme="minorHAnsi"/>
          <w:lang w:val="uk-UA"/>
        </w:rPr>
        <w:t xml:space="preserve"> підтримк</w:t>
      </w:r>
      <w:r w:rsidRPr="00241786">
        <w:rPr>
          <w:rFonts w:cstheme="minorHAnsi"/>
          <w:lang w:val="uk-UA"/>
        </w:rPr>
        <w:t>и</w:t>
      </w:r>
      <w:r w:rsidR="005B7D88" w:rsidRPr="00241786">
        <w:rPr>
          <w:rFonts w:cstheme="minorHAnsi"/>
          <w:lang w:val="uk-UA"/>
        </w:rPr>
        <w:t xml:space="preserve"> до та під час заходу;</w:t>
      </w:r>
      <w:r w:rsidRPr="00241786">
        <w:rPr>
          <w:rFonts w:cstheme="minorHAnsi"/>
          <w:lang w:val="uk-UA"/>
        </w:rPr>
        <w:t xml:space="preserve"> р</w:t>
      </w:r>
      <w:r w:rsidR="005B7D88" w:rsidRPr="00241786">
        <w:rPr>
          <w:rFonts w:cstheme="minorHAnsi"/>
          <w:lang w:val="uk-UA"/>
        </w:rPr>
        <w:t>епетиці</w:t>
      </w:r>
      <w:r w:rsidR="00BF5C3B" w:rsidRPr="00241786">
        <w:rPr>
          <w:rFonts w:cstheme="minorHAnsi"/>
          <w:lang w:val="uk-UA"/>
        </w:rPr>
        <w:t>ю</w:t>
      </w:r>
      <w:r w:rsidR="005B7D88" w:rsidRPr="00241786">
        <w:rPr>
          <w:rFonts w:cstheme="minorHAnsi"/>
          <w:lang w:val="uk-UA"/>
        </w:rPr>
        <w:t xml:space="preserve"> заходу до 19 червня;</w:t>
      </w:r>
    </w:p>
    <w:p w14:paraId="6D4347A6" w14:textId="701612B4" w:rsidR="00BF5C3B" w:rsidRPr="00241786" w:rsidRDefault="00241786" w:rsidP="00BF5C3B">
      <w:pPr>
        <w:pStyle w:val="ListParagraph"/>
        <w:numPr>
          <w:ilvl w:val="0"/>
          <w:numId w:val="9"/>
        </w:numPr>
        <w:spacing w:after="0" w:line="240" w:lineRule="auto"/>
        <w:rPr>
          <w:rFonts w:cstheme="minorHAnsi"/>
          <w:lang w:val="uk-UA"/>
        </w:rPr>
      </w:pPr>
      <w:r w:rsidRPr="00241786">
        <w:rPr>
          <w:rFonts w:cstheme="minorHAnsi"/>
          <w:lang w:val="uk-UA"/>
        </w:rPr>
        <w:t>Опис підходу до п</w:t>
      </w:r>
      <w:r w:rsidR="005B7D88" w:rsidRPr="00241786">
        <w:rPr>
          <w:rFonts w:cstheme="minorHAnsi"/>
          <w:lang w:val="uk-UA"/>
        </w:rPr>
        <w:t xml:space="preserve">ідготовка звіту про результати </w:t>
      </w:r>
      <w:r w:rsidRPr="00241786">
        <w:rPr>
          <w:rFonts w:cstheme="minorHAnsi"/>
          <w:lang w:val="uk-UA"/>
        </w:rPr>
        <w:t>кампанії</w:t>
      </w:r>
      <w:r w:rsidR="005B7D88" w:rsidRPr="00241786">
        <w:rPr>
          <w:rFonts w:cstheme="minorHAnsi"/>
          <w:lang w:val="uk-UA"/>
        </w:rPr>
        <w:t xml:space="preserve"> з отриманими </w:t>
      </w:r>
      <w:r w:rsidRPr="00241786">
        <w:rPr>
          <w:rFonts w:cstheme="minorHAnsi"/>
          <w:lang w:val="uk-UA"/>
        </w:rPr>
        <w:t>висновками</w:t>
      </w:r>
      <w:r w:rsidR="005B7D88" w:rsidRPr="00241786">
        <w:rPr>
          <w:rFonts w:cstheme="minorHAnsi"/>
          <w:lang w:val="uk-UA"/>
        </w:rPr>
        <w:t xml:space="preserve"> та рекомендаціями щодо майбутніх подій.</w:t>
      </w:r>
    </w:p>
    <w:p w14:paraId="29BBA1A8" w14:textId="77777777" w:rsidR="00BF5C3B" w:rsidRPr="00241786" w:rsidRDefault="00BF5C3B" w:rsidP="005B7D88">
      <w:pPr>
        <w:spacing w:after="0" w:line="240" w:lineRule="auto"/>
        <w:rPr>
          <w:rFonts w:cstheme="minorHAnsi"/>
          <w:lang w:val="uk-UA"/>
        </w:rPr>
      </w:pPr>
    </w:p>
    <w:p w14:paraId="35896F78" w14:textId="64EB9F04" w:rsidR="008D3BEC" w:rsidRPr="00241786" w:rsidRDefault="00BF5C3B" w:rsidP="008D3BEC">
      <w:pPr>
        <w:pStyle w:val="ListParagraph"/>
        <w:numPr>
          <w:ilvl w:val="0"/>
          <w:numId w:val="7"/>
        </w:numPr>
        <w:spacing w:after="0" w:line="240" w:lineRule="auto"/>
        <w:ind w:left="720" w:hanging="360"/>
        <w:rPr>
          <w:rFonts w:cstheme="minorHAnsi"/>
          <w:b/>
          <w:u w:val="single"/>
          <w:lang w:val="uk-UA"/>
        </w:rPr>
      </w:pPr>
      <w:r w:rsidRPr="00241786">
        <w:rPr>
          <w:rFonts w:cstheme="minorHAnsi"/>
          <w:b/>
          <w:u w:val="single"/>
          <w:lang w:val="uk-UA"/>
        </w:rPr>
        <w:t xml:space="preserve">Тема Всесвітнього дня біженців на </w:t>
      </w:r>
      <w:r w:rsidR="00236251" w:rsidRPr="00241786">
        <w:rPr>
          <w:rFonts w:cstheme="minorHAnsi"/>
          <w:b/>
          <w:u w:val="single"/>
          <w:lang w:val="uk-UA"/>
        </w:rPr>
        <w:t>2020</w:t>
      </w:r>
      <w:r w:rsidRPr="00241786">
        <w:rPr>
          <w:rFonts w:cstheme="minorHAnsi"/>
          <w:b/>
          <w:u w:val="single"/>
          <w:lang w:val="uk-UA"/>
        </w:rPr>
        <w:t xml:space="preserve"> рік</w:t>
      </w:r>
      <w:r w:rsidR="008D3BEC" w:rsidRPr="00241786">
        <w:rPr>
          <w:rFonts w:cstheme="minorHAnsi"/>
          <w:b/>
          <w:u w:val="single"/>
          <w:lang w:val="uk-UA"/>
        </w:rPr>
        <w:t xml:space="preserve">: </w:t>
      </w:r>
    </w:p>
    <w:p w14:paraId="7486291B" w14:textId="77777777" w:rsidR="008D3BEC" w:rsidRPr="00241786" w:rsidRDefault="008D3BEC" w:rsidP="008D3BEC">
      <w:pPr>
        <w:spacing w:after="0" w:line="240" w:lineRule="auto"/>
        <w:rPr>
          <w:rFonts w:cstheme="minorHAnsi"/>
          <w:lang w:val="uk-UA"/>
        </w:rPr>
      </w:pPr>
    </w:p>
    <w:p w14:paraId="18C86E7D" w14:textId="5497B9DB" w:rsidR="00E17B83" w:rsidRPr="00241786" w:rsidRDefault="00E17B83" w:rsidP="00E17B83">
      <w:pPr>
        <w:spacing w:after="0" w:line="240" w:lineRule="auto"/>
        <w:rPr>
          <w:rFonts w:cstheme="minorHAnsi"/>
          <w:lang w:val="uk-UA"/>
        </w:rPr>
      </w:pPr>
      <w:r w:rsidRPr="00241786">
        <w:rPr>
          <w:rFonts w:cstheme="minorHAnsi"/>
          <w:lang w:val="uk-UA"/>
        </w:rPr>
        <w:t xml:space="preserve">Щороку 20 червня світова спільнота відзначає </w:t>
      </w:r>
      <w:hyperlink r:id="rId7" w:history="1">
        <w:r w:rsidRPr="00241786">
          <w:rPr>
            <w:rStyle w:val="Hyperlink"/>
            <w:rFonts w:cstheme="minorHAnsi"/>
            <w:lang w:val="uk-UA"/>
          </w:rPr>
          <w:t>Всесвітній день біженців (WRD)</w:t>
        </w:r>
      </w:hyperlink>
      <w:r w:rsidRPr="00241786">
        <w:rPr>
          <w:rFonts w:cstheme="minorHAnsi"/>
          <w:lang w:val="uk-UA"/>
        </w:rPr>
        <w:t xml:space="preserve">. У контексті нинішньої надзвичайної ситуації з COVID-19 УВКБ ООН вперше вирішило провести онлайн-захід до Всесвітнього </w:t>
      </w:r>
      <w:r w:rsidRPr="00241786">
        <w:rPr>
          <w:rFonts w:cstheme="minorHAnsi"/>
          <w:lang w:val="uk-UA"/>
        </w:rPr>
        <w:lastRenderedPageBreak/>
        <w:t>дня біженців. Подія відбудеться 19 червня 2020 року о 16:00, орієнтовна тривалість - 1 година (максимум 90 хвилин).</w:t>
      </w:r>
    </w:p>
    <w:p w14:paraId="5C4368C8" w14:textId="77777777" w:rsidR="00E17B83" w:rsidRPr="00241786" w:rsidRDefault="00E17B83" w:rsidP="00E17B83">
      <w:pPr>
        <w:spacing w:after="0" w:line="240" w:lineRule="auto"/>
        <w:rPr>
          <w:rFonts w:cstheme="minorHAnsi"/>
          <w:lang w:val="uk-UA"/>
        </w:rPr>
      </w:pPr>
    </w:p>
    <w:p w14:paraId="2117A36A" w14:textId="1EEA7330" w:rsidR="00E17B83" w:rsidRPr="00241786" w:rsidRDefault="00E17B83" w:rsidP="00E17B83">
      <w:pPr>
        <w:spacing w:after="0" w:line="240" w:lineRule="auto"/>
        <w:rPr>
          <w:rFonts w:cstheme="minorHAnsi"/>
          <w:lang w:val="uk-UA"/>
        </w:rPr>
      </w:pPr>
      <w:r w:rsidRPr="00241786">
        <w:rPr>
          <w:rFonts w:cstheme="minorHAnsi"/>
          <w:lang w:val="uk-UA"/>
        </w:rPr>
        <w:t xml:space="preserve">Тема 2020 року для WRD - </w:t>
      </w:r>
      <w:r w:rsidR="00241204" w:rsidRPr="00241786">
        <w:rPr>
          <w:rFonts w:cstheme="minorHAnsi"/>
          <w:b/>
          <w:bCs/>
          <w:lang w:val="uk-UA"/>
        </w:rPr>
        <w:t>#</w:t>
      </w:r>
      <w:proofErr w:type="spellStart"/>
      <w:r w:rsidR="00241204" w:rsidRPr="00241786">
        <w:rPr>
          <w:rFonts w:cstheme="minorHAnsi"/>
          <w:b/>
          <w:bCs/>
          <w:lang w:val="uk-UA"/>
        </w:rPr>
        <w:t>КожнаЛюдинаВажлива</w:t>
      </w:r>
      <w:proofErr w:type="spellEnd"/>
      <w:r w:rsidR="00241204" w:rsidRPr="00241786">
        <w:rPr>
          <w:rFonts w:cstheme="minorHAnsi"/>
          <w:lang w:val="uk-UA"/>
        </w:rPr>
        <w:t xml:space="preserve"> (</w:t>
      </w:r>
      <w:r w:rsidR="00476AF5" w:rsidRPr="00241786">
        <w:rPr>
          <w:rFonts w:cstheme="minorHAnsi"/>
          <w:lang w:val="uk-UA"/>
        </w:rPr>
        <w:t>#</w:t>
      </w:r>
      <w:proofErr w:type="spellStart"/>
      <w:r w:rsidR="00476AF5" w:rsidRPr="00241786">
        <w:rPr>
          <w:rFonts w:cstheme="minorHAnsi"/>
          <w:lang w:val="uk-UA"/>
        </w:rPr>
        <w:t>EveryoneCounts</w:t>
      </w:r>
      <w:proofErr w:type="spellEnd"/>
      <w:r w:rsidR="00476AF5" w:rsidRPr="00241786">
        <w:rPr>
          <w:rFonts w:cstheme="minorHAnsi"/>
          <w:lang w:val="uk-UA"/>
        </w:rPr>
        <w:t>).</w:t>
      </w:r>
      <w:r w:rsidRPr="00241786">
        <w:rPr>
          <w:rFonts w:cstheme="minorHAnsi"/>
          <w:lang w:val="uk-UA"/>
        </w:rPr>
        <w:t xml:space="preserve"> Повідомлення, що стоїть за </w:t>
      </w:r>
      <w:r w:rsidR="00546162" w:rsidRPr="00241786">
        <w:rPr>
          <w:rFonts w:cstheme="minorHAnsi"/>
          <w:lang w:val="uk-UA"/>
        </w:rPr>
        <w:t>назвою кампанії</w:t>
      </w:r>
      <w:r w:rsidRPr="00241786">
        <w:rPr>
          <w:rFonts w:cstheme="minorHAnsi"/>
          <w:lang w:val="uk-UA"/>
        </w:rPr>
        <w:t xml:space="preserve">. Нинішня криза показала нам, що всі ми </w:t>
      </w:r>
      <w:r w:rsidR="00546162" w:rsidRPr="00241786">
        <w:rPr>
          <w:rFonts w:cstheme="minorHAnsi"/>
          <w:lang w:val="uk-UA"/>
        </w:rPr>
        <w:t>–</w:t>
      </w:r>
      <w:r w:rsidRPr="00241786">
        <w:rPr>
          <w:rFonts w:cstheme="minorHAnsi"/>
          <w:lang w:val="uk-UA"/>
        </w:rPr>
        <w:t xml:space="preserve"> незалежно</w:t>
      </w:r>
      <w:r w:rsidR="00546162" w:rsidRPr="00241786">
        <w:rPr>
          <w:rFonts w:cstheme="minorHAnsi"/>
          <w:lang w:val="uk-UA"/>
        </w:rPr>
        <w:t xml:space="preserve"> </w:t>
      </w:r>
      <w:r w:rsidRPr="00241786">
        <w:rPr>
          <w:rFonts w:cstheme="minorHAnsi"/>
          <w:lang w:val="uk-UA"/>
        </w:rPr>
        <w:t xml:space="preserve">від національної приналежності, статі, віку чи соціального становища </w:t>
      </w:r>
      <w:r w:rsidR="00546162" w:rsidRPr="00241786">
        <w:rPr>
          <w:rFonts w:cstheme="minorHAnsi"/>
          <w:lang w:val="uk-UA"/>
        </w:rPr>
        <w:t>–</w:t>
      </w:r>
      <w:r w:rsidRPr="00241786">
        <w:rPr>
          <w:rFonts w:cstheme="minorHAnsi"/>
          <w:lang w:val="uk-UA"/>
        </w:rPr>
        <w:t xml:space="preserve"> постраждали</w:t>
      </w:r>
      <w:r w:rsidR="00241786" w:rsidRPr="00241786">
        <w:rPr>
          <w:rFonts w:cstheme="minorHAnsi"/>
          <w:lang w:val="uk-UA"/>
        </w:rPr>
        <w:t xml:space="preserve"> від наслідків пандемії</w:t>
      </w:r>
      <w:r w:rsidR="00546162" w:rsidRPr="00241786">
        <w:rPr>
          <w:rFonts w:cstheme="minorHAnsi"/>
          <w:lang w:val="uk-UA"/>
        </w:rPr>
        <w:t>.</w:t>
      </w:r>
      <w:r w:rsidRPr="00241786">
        <w:rPr>
          <w:rFonts w:cstheme="minorHAnsi"/>
          <w:lang w:val="uk-UA"/>
        </w:rPr>
        <w:t xml:space="preserve"> Цей спільний досвід об'єднує нас: всіх треба враховувати в цьому контексті, і всі розраховують подолати кризу COVID та разом рухатися вперед.</w:t>
      </w:r>
    </w:p>
    <w:p w14:paraId="22E4DC6C" w14:textId="77777777" w:rsidR="00E17B83" w:rsidRPr="00241786" w:rsidRDefault="00E17B83" w:rsidP="00E17B83">
      <w:pPr>
        <w:spacing w:after="0" w:line="240" w:lineRule="auto"/>
        <w:rPr>
          <w:rFonts w:cstheme="minorHAnsi"/>
          <w:lang w:val="uk-UA"/>
        </w:rPr>
      </w:pPr>
      <w:r w:rsidRPr="00241786">
        <w:rPr>
          <w:rFonts w:cstheme="minorHAnsi"/>
          <w:lang w:val="uk-UA"/>
        </w:rPr>
        <w:t> </w:t>
      </w:r>
    </w:p>
    <w:p w14:paraId="40E8D694" w14:textId="6703FB82" w:rsidR="00E17B83" w:rsidRPr="00241786" w:rsidRDefault="00E17B83" w:rsidP="00E17B83">
      <w:pPr>
        <w:spacing w:after="0" w:line="240" w:lineRule="auto"/>
        <w:rPr>
          <w:rFonts w:cstheme="minorHAnsi"/>
          <w:lang w:val="uk-UA"/>
        </w:rPr>
      </w:pPr>
      <w:r w:rsidRPr="00241786">
        <w:rPr>
          <w:rFonts w:cstheme="minorHAnsi"/>
          <w:lang w:val="uk-UA"/>
        </w:rPr>
        <w:t xml:space="preserve">Під парасолькою загального девізу музика пропонується як </w:t>
      </w:r>
      <w:r w:rsidR="000B408F" w:rsidRPr="00241786">
        <w:rPr>
          <w:rFonts w:cstheme="minorHAnsi"/>
          <w:lang w:val="uk-UA"/>
        </w:rPr>
        <w:t xml:space="preserve">спільна, об‘єднавча </w:t>
      </w:r>
      <w:r w:rsidRPr="00241786">
        <w:rPr>
          <w:rFonts w:cstheme="minorHAnsi"/>
          <w:lang w:val="uk-UA"/>
        </w:rPr>
        <w:t xml:space="preserve">нитка. Пісню </w:t>
      </w:r>
      <w:proofErr w:type="spellStart"/>
      <w:r w:rsidRPr="00241786">
        <w:rPr>
          <w:rFonts w:cstheme="minorHAnsi"/>
          <w:lang w:val="uk-UA"/>
        </w:rPr>
        <w:t>продюсує</w:t>
      </w:r>
      <w:proofErr w:type="spellEnd"/>
      <w:r w:rsidRPr="00241786">
        <w:rPr>
          <w:rFonts w:cstheme="minorHAnsi"/>
          <w:lang w:val="uk-UA"/>
        </w:rPr>
        <w:t xml:space="preserve"> та представить музикант-біженець з Ірану та український співак (деталі будуть надані пізніше).</w:t>
      </w:r>
    </w:p>
    <w:p w14:paraId="3F7CC036" w14:textId="77777777" w:rsidR="00E17B83" w:rsidRPr="00241786" w:rsidRDefault="00E17B83" w:rsidP="00E17B83">
      <w:pPr>
        <w:spacing w:after="0" w:line="240" w:lineRule="auto"/>
        <w:rPr>
          <w:rFonts w:cstheme="minorHAnsi"/>
          <w:lang w:val="uk-UA"/>
        </w:rPr>
      </w:pPr>
    </w:p>
    <w:p w14:paraId="4348A107" w14:textId="2F855AEE" w:rsidR="00E17B83" w:rsidRPr="00241786" w:rsidRDefault="00E17B83" w:rsidP="00E17B83">
      <w:pPr>
        <w:spacing w:after="0" w:line="240" w:lineRule="auto"/>
        <w:rPr>
          <w:rFonts w:cstheme="minorHAnsi"/>
          <w:lang w:val="uk-UA"/>
        </w:rPr>
      </w:pPr>
      <w:r w:rsidRPr="00241786">
        <w:rPr>
          <w:rFonts w:cstheme="minorHAnsi"/>
          <w:lang w:val="uk-UA"/>
        </w:rPr>
        <w:t xml:space="preserve">Цього року УВКБ ООН також відзначає своє 70-річчя та 25-ту річницю </w:t>
      </w:r>
      <w:r w:rsidR="00CD60CE" w:rsidRPr="00241786">
        <w:rPr>
          <w:rFonts w:cstheme="minorHAnsi"/>
          <w:lang w:val="uk-UA"/>
        </w:rPr>
        <w:t xml:space="preserve">роботи </w:t>
      </w:r>
      <w:r w:rsidRPr="00241786">
        <w:rPr>
          <w:rFonts w:cstheme="minorHAnsi"/>
          <w:lang w:val="uk-UA"/>
        </w:rPr>
        <w:t xml:space="preserve">в Україні, це також слід зазначити </w:t>
      </w:r>
      <w:r w:rsidR="00241786">
        <w:rPr>
          <w:rFonts w:cstheme="minorHAnsi"/>
          <w:lang w:val="uk-UA"/>
        </w:rPr>
        <w:t>в рамках кампанії.</w:t>
      </w:r>
    </w:p>
    <w:p w14:paraId="0B31C669" w14:textId="77777777" w:rsidR="008D3BEC" w:rsidRPr="00241786" w:rsidRDefault="008D3BEC" w:rsidP="008D3BEC">
      <w:pPr>
        <w:spacing w:after="0" w:line="240" w:lineRule="auto"/>
        <w:rPr>
          <w:rFonts w:cstheme="minorHAnsi"/>
          <w:lang w:val="uk-UA"/>
        </w:rPr>
      </w:pPr>
    </w:p>
    <w:p w14:paraId="51C3D0F2" w14:textId="2F835221" w:rsidR="008D3BEC" w:rsidRPr="00241786" w:rsidRDefault="00CD60CE" w:rsidP="008D3BEC">
      <w:pPr>
        <w:pStyle w:val="ListParagraph"/>
        <w:numPr>
          <w:ilvl w:val="0"/>
          <w:numId w:val="7"/>
        </w:numPr>
        <w:spacing w:after="0" w:line="240" w:lineRule="auto"/>
        <w:ind w:left="0" w:firstLine="360"/>
        <w:rPr>
          <w:rFonts w:cstheme="minorHAnsi"/>
          <w:lang w:val="uk-UA"/>
        </w:rPr>
      </w:pPr>
      <w:r w:rsidRPr="00241786">
        <w:rPr>
          <w:rFonts w:cstheme="minorHAnsi"/>
          <w:b/>
          <w:bCs/>
          <w:u w:val="single"/>
          <w:lang w:val="uk-UA"/>
        </w:rPr>
        <w:t>Формат кампанії</w:t>
      </w:r>
      <w:r w:rsidR="008D3BEC" w:rsidRPr="00241786">
        <w:rPr>
          <w:rFonts w:cstheme="minorHAnsi"/>
          <w:b/>
          <w:bCs/>
          <w:u w:val="single"/>
          <w:lang w:val="uk-UA"/>
        </w:rPr>
        <w:t>:</w:t>
      </w:r>
    </w:p>
    <w:p w14:paraId="04D4724B" w14:textId="284941A5" w:rsidR="00343E52" w:rsidRPr="00241786" w:rsidRDefault="00343E52" w:rsidP="00343E52">
      <w:pPr>
        <w:pStyle w:val="ListParagraph"/>
        <w:numPr>
          <w:ilvl w:val="0"/>
          <w:numId w:val="9"/>
        </w:numPr>
        <w:spacing w:after="0" w:line="240" w:lineRule="auto"/>
        <w:rPr>
          <w:rFonts w:cstheme="minorHAnsi"/>
          <w:lang w:val="uk-UA"/>
        </w:rPr>
      </w:pPr>
      <w:r w:rsidRPr="00241786">
        <w:rPr>
          <w:rFonts w:cstheme="minorHAnsi"/>
          <w:lang w:val="uk-UA"/>
        </w:rPr>
        <w:t>Заходи у соціальних мережах за два тижні до Всесвітнього дня біженців із використанням наявних та / або спеціально створених матеріалів (відеоролики про роль УВКБ ООН; історії біженців; фотографії; розповіді про досягнення УВКБ ООН</w:t>
      </w:r>
      <w:r w:rsidR="0045289D" w:rsidRPr="00241786">
        <w:rPr>
          <w:rFonts w:cstheme="minorHAnsi"/>
          <w:lang w:val="uk-UA"/>
        </w:rPr>
        <w:t>;</w:t>
      </w:r>
      <w:r w:rsidRPr="00241786">
        <w:rPr>
          <w:rFonts w:cstheme="minorHAnsi"/>
          <w:lang w:val="uk-UA"/>
        </w:rPr>
        <w:t xml:space="preserve"> повідомлення від </w:t>
      </w:r>
      <w:r w:rsidR="0045289D" w:rsidRPr="00241786">
        <w:rPr>
          <w:rFonts w:cstheme="minorHAnsi"/>
          <w:lang w:val="uk-UA"/>
        </w:rPr>
        <w:t>П</w:t>
      </w:r>
      <w:r w:rsidRPr="00241786">
        <w:rPr>
          <w:rFonts w:cstheme="minorHAnsi"/>
          <w:lang w:val="uk-UA"/>
        </w:rPr>
        <w:t>ослів доброї волі тощо);</w:t>
      </w:r>
    </w:p>
    <w:p w14:paraId="608349AE" w14:textId="0516947B" w:rsidR="00343E52" w:rsidRPr="00241786" w:rsidRDefault="00241786" w:rsidP="00343E52">
      <w:pPr>
        <w:pStyle w:val="ListParagraph"/>
        <w:numPr>
          <w:ilvl w:val="0"/>
          <w:numId w:val="9"/>
        </w:numPr>
        <w:spacing w:after="0" w:line="240" w:lineRule="auto"/>
        <w:rPr>
          <w:rFonts w:cstheme="minorHAnsi"/>
          <w:lang w:val="uk-UA"/>
        </w:rPr>
      </w:pPr>
      <w:r>
        <w:rPr>
          <w:rFonts w:cstheme="minorHAnsi"/>
          <w:lang w:val="uk-UA"/>
        </w:rPr>
        <w:t>П</w:t>
      </w:r>
      <w:r w:rsidR="00343E52" w:rsidRPr="00241786">
        <w:rPr>
          <w:rFonts w:cstheme="minorHAnsi"/>
          <w:lang w:val="uk-UA"/>
        </w:rPr>
        <w:t xml:space="preserve">одія </w:t>
      </w:r>
      <w:r>
        <w:rPr>
          <w:rFonts w:cstheme="minorHAnsi"/>
          <w:lang w:val="uk-UA"/>
        </w:rPr>
        <w:t xml:space="preserve">до Всесвітнього дня біженців, яка залучить онлайн аудиторію </w:t>
      </w:r>
      <w:r w:rsidR="00343E52" w:rsidRPr="00241786">
        <w:rPr>
          <w:rFonts w:cstheme="minorHAnsi"/>
          <w:lang w:val="uk-UA"/>
        </w:rPr>
        <w:t xml:space="preserve">19 червня 2020 року (детальніше див. </w:t>
      </w:r>
      <w:r w:rsidR="00C602C0" w:rsidRPr="00241786">
        <w:rPr>
          <w:rFonts w:cstheme="minorHAnsi"/>
          <w:lang w:val="uk-UA"/>
        </w:rPr>
        <w:t>н</w:t>
      </w:r>
      <w:r w:rsidR="00343E52" w:rsidRPr="00241786">
        <w:rPr>
          <w:rFonts w:cstheme="minorHAnsi"/>
          <w:lang w:val="uk-UA"/>
        </w:rPr>
        <w:t>ижче).</w:t>
      </w:r>
    </w:p>
    <w:p w14:paraId="3C60CDF9" w14:textId="7080F303" w:rsidR="008D3BEC" w:rsidRPr="00241786" w:rsidRDefault="008D3BEC" w:rsidP="008D3BEC">
      <w:pPr>
        <w:pStyle w:val="ListParagraph"/>
        <w:spacing w:after="0" w:line="240" w:lineRule="auto"/>
        <w:ind w:left="360"/>
        <w:rPr>
          <w:rFonts w:cstheme="minorHAnsi"/>
          <w:lang w:val="uk-UA"/>
        </w:rPr>
      </w:pPr>
    </w:p>
    <w:p w14:paraId="3F34D4B9" w14:textId="0B075176" w:rsidR="008D3BEC" w:rsidRPr="00241786" w:rsidRDefault="00BE6F6D" w:rsidP="008D3BEC">
      <w:pPr>
        <w:pStyle w:val="ListParagraph"/>
        <w:numPr>
          <w:ilvl w:val="0"/>
          <w:numId w:val="7"/>
        </w:numPr>
        <w:spacing w:after="0" w:line="240" w:lineRule="auto"/>
        <w:ind w:left="0" w:firstLine="360"/>
        <w:rPr>
          <w:rFonts w:cstheme="minorHAnsi"/>
          <w:lang w:val="uk-UA"/>
        </w:rPr>
      </w:pPr>
      <w:r w:rsidRPr="00241786">
        <w:rPr>
          <w:rFonts w:cstheme="minorHAnsi"/>
          <w:b/>
          <w:bCs/>
          <w:u w:val="single"/>
          <w:lang w:val="uk-UA"/>
        </w:rPr>
        <w:t>Аудиторія кампанії</w:t>
      </w:r>
      <w:r w:rsidR="008D3BEC" w:rsidRPr="00241786">
        <w:rPr>
          <w:rFonts w:cstheme="minorHAnsi"/>
          <w:b/>
          <w:bCs/>
          <w:u w:val="single"/>
          <w:lang w:val="uk-UA"/>
        </w:rPr>
        <w:t>:</w:t>
      </w:r>
    </w:p>
    <w:p w14:paraId="195B54A5" w14:textId="5C34B9F4" w:rsidR="00CE3C32" w:rsidRPr="00241786" w:rsidRDefault="00BE6F6D" w:rsidP="008D3BEC">
      <w:pPr>
        <w:pStyle w:val="ListParagraph"/>
        <w:numPr>
          <w:ilvl w:val="0"/>
          <w:numId w:val="9"/>
        </w:numPr>
        <w:spacing w:after="0" w:line="240" w:lineRule="auto"/>
        <w:rPr>
          <w:rFonts w:cstheme="minorHAnsi"/>
          <w:lang w:val="uk-UA"/>
        </w:rPr>
      </w:pPr>
      <w:r w:rsidRPr="00241786">
        <w:rPr>
          <w:rFonts w:cstheme="minorHAnsi"/>
          <w:lang w:val="uk-UA"/>
        </w:rPr>
        <w:t>Широка вікова категорія</w:t>
      </w:r>
      <w:r w:rsidR="00CE3C32" w:rsidRPr="00241786">
        <w:rPr>
          <w:rFonts w:cstheme="minorHAnsi"/>
          <w:lang w:val="uk-UA"/>
        </w:rPr>
        <w:t xml:space="preserve">: </w:t>
      </w:r>
      <w:r w:rsidR="00241786">
        <w:rPr>
          <w:rFonts w:cstheme="minorHAnsi"/>
          <w:lang w:val="uk-UA"/>
        </w:rPr>
        <w:t>без обмежень віку, інформація мусить бути викладена просто і наочно, щоби навіть наймолодші глядачі зрозуміли зміст;</w:t>
      </w:r>
    </w:p>
    <w:p w14:paraId="0BBCF38F" w14:textId="5FA7735C" w:rsidR="00244DC1" w:rsidRPr="00241786" w:rsidRDefault="00AC745F" w:rsidP="00244DC1">
      <w:pPr>
        <w:pStyle w:val="ListParagraph"/>
        <w:numPr>
          <w:ilvl w:val="0"/>
          <w:numId w:val="9"/>
        </w:numPr>
        <w:spacing w:after="0" w:line="240" w:lineRule="auto"/>
        <w:rPr>
          <w:rFonts w:cstheme="minorHAnsi"/>
          <w:lang w:val="uk-UA"/>
        </w:rPr>
      </w:pPr>
      <w:r w:rsidRPr="00241786">
        <w:rPr>
          <w:rFonts w:cstheme="minorHAnsi"/>
          <w:lang w:val="uk-UA"/>
        </w:rPr>
        <w:t>Державний сектор</w:t>
      </w:r>
      <w:r w:rsidR="00244DC1" w:rsidRPr="00241786">
        <w:rPr>
          <w:rFonts w:cstheme="minorHAnsi"/>
          <w:lang w:val="uk-UA"/>
        </w:rPr>
        <w:t xml:space="preserve">: </w:t>
      </w:r>
      <w:r w:rsidRPr="00241786">
        <w:rPr>
          <w:rFonts w:cstheme="minorHAnsi"/>
          <w:lang w:val="uk-UA"/>
        </w:rPr>
        <w:t>Уряд, зокрема, Міністерство з питань реінтеграції ТОТ</w:t>
      </w:r>
      <w:r w:rsidR="00244DC1" w:rsidRPr="00241786">
        <w:rPr>
          <w:rFonts w:cstheme="minorHAnsi"/>
          <w:lang w:val="uk-UA"/>
        </w:rPr>
        <w:t xml:space="preserve">, </w:t>
      </w:r>
      <w:r w:rsidRPr="00241786">
        <w:rPr>
          <w:rFonts w:cstheme="minorHAnsi"/>
          <w:lang w:val="uk-UA"/>
        </w:rPr>
        <w:t>Міністерство юстиції</w:t>
      </w:r>
      <w:r w:rsidR="00244DC1" w:rsidRPr="00241786">
        <w:rPr>
          <w:rFonts w:cstheme="minorHAnsi"/>
          <w:lang w:val="uk-UA"/>
        </w:rPr>
        <w:t xml:space="preserve">, </w:t>
      </w:r>
      <w:r w:rsidRPr="00241786">
        <w:rPr>
          <w:rFonts w:cstheme="minorHAnsi"/>
          <w:lang w:val="uk-UA"/>
        </w:rPr>
        <w:t>Державна міграційна служба</w:t>
      </w:r>
      <w:r w:rsidR="00244DC1" w:rsidRPr="00241786">
        <w:rPr>
          <w:rFonts w:cstheme="minorHAnsi"/>
          <w:lang w:val="uk-UA"/>
        </w:rPr>
        <w:t xml:space="preserve">, </w:t>
      </w:r>
      <w:r w:rsidRPr="00241786">
        <w:rPr>
          <w:rFonts w:cstheme="minorHAnsi"/>
          <w:lang w:val="uk-UA"/>
        </w:rPr>
        <w:t>Державна прикордонна служба</w:t>
      </w:r>
      <w:r w:rsidR="00371D74" w:rsidRPr="00241786">
        <w:rPr>
          <w:rFonts w:cstheme="minorHAnsi"/>
          <w:lang w:val="uk-UA"/>
        </w:rPr>
        <w:t xml:space="preserve">, </w:t>
      </w:r>
      <w:r w:rsidR="009739CF" w:rsidRPr="00241786">
        <w:rPr>
          <w:rFonts w:cstheme="minorHAnsi"/>
          <w:lang w:val="uk-UA"/>
        </w:rPr>
        <w:t>П</w:t>
      </w:r>
      <w:r w:rsidR="00371D74" w:rsidRPr="00241786">
        <w:rPr>
          <w:rFonts w:cstheme="minorHAnsi"/>
          <w:lang w:val="uk-UA"/>
        </w:rPr>
        <w:t xml:space="preserve">арламент, представники місцевих органів влади, </w:t>
      </w:r>
      <w:r w:rsidR="009739CF" w:rsidRPr="00241786">
        <w:rPr>
          <w:rFonts w:cstheme="minorHAnsi"/>
          <w:lang w:val="uk-UA"/>
        </w:rPr>
        <w:t>омбудсмени</w:t>
      </w:r>
      <w:r w:rsidR="00244DC1" w:rsidRPr="00241786">
        <w:rPr>
          <w:rFonts w:cstheme="minorHAnsi"/>
          <w:lang w:val="uk-UA"/>
        </w:rPr>
        <w:t>;</w:t>
      </w:r>
    </w:p>
    <w:p w14:paraId="2E463197" w14:textId="336C279D" w:rsidR="00244DC1" w:rsidRPr="00241786" w:rsidRDefault="009739CF" w:rsidP="00244DC1">
      <w:pPr>
        <w:pStyle w:val="ListParagraph"/>
        <w:numPr>
          <w:ilvl w:val="0"/>
          <w:numId w:val="9"/>
        </w:numPr>
        <w:spacing w:after="0" w:line="240" w:lineRule="auto"/>
        <w:rPr>
          <w:rFonts w:cstheme="minorHAnsi"/>
          <w:lang w:val="uk-UA"/>
        </w:rPr>
      </w:pPr>
      <w:r w:rsidRPr="00241786">
        <w:rPr>
          <w:rFonts w:cstheme="minorHAnsi"/>
          <w:lang w:val="uk-UA"/>
        </w:rPr>
        <w:t>Особи, якими ми опікуємось</w:t>
      </w:r>
      <w:r w:rsidR="00244DC1" w:rsidRPr="00241786">
        <w:rPr>
          <w:rFonts w:cstheme="minorHAnsi"/>
          <w:lang w:val="uk-UA"/>
        </w:rPr>
        <w:t xml:space="preserve">: </w:t>
      </w:r>
      <w:r w:rsidRPr="00241786">
        <w:rPr>
          <w:rFonts w:cstheme="minorHAnsi"/>
          <w:lang w:val="uk-UA"/>
        </w:rPr>
        <w:t>біженці, шукачі притулку, ВПО</w:t>
      </w:r>
      <w:r w:rsidR="009D4EFE" w:rsidRPr="00241786">
        <w:rPr>
          <w:rFonts w:cstheme="minorHAnsi"/>
          <w:lang w:val="uk-UA"/>
        </w:rPr>
        <w:t xml:space="preserve"> та</w:t>
      </w:r>
      <w:r w:rsidRPr="00241786">
        <w:rPr>
          <w:rFonts w:cstheme="minorHAnsi"/>
          <w:lang w:val="uk-UA"/>
        </w:rPr>
        <w:t xml:space="preserve"> </w:t>
      </w:r>
      <w:r w:rsidR="009D4EFE" w:rsidRPr="00241786">
        <w:rPr>
          <w:rFonts w:cstheme="minorHAnsi"/>
          <w:lang w:val="uk-UA"/>
        </w:rPr>
        <w:t>громади, що постраждали внаслідок конфлікту</w:t>
      </w:r>
      <w:r w:rsidR="00244DC1" w:rsidRPr="00241786">
        <w:rPr>
          <w:rFonts w:cstheme="minorHAnsi"/>
          <w:lang w:val="uk-UA"/>
        </w:rPr>
        <w:t>;</w:t>
      </w:r>
    </w:p>
    <w:p w14:paraId="55E942E6" w14:textId="6832C398" w:rsidR="00244DC1" w:rsidRPr="00241786" w:rsidRDefault="009D4EFE" w:rsidP="00244DC1">
      <w:pPr>
        <w:pStyle w:val="ListParagraph"/>
        <w:numPr>
          <w:ilvl w:val="0"/>
          <w:numId w:val="9"/>
        </w:numPr>
        <w:spacing w:after="0" w:line="240" w:lineRule="auto"/>
        <w:rPr>
          <w:rFonts w:cstheme="minorHAnsi"/>
          <w:lang w:val="uk-UA"/>
        </w:rPr>
      </w:pPr>
      <w:r w:rsidRPr="00241786">
        <w:rPr>
          <w:rFonts w:cstheme="minorHAnsi"/>
          <w:lang w:val="uk-UA"/>
        </w:rPr>
        <w:t>Міжнародні організації, дипломатичний корпус</w:t>
      </w:r>
      <w:r w:rsidR="005D5E7C" w:rsidRPr="00241786">
        <w:rPr>
          <w:rFonts w:cstheme="minorHAnsi"/>
          <w:lang w:val="uk-UA"/>
        </w:rPr>
        <w:t>: уряди, посольства, приватні фонди</w:t>
      </w:r>
      <w:r w:rsidR="00244DC1" w:rsidRPr="00241786">
        <w:rPr>
          <w:rFonts w:cstheme="minorHAnsi"/>
          <w:lang w:val="uk-UA"/>
        </w:rPr>
        <w:t>;</w:t>
      </w:r>
      <w:r w:rsidR="00A14EFB" w:rsidRPr="00A14EFB">
        <w:rPr>
          <w:rFonts w:cstheme="minorHAnsi"/>
          <w:lang w:val="ru-RU"/>
        </w:rPr>
        <w:t xml:space="preserve"> </w:t>
      </w:r>
      <w:r w:rsidR="00A14EFB">
        <w:rPr>
          <w:rFonts w:cstheme="minorHAnsi"/>
        </w:rPr>
        <w:t>f</w:t>
      </w:r>
      <w:proofErr w:type="spellStart"/>
      <w:r w:rsidR="00A14EFB" w:rsidRPr="00241786">
        <w:rPr>
          <w:rFonts w:cstheme="minorHAnsi"/>
          <w:lang w:val="uk-UA"/>
        </w:rPr>
        <w:t>гентства</w:t>
      </w:r>
      <w:proofErr w:type="spellEnd"/>
      <w:r w:rsidR="00A14EFB" w:rsidRPr="00241786">
        <w:rPr>
          <w:rFonts w:cstheme="minorHAnsi"/>
          <w:lang w:val="uk-UA"/>
        </w:rPr>
        <w:t xml:space="preserve"> ООН в Україні</w:t>
      </w:r>
    </w:p>
    <w:p w14:paraId="33BF49E1" w14:textId="7F4DB6CA" w:rsidR="00CE3C32" w:rsidRPr="00241786" w:rsidRDefault="00067050" w:rsidP="008D3BEC">
      <w:pPr>
        <w:pStyle w:val="ListParagraph"/>
        <w:numPr>
          <w:ilvl w:val="0"/>
          <w:numId w:val="9"/>
        </w:numPr>
        <w:spacing w:after="0" w:line="240" w:lineRule="auto"/>
        <w:rPr>
          <w:rFonts w:cstheme="minorHAnsi"/>
          <w:lang w:val="uk-UA"/>
        </w:rPr>
      </w:pPr>
      <w:r w:rsidRPr="00241786">
        <w:rPr>
          <w:rFonts w:cstheme="minorHAnsi"/>
          <w:lang w:val="uk-UA"/>
        </w:rPr>
        <w:t>Громадські організації</w:t>
      </w:r>
      <w:r w:rsidR="00244DC1" w:rsidRPr="00241786">
        <w:rPr>
          <w:rFonts w:cstheme="minorHAnsi"/>
          <w:lang w:val="uk-UA"/>
        </w:rPr>
        <w:t xml:space="preserve">, </w:t>
      </w:r>
      <w:r w:rsidR="00A643D5" w:rsidRPr="00241786">
        <w:rPr>
          <w:rFonts w:cstheme="minorHAnsi"/>
          <w:lang w:val="uk-UA"/>
        </w:rPr>
        <w:t>партнерські НУО</w:t>
      </w:r>
      <w:r w:rsidR="00244DC1" w:rsidRPr="00241786">
        <w:rPr>
          <w:rFonts w:cstheme="minorHAnsi"/>
          <w:lang w:val="uk-UA"/>
        </w:rPr>
        <w:t xml:space="preserve">, </w:t>
      </w:r>
      <w:r w:rsidR="001A50B0" w:rsidRPr="00241786">
        <w:rPr>
          <w:rFonts w:cstheme="minorHAnsi"/>
          <w:lang w:val="uk-UA"/>
        </w:rPr>
        <w:t xml:space="preserve">Пункти тимчасового розміщення біженців (ПТРБ), учасники </w:t>
      </w:r>
      <w:r w:rsidR="0046347A" w:rsidRPr="00241786">
        <w:rPr>
          <w:rFonts w:cstheme="minorHAnsi"/>
          <w:lang w:val="uk-UA"/>
        </w:rPr>
        <w:t xml:space="preserve">проектів мирного співіснування </w:t>
      </w:r>
      <w:r w:rsidR="0025250F" w:rsidRPr="00241786">
        <w:rPr>
          <w:rFonts w:cstheme="minorHAnsi"/>
          <w:lang w:val="uk-UA"/>
        </w:rPr>
        <w:t xml:space="preserve">(PCP) </w:t>
      </w:r>
      <w:r w:rsidR="0046347A" w:rsidRPr="00241786">
        <w:rPr>
          <w:rFonts w:cstheme="minorHAnsi"/>
          <w:lang w:val="uk-UA"/>
        </w:rPr>
        <w:t xml:space="preserve">та </w:t>
      </w:r>
      <w:r w:rsidR="0025250F" w:rsidRPr="00241786">
        <w:rPr>
          <w:rFonts w:cstheme="minorHAnsi"/>
          <w:lang w:val="uk-UA"/>
        </w:rPr>
        <w:t>підтримки ініціатив місцевих громад (</w:t>
      </w:r>
      <w:r w:rsidR="00244DC1" w:rsidRPr="00241786">
        <w:rPr>
          <w:rFonts w:cstheme="minorHAnsi"/>
          <w:lang w:val="uk-UA"/>
        </w:rPr>
        <w:t>SCI</w:t>
      </w:r>
      <w:r w:rsidR="0025250F" w:rsidRPr="00241786">
        <w:rPr>
          <w:rFonts w:cstheme="minorHAnsi"/>
          <w:lang w:val="uk-UA"/>
        </w:rPr>
        <w:t>)</w:t>
      </w:r>
      <w:r w:rsidR="00244DC1" w:rsidRPr="00241786">
        <w:rPr>
          <w:rFonts w:cstheme="minorHAnsi"/>
          <w:lang w:val="uk-UA"/>
        </w:rPr>
        <w:t>;</w:t>
      </w:r>
      <w:r w:rsidR="00241786">
        <w:rPr>
          <w:rFonts w:cstheme="minorHAnsi"/>
          <w:lang w:val="uk-UA"/>
        </w:rPr>
        <w:t xml:space="preserve"> які реалізуються за підтримки УВКБ ООН;</w:t>
      </w:r>
    </w:p>
    <w:p w14:paraId="0194E81D" w14:textId="57D5AD49" w:rsidR="00CE3C32" w:rsidRPr="00241786" w:rsidRDefault="00C80E5A" w:rsidP="00CE3C32">
      <w:pPr>
        <w:pStyle w:val="ListParagraph"/>
        <w:numPr>
          <w:ilvl w:val="0"/>
          <w:numId w:val="9"/>
        </w:numPr>
        <w:spacing w:after="0" w:line="240" w:lineRule="auto"/>
        <w:rPr>
          <w:rFonts w:cstheme="minorHAnsi"/>
          <w:lang w:val="uk-UA"/>
        </w:rPr>
      </w:pPr>
      <w:r w:rsidRPr="00241786">
        <w:rPr>
          <w:rFonts w:cstheme="minorHAnsi"/>
          <w:lang w:val="uk-UA"/>
        </w:rPr>
        <w:t>Співробітники UNHCR в Україні</w:t>
      </w:r>
      <w:r w:rsidR="00241786">
        <w:rPr>
          <w:rFonts w:cstheme="minorHAnsi"/>
          <w:lang w:val="uk-UA"/>
        </w:rPr>
        <w:t>;</w:t>
      </w:r>
    </w:p>
    <w:p w14:paraId="15ADC8F8" w14:textId="42C48063" w:rsidR="00294319" w:rsidRPr="00241786" w:rsidRDefault="00C80E5A" w:rsidP="00294319">
      <w:pPr>
        <w:pStyle w:val="ListParagraph"/>
        <w:numPr>
          <w:ilvl w:val="0"/>
          <w:numId w:val="9"/>
        </w:numPr>
        <w:spacing w:after="0" w:line="240" w:lineRule="auto"/>
        <w:rPr>
          <w:rFonts w:cstheme="minorHAnsi"/>
          <w:lang w:val="uk-UA"/>
        </w:rPr>
      </w:pPr>
      <w:r w:rsidRPr="00241786">
        <w:rPr>
          <w:rFonts w:cstheme="minorHAnsi"/>
          <w:lang w:val="uk-UA"/>
        </w:rPr>
        <w:t>Лідери думок, особистості</w:t>
      </w:r>
      <w:r w:rsidR="00293E16" w:rsidRPr="00241786">
        <w:rPr>
          <w:rFonts w:cstheme="minorHAnsi"/>
          <w:lang w:val="uk-UA"/>
        </w:rPr>
        <w:t xml:space="preserve">, котрі через соціальні мережі доносять </w:t>
      </w:r>
      <w:r w:rsidR="00990D03" w:rsidRPr="00241786">
        <w:rPr>
          <w:rFonts w:cstheme="minorHAnsi"/>
          <w:lang w:val="uk-UA"/>
        </w:rPr>
        <w:t xml:space="preserve">ключові повідомлення: </w:t>
      </w:r>
      <w:proofErr w:type="spellStart"/>
      <w:r w:rsidR="00990D03" w:rsidRPr="00241786">
        <w:rPr>
          <w:rFonts w:cstheme="minorHAnsi"/>
          <w:lang w:val="uk-UA"/>
        </w:rPr>
        <w:t>селебріті</w:t>
      </w:r>
      <w:proofErr w:type="spellEnd"/>
      <w:r w:rsidR="00990D03" w:rsidRPr="00241786">
        <w:rPr>
          <w:rFonts w:cstheme="minorHAnsi"/>
          <w:lang w:val="uk-UA"/>
        </w:rPr>
        <w:t xml:space="preserve">, блогери, </w:t>
      </w:r>
      <w:proofErr w:type="spellStart"/>
      <w:r w:rsidR="00990D03" w:rsidRPr="00241786">
        <w:rPr>
          <w:rFonts w:cstheme="minorHAnsi"/>
          <w:lang w:val="uk-UA"/>
        </w:rPr>
        <w:t>інфлюенсери</w:t>
      </w:r>
      <w:proofErr w:type="spellEnd"/>
      <w:r w:rsidR="00294319" w:rsidRPr="00241786">
        <w:rPr>
          <w:rFonts w:cstheme="minorHAnsi"/>
          <w:lang w:val="uk-UA"/>
        </w:rPr>
        <w:t>;</w:t>
      </w:r>
    </w:p>
    <w:p w14:paraId="270D440F" w14:textId="303D832F" w:rsidR="00294319" w:rsidRPr="00241786" w:rsidRDefault="0093746A" w:rsidP="00CE3C32">
      <w:pPr>
        <w:pStyle w:val="ListParagraph"/>
        <w:numPr>
          <w:ilvl w:val="0"/>
          <w:numId w:val="9"/>
        </w:numPr>
        <w:spacing w:after="0" w:line="240" w:lineRule="auto"/>
        <w:rPr>
          <w:rFonts w:cstheme="minorHAnsi"/>
          <w:lang w:val="uk-UA"/>
        </w:rPr>
      </w:pPr>
      <w:r w:rsidRPr="00241786">
        <w:rPr>
          <w:rFonts w:cstheme="minorHAnsi"/>
          <w:lang w:val="uk-UA"/>
        </w:rPr>
        <w:t>Підписники та донори</w:t>
      </w:r>
      <w:r w:rsidR="00294319" w:rsidRPr="00241786">
        <w:rPr>
          <w:rFonts w:cstheme="minorHAnsi"/>
          <w:lang w:val="uk-UA"/>
        </w:rPr>
        <w:t xml:space="preserve"> UNHCR</w:t>
      </w:r>
      <w:r w:rsidR="00227C2B" w:rsidRPr="00241786">
        <w:rPr>
          <w:rFonts w:cstheme="minorHAnsi"/>
          <w:lang w:val="uk-UA"/>
        </w:rPr>
        <w:t xml:space="preserve">, а також </w:t>
      </w:r>
      <w:r w:rsidR="00A6758A" w:rsidRPr="00241786">
        <w:rPr>
          <w:rFonts w:cstheme="minorHAnsi"/>
          <w:lang w:val="uk-UA"/>
        </w:rPr>
        <w:t>люди</w:t>
      </w:r>
      <w:r w:rsidR="004F75F6" w:rsidRPr="00241786">
        <w:rPr>
          <w:rFonts w:cstheme="minorHAnsi"/>
          <w:lang w:val="uk-UA"/>
        </w:rPr>
        <w:t>, які співпереживають ситуації біженців</w:t>
      </w:r>
      <w:r w:rsidR="00294319" w:rsidRPr="00241786">
        <w:rPr>
          <w:rFonts w:cstheme="minorHAnsi"/>
          <w:lang w:val="uk-UA"/>
        </w:rPr>
        <w:t>;</w:t>
      </w:r>
    </w:p>
    <w:p w14:paraId="06FF2995" w14:textId="7D5B8E24" w:rsidR="00294319" w:rsidRPr="00241786" w:rsidRDefault="001543D5" w:rsidP="00CE3C32">
      <w:pPr>
        <w:pStyle w:val="ListParagraph"/>
        <w:numPr>
          <w:ilvl w:val="0"/>
          <w:numId w:val="9"/>
        </w:numPr>
        <w:spacing w:after="0" w:line="240" w:lineRule="auto"/>
        <w:rPr>
          <w:rFonts w:cstheme="minorHAnsi"/>
          <w:lang w:val="uk-UA"/>
        </w:rPr>
      </w:pPr>
      <w:r w:rsidRPr="00241786">
        <w:rPr>
          <w:rFonts w:cstheme="minorHAnsi"/>
          <w:lang w:val="uk-UA"/>
        </w:rPr>
        <w:t>Громадянське суспільство загалом та люди, які не мають багато знань про становище біженців чи UNHCR</w:t>
      </w:r>
      <w:r w:rsidR="00294319" w:rsidRPr="00241786">
        <w:rPr>
          <w:rFonts w:cstheme="minorHAnsi"/>
          <w:lang w:val="uk-UA"/>
        </w:rPr>
        <w:t>.</w:t>
      </w:r>
    </w:p>
    <w:p w14:paraId="6CA82850" w14:textId="7C2CAAF8" w:rsidR="00294319" w:rsidRPr="00241786" w:rsidRDefault="00294319" w:rsidP="00294319">
      <w:pPr>
        <w:spacing w:after="0" w:line="240" w:lineRule="auto"/>
        <w:rPr>
          <w:rFonts w:cstheme="minorHAnsi"/>
          <w:lang w:val="uk-UA"/>
        </w:rPr>
      </w:pPr>
    </w:p>
    <w:p w14:paraId="4CEBF651" w14:textId="536F6F67" w:rsidR="00437E78" w:rsidRPr="00241786" w:rsidRDefault="00437E78" w:rsidP="00437E78">
      <w:pPr>
        <w:spacing w:after="0" w:line="240" w:lineRule="auto"/>
        <w:rPr>
          <w:rFonts w:cstheme="minorHAnsi"/>
          <w:lang w:val="uk-UA"/>
        </w:rPr>
      </w:pPr>
      <w:r w:rsidRPr="00241786">
        <w:rPr>
          <w:rFonts w:cstheme="minorHAnsi"/>
          <w:lang w:val="uk-UA"/>
        </w:rPr>
        <w:t xml:space="preserve">Заздалегідь потрібно забезпечити онлайн-запрошення учасникам </w:t>
      </w:r>
      <w:r w:rsidR="00772F0D" w:rsidRPr="00241786">
        <w:rPr>
          <w:rFonts w:cstheme="minorHAnsi"/>
          <w:lang w:val="uk-UA"/>
        </w:rPr>
        <w:t>і</w:t>
      </w:r>
      <w:r w:rsidRPr="00241786">
        <w:rPr>
          <w:rFonts w:cstheme="minorHAnsi"/>
          <w:lang w:val="uk-UA"/>
        </w:rPr>
        <w:t>з можливістю реєстрації.</w:t>
      </w:r>
    </w:p>
    <w:p w14:paraId="13554D7B" w14:textId="77777777" w:rsidR="00437E78" w:rsidRPr="00241786" w:rsidRDefault="00437E78" w:rsidP="00437E78">
      <w:pPr>
        <w:spacing w:after="0" w:line="240" w:lineRule="auto"/>
        <w:rPr>
          <w:rFonts w:cstheme="minorHAnsi"/>
          <w:lang w:val="uk-UA"/>
        </w:rPr>
      </w:pPr>
      <w:r w:rsidRPr="00241786">
        <w:rPr>
          <w:rFonts w:cstheme="minorHAnsi"/>
          <w:lang w:val="uk-UA"/>
        </w:rPr>
        <w:t> </w:t>
      </w:r>
    </w:p>
    <w:p w14:paraId="58A7D6A4" w14:textId="0DD7AC90" w:rsidR="00294319" w:rsidRPr="00241786" w:rsidRDefault="00437E78" w:rsidP="00037C7C">
      <w:pPr>
        <w:spacing w:after="0" w:line="240" w:lineRule="auto"/>
        <w:rPr>
          <w:rFonts w:cstheme="minorHAnsi"/>
          <w:lang w:val="uk-UA"/>
        </w:rPr>
      </w:pPr>
      <w:r w:rsidRPr="00241786">
        <w:rPr>
          <w:rFonts w:cstheme="minorHAnsi"/>
          <w:lang w:val="uk-UA"/>
        </w:rPr>
        <w:t xml:space="preserve">Проводячи захід онлайн, </w:t>
      </w:r>
      <w:r w:rsidR="00772F0D" w:rsidRPr="00241786">
        <w:rPr>
          <w:rFonts w:cstheme="minorHAnsi"/>
          <w:lang w:val="uk-UA"/>
        </w:rPr>
        <w:t xml:space="preserve">UNHCR </w:t>
      </w:r>
      <w:r w:rsidR="00692E54" w:rsidRPr="00241786">
        <w:rPr>
          <w:rFonts w:cstheme="minorHAnsi"/>
          <w:lang w:val="uk-UA"/>
        </w:rPr>
        <w:t>планує</w:t>
      </w:r>
      <w:r w:rsidRPr="00241786">
        <w:rPr>
          <w:rFonts w:cstheme="minorHAnsi"/>
          <w:lang w:val="uk-UA"/>
        </w:rPr>
        <w:t xml:space="preserve"> скористатися можливостями взаємодії та охоплення широкої аудиторії на всій території України. Захід буде відкритим для широкої громадськості, промоту</w:t>
      </w:r>
      <w:r w:rsidR="00625FBC" w:rsidRPr="00241786">
        <w:rPr>
          <w:rFonts w:cstheme="minorHAnsi"/>
          <w:lang w:val="uk-UA"/>
        </w:rPr>
        <w:t>ватиме</w:t>
      </w:r>
      <w:r w:rsidRPr="00241786">
        <w:rPr>
          <w:rFonts w:cstheme="minorHAnsi"/>
          <w:lang w:val="uk-UA"/>
        </w:rPr>
        <w:t xml:space="preserve">ться через веб-сайт </w:t>
      </w:r>
      <w:r w:rsidR="00625FBC" w:rsidRPr="00241786">
        <w:rPr>
          <w:rFonts w:cstheme="minorHAnsi"/>
          <w:lang w:val="uk-UA"/>
        </w:rPr>
        <w:t xml:space="preserve">UNHCR </w:t>
      </w:r>
      <w:r w:rsidRPr="00241786">
        <w:rPr>
          <w:rFonts w:cstheme="minorHAnsi"/>
          <w:lang w:val="uk-UA"/>
        </w:rPr>
        <w:t xml:space="preserve">та соціальні мережі. Потрібна технічна пропозиція, яка може </w:t>
      </w:r>
      <w:r w:rsidRPr="00241786">
        <w:rPr>
          <w:rFonts w:cstheme="minorHAnsi"/>
          <w:lang w:val="uk-UA"/>
        </w:rPr>
        <w:lastRenderedPageBreak/>
        <w:t>вмістити велику кількість відвідувачів (та конкретизувати будь-які технічні обмеження рекомендованої платформи).</w:t>
      </w:r>
      <w:r w:rsidR="00FB3EAD" w:rsidRPr="00241786">
        <w:rPr>
          <w:rFonts w:cstheme="minorHAnsi"/>
          <w:lang w:val="uk-UA"/>
        </w:rPr>
        <w:t xml:space="preserve"> </w:t>
      </w:r>
    </w:p>
    <w:p w14:paraId="1C13E4A8" w14:textId="3B65A741" w:rsidR="00294319" w:rsidRDefault="00294319" w:rsidP="00294319">
      <w:pPr>
        <w:pStyle w:val="ListParagraph"/>
        <w:spacing w:after="0" w:line="240" w:lineRule="auto"/>
        <w:rPr>
          <w:rFonts w:cstheme="minorHAnsi"/>
          <w:lang w:val="uk-UA"/>
        </w:rPr>
      </w:pPr>
    </w:p>
    <w:p w14:paraId="45CE4B5E" w14:textId="1FA41D29" w:rsidR="00241786" w:rsidRDefault="00241786" w:rsidP="00294319">
      <w:pPr>
        <w:pStyle w:val="ListParagraph"/>
        <w:spacing w:after="0" w:line="240" w:lineRule="auto"/>
        <w:rPr>
          <w:rFonts w:cstheme="minorHAnsi"/>
          <w:lang w:val="uk-UA"/>
        </w:rPr>
      </w:pPr>
    </w:p>
    <w:p w14:paraId="75FF5F92" w14:textId="77777777" w:rsidR="0048548F" w:rsidRDefault="0048548F" w:rsidP="00294319">
      <w:pPr>
        <w:pStyle w:val="ListParagraph"/>
        <w:spacing w:after="0" w:line="240" w:lineRule="auto"/>
        <w:rPr>
          <w:rFonts w:cstheme="minorHAnsi"/>
          <w:lang w:val="uk-UA"/>
        </w:rPr>
      </w:pPr>
    </w:p>
    <w:p w14:paraId="071D96F2" w14:textId="77777777" w:rsidR="00241786" w:rsidRPr="00241786" w:rsidRDefault="00241786" w:rsidP="00294319">
      <w:pPr>
        <w:pStyle w:val="ListParagraph"/>
        <w:spacing w:after="0" w:line="240" w:lineRule="auto"/>
        <w:rPr>
          <w:rFonts w:cstheme="minorHAnsi"/>
          <w:lang w:val="uk-UA"/>
        </w:rPr>
      </w:pPr>
    </w:p>
    <w:p w14:paraId="211DE7F8" w14:textId="6D4ED2A6" w:rsidR="008D3BEC" w:rsidRDefault="00D06943" w:rsidP="008D3BEC">
      <w:pPr>
        <w:pStyle w:val="ListParagraph"/>
        <w:numPr>
          <w:ilvl w:val="0"/>
          <w:numId w:val="7"/>
        </w:numPr>
        <w:spacing w:after="0" w:line="240" w:lineRule="auto"/>
        <w:ind w:left="0" w:firstLine="360"/>
        <w:rPr>
          <w:rFonts w:cstheme="minorHAnsi"/>
          <w:b/>
          <w:bCs/>
          <w:u w:val="single"/>
          <w:lang w:val="uk-UA"/>
        </w:rPr>
      </w:pPr>
      <w:r w:rsidRPr="00241786">
        <w:rPr>
          <w:rFonts w:cstheme="minorHAnsi"/>
          <w:b/>
          <w:bCs/>
          <w:u w:val="single"/>
          <w:lang w:val="uk-UA"/>
        </w:rPr>
        <w:t>Формат і ключові</w:t>
      </w:r>
      <w:r w:rsidR="004943BD" w:rsidRPr="00241786">
        <w:rPr>
          <w:rFonts w:cstheme="minorHAnsi"/>
          <w:b/>
          <w:bCs/>
          <w:u w:val="single"/>
          <w:lang w:val="uk-UA"/>
        </w:rPr>
        <w:t xml:space="preserve"> компоненти події </w:t>
      </w:r>
      <w:r w:rsidR="008D3BEC" w:rsidRPr="00241786">
        <w:rPr>
          <w:rFonts w:cstheme="minorHAnsi"/>
          <w:b/>
          <w:bCs/>
          <w:u w:val="single"/>
          <w:lang w:val="uk-UA"/>
        </w:rPr>
        <w:t xml:space="preserve">WRD (19 </w:t>
      </w:r>
      <w:r w:rsidR="004943BD" w:rsidRPr="00241786">
        <w:rPr>
          <w:rFonts w:cstheme="minorHAnsi"/>
          <w:b/>
          <w:bCs/>
          <w:u w:val="single"/>
          <w:lang w:val="uk-UA"/>
        </w:rPr>
        <w:t>червня</w:t>
      </w:r>
      <w:r w:rsidR="008D3BEC" w:rsidRPr="00241786">
        <w:rPr>
          <w:rFonts w:cstheme="minorHAnsi"/>
          <w:b/>
          <w:bCs/>
          <w:u w:val="single"/>
          <w:lang w:val="uk-UA"/>
        </w:rPr>
        <w:t xml:space="preserve"> 2020):</w:t>
      </w:r>
    </w:p>
    <w:p w14:paraId="36A85D06" w14:textId="0EC7CF39" w:rsidR="00615C67" w:rsidRPr="00241786" w:rsidRDefault="004943BD" w:rsidP="00615C67">
      <w:pPr>
        <w:pStyle w:val="ListParagraph"/>
        <w:numPr>
          <w:ilvl w:val="0"/>
          <w:numId w:val="8"/>
        </w:numPr>
        <w:spacing w:after="0" w:line="240" w:lineRule="auto"/>
        <w:rPr>
          <w:rFonts w:cstheme="minorHAnsi"/>
          <w:lang w:val="uk-UA"/>
        </w:rPr>
      </w:pPr>
      <w:r w:rsidRPr="00241786">
        <w:rPr>
          <w:rFonts w:cstheme="minorHAnsi"/>
          <w:b/>
          <w:bCs/>
          <w:lang w:val="uk-UA"/>
        </w:rPr>
        <w:t>Дата</w:t>
      </w:r>
      <w:r w:rsidR="00F37F28" w:rsidRPr="00241786">
        <w:rPr>
          <w:rFonts w:cstheme="minorHAnsi"/>
          <w:b/>
          <w:bCs/>
          <w:lang w:val="uk-UA"/>
        </w:rPr>
        <w:t xml:space="preserve">, </w:t>
      </w:r>
      <w:r w:rsidRPr="00241786">
        <w:rPr>
          <w:rFonts w:cstheme="minorHAnsi"/>
          <w:b/>
          <w:bCs/>
          <w:lang w:val="uk-UA"/>
        </w:rPr>
        <w:t>час</w:t>
      </w:r>
      <w:r w:rsidR="00F37F28" w:rsidRPr="00241786">
        <w:rPr>
          <w:rFonts w:cstheme="minorHAnsi"/>
          <w:b/>
          <w:bCs/>
          <w:lang w:val="uk-UA"/>
        </w:rPr>
        <w:t>:</w:t>
      </w:r>
      <w:r w:rsidR="00F37F28" w:rsidRPr="00241786">
        <w:rPr>
          <w:rFonts w:cstheme="minorHAnsi"/>
          <w:lang w:val="uk-UA"/>
        </w:rPr>
        <w:t xml:space="preserve"> </w:t>
      </w:r>
      <w:r w:rsidRPr="00241786">
        <w:rPr>
          <w:rFonts w:cstheme="minorHAnsi"/>
          <w:lang w:val="uk-UA"/>
        </w:rPr>
        <w:t>Подія</w:t>
      </w:r>
      <w:r w:rsidR="0054559A" w:rsidRPr="00241786">
        <w:rPr>
          <w:rFonts w:cstheme="minorHAnsi"/>
          <w:lang w:val="uk-UA"/>
        </w:rPr>
        <w:t xml:space="preserve"> відбудеться </w:t>
      </w:r>
      <w:r w:rsidR="00615C67" w:rsidRPr="00241786">
        <w:rPr>
          <w:rFonts w:cstheme="minorHAnsi"/>
          <w:lang w:val="uk-UA"/>
        </w:rPr>
        <w:t>19</w:t>
      </w:r>
      <w:r w:rsidR="0054559A" w:rsidRPr="00241786">
        <w:rPr>
          <w:rFonts w:cstheme="minorHAnsi"/>
          <w:lang w:val="uk-UA"/>
        </w:rPr>
        <w:t xml:space="preserve"> червня</w:t>
      </w:r>
      <w:r w:rsidR="00615C67" w:rsidRPr="00241786">
        <w:rPr>
          <w:rFonts w:cstheme="minorHAnsi"/>
          <w:lang w:val="uk-UA"/>
        </w:rPr>
        <w:t xml:space="preserve"> 2020</w:t>
      </w:r>
      <w:r w:rsidR="0054559A" w:rsidRPr="00241786">
        <w:rPr>
          <w:rFonts w:cstheme="minorHAnsi"/>
          <w:lang w:val="uk-UA"/>
        </w:rPr>
        <w:t xml:space="preserve"> року</w:t>
      </w:r>
      <w:r w:rsidR="00615C67" w:rsidRPr="00241786">
        <w:rPr>
          <w:rFonts w:cstheme="minorHAnsi"/>
          <w:lang w:val="uk-UA"/>
        </w:rPr>
        <w:t xml:space="preserve">, </w:t>
      </w:r>
      <w:r w:rsidR="0054559A" w:rsidRPr="00241786">
        <w:rPr>
          <w:rFonts w:cstheme="minorHAnsi"/>
          <w:lang w:val="uk-UA"/>
        </w:rPr>
        <w:t>орієнтовно о 16 год.</w:t>
      </w:r>
      <w:r w:rsidR="00615C67" w:rsidRPr="00241786">
        <w:rPr>
          <w:rFonts w:cstheme="minorHAnsi"/>
          <w:lang w:val="uk-UA"/>
        </w:rPr>
        <w:t xml:space="preserve">, </w:t>
      </w:r>
      <w:r w:rsidR="004502A4" w:rsidRPr="00241786">
        <w:rPr>
          <w:rFonts w:cstheme="minorHAnsi"/>
          <w:lang w:val="uk-UA"/>
        </w:rPr>
        <w:t xml:space="preserve">тривалістю близько </w:t>
      </w:r>
      <w:r w:rsidR="00615C67" w:rsidRPr="00241786">
        <w:rPr>
          <w:rFonts w:cstheme="minorHAnsi"/>
          <w:lang w:val="uk-UA"/>
        </w:rPr>
        <w:t xml:space="preserve">1 </w:t>
      </w:r>
      <w:r w:rsidR="004502A4" w:rsidRPr="00241786">
        <w:rPr>
          <w:rFonts w:cstheme="minorHAnsi"/>
          <w:lang w:val="uk-UA"/>
        </w:rPr>
        <w:t xml:space="preserve">години </w:t>
      </w:r>
      <w:r w:rsidR="00615C67" w:rsidRPr="00241786">
        <w:rPr>
          <w:rFonts w:cstheme="minorHAnsi"/>
          <w:lang w:val="uk-UA"/>
        </w:rPr>
        <w:t xml:space="preserve">(90 </w:t>
      </w:r>
      <w:r w:rsidR="004502A4" w:rsidRPr="00241786">
        <w:rPr>
          <w:rFonts w:cstheme="minorHAnsi"/>
          <w:lang w:val="uk-UA"/>
        </w:rPr>
        <w:t>хвилин максимум</w:t>
      </w:r>
      <w:r w:rsidR="00615C67" w:rsidRPr="00241786">
        <w:rPr>
          <w:rFonts w:cstheme="minorHAnsi"/>
          <w:lang w:val="uk-UA"/>
        </w:rPr>
        <w:t xml:space="preserve">). </w:t>
      </w:r>
    </w:p>
    <w:p w14:paraId="6DD72C43" w14:textId="49EA5C5F" w:rsidR="008D3BEC" w:rsidRPr="00241786" w:rsidRDefault="00AB23E8" w:rsidP="009B0B1C">
      <w:pPr>
        <w:pStyle w:val="ListParagraph"/>
        <w:numPr>
          <w:ilvl w:val="0"/>
          <w:numId w:val="8"/>
        </w:numPr>
        <w:spacing w:after="0" w:line="240" w:lineRule="auto"/>
        <w:rPr>
          <w:rFonts w:cstheme="minorHAnsi"/>
          <w:lang w:val="uk-UA"/>
        </w:rPr>
      </w:pPr>
      <w:r w:rsidRPr="00241786">
        <w:rPr>
          <w:rFonts w:cstheme="minorHAnsi"/>
          <w:b/>
          <w:bCs/>
          <w:lang w:val="uk-UA"/>
        </w:rPr>
        <w:t>Формат</w:t>
      </w:r>
      <w:r w:rsidR="00F37F28" w:rsidRPr="00241786">
        <w:rPr>
          <w:rFonts w:cstheme="minorHAnsi"/>
          <w:b/>
          <w:bCs/>
          <w:lang w:val="uk-UA"/>
        </w:rPr>
        <w:t xml:space="preserve">: </w:t>
      </w:r>
      <w:r w:rsidRPr="00241786">
        <w:rPr>
          <w:rFonts w:cstheme="minorHAnsi"/>
          <w:lang w:val="uk-UA"/>
        </w:rPr>
        <w:t>Усі активності</w:t>
      </w:r>
      <w:r w:rsidR="008D3BEC" w:rsidRPr="00241786">
        <w:rPr>
          <w:rFonts w:cstheme="minorHAnsi"/>
          <w:lang w:val="uk-UA"/>
        </w:rPr>
        <w:t xml:space="preserve"> WRD </w:t>
      </w:r>
      <w:r w:rsidR="00F35E49" w:rsidRPr="00241786">
        <w:rPr>
          <w:rFonts w:cstheme="minorHAnsi"/>
          <w:lang w:val="uk-UA"/>
        </w:rPr>
        <w:t xml:space="preserve">повинні бути організовані </w:t>
      </w:r>
      <w:r w:rsidR="00A43EB5" w:rsidRPr="00241786">
        <w:rPr>
          <w:rFonts w:cstheme="minorHAnsi"/>
          <w:lang w:val="uk-UA"/>
        </w:rPr>
        <w:t xml:space="preserve">таким чином, щоб підходити до </w:t>
      </w:r>
      <w:proofErr w:type="spellStart"/>
      <w:r w:rsidR="00A43EB5" w:rsidRPr="00241786">
        <w:rPr>
          <w:rFonts w:cstheme="minorHAnsi"/>
          <w:lang w:val="uk-UA"/>
        </w:rPr>
        <w:t>діджитал</w:t>
      </w:r>
      <w:proofErr w:type="spellEnd"/>
      <w:r w:rsidR="00A43EB5" w:rsidRPr="00241786">
        <w:rPr>
          <w:rFonts w:cstheme="minorHAnsi"/>
          <w:lang w:val="uk-UA"/>
        </w:rPr>
        <w:t xml:space="preserve"> формату </w:t>
      </w:r>
      <w:r w:rsidR="00CB20DD" w:rsidRPr="00241786">
        <w:rPr>
          <w:rFonts w:cstheme="minorHAnsi"/>
          <w:lang w:val="uk-UA"/>
        </w:rPr>
        <w:t>з передбаченою можливістю паралельно</w:t>
      </w:r>
      <w:r w:rsidR="007D0DB1" w:rsidRPr="00241786">
        <w:rPr>
          <w:rFonts w:cstheme="minorHAnsi"/>
          <w:lang w:val="uk-UA"/>
        </w:rPr>
        <w:t>ї трансляції на офіційн</w:t>
      </w:r>
      <w:r w:rsidR="00B30312" w:rsidRPr="00241786">
        <w:rPr>
          <w:rFonts w:cstheme="minorHAnsi"/>
          <w:lang w:val="uk-UA"/>
        </w:rPr>
        <w:t>их</w:t>
      </w:r>
      <w:r w:rsidR="007D0DB1" w:rsidRPr="00241786">
        <w:rPr>
          <w:rFonts w:cstheme="minorHAnsi"/>
          <w:lang w:val="uk-UA"/>
        </w:rPr>
        <w:t xml:space="preserve"> </w:t>
      </w:r>
      <w:r w:rsidR="00B30312" w:rsidRPr="00241786">
        <w:rPr>
          <w:rFonts w:cstheme="minorHAnsi"/>
          <w:lang w:val="uk-UA"/>
        </w:rPr>
        <w:t>сторінках UNHCR у соціальних мережах</w:t>
      </w:r>
      <w:r w:rsidR="008D3BEC" w:rsidRPr="00241786">
        <w:rPr>
          <w:rFonts w:cstheme="minorHAnsi"/>
          <w:lang w:val="uk-UA"/>
        </w:rPr>
        <w:t xml:space="preserve">: </w:t>
      </w:r>
      <w:proofErr w:type="spellStart"/>
      <w:r w:rsidR="008D3BEC" w:rsidRPr="00241786">
        <w:rPr>
          <w:rFonts w:cstheme="minorHAnsi"/>
          <w:lang w:val="uk-UA"/>
        </w:rPr>
        <w:t>Facebook</w:t>
      </w:r>
      <w:proofErr w:type="spellEnd"/>
      <w:r w:rsidR="008D3BEC" w:rsidRPr="00241786">
        <w:rPr>
          <w:rFonts w:cstheme="minorHAnsi"/>
          <w:lang w:val="uk-UA"/>
        </w:rPr>
        <w:t xml:space="preserve">; </w:t>
      </w:r>
      <w:proofErr w:type="spellStart"/>
      <w:r w:rsidR="008D3BEC" w:rsidRPr="00241786">
        <w:rPr>
          <w:rFonts w:cstheme="minorHAnsi"/>
          <w:lang w:val="uk-UA"/>
        </w:rPr>
        <w:t>YouTube</w:t>
      </w:r>
      <w:proofErr w:type="spellEnd"/>
      <w:r w:rsidR="008D3BEC" w:rsidRPr="00241786">
        <w:rPr>
          <w:rFonts w:cstheme="minorHAnsi"/>
          <w:lang w:val="uk-UA"/>
        </w:rPr>
        <w:t xml:space="preserve">; </w:t>
      </w:r>
      <w:proofErr w:type="spellStart"/>
      <w:r w:rsidR="008D3BEC" w:rsidRPr="00241786">
        <w:rPr>
          <w:rFonts w:cstheme="minorHAnsi"/>
          <w:lang w:val="uk-UA"/>
        </w:rPr>
        <w:t>Twitter</w:t>
      </w:r>
      <w:proofErr w:type="spellEnd"/>
      <w:r w:rsidR="008D3BEC" w:rsidRPr="00241786">
        <w:rPr>
          <w:rFonts w:cstheme="minorHAnsi"/>
          <w:lang w:val="uk-UA"/>
        </w:rPr>
        <w:t xml:space="preserve">; </w:t>
      </w:r>
      <w:r w:rsidR="00BE6BAB" w:rsidRPr="00241786">
        <w:rPr>
          <w:rFonts w:cstheme="minorHAnsi"/>
          <w:lang w:val="uk-UA"/>
        </w:rPr>
        <w:t>можливо, на веб-сайті</w:t>
      </w:r>
      <w:r w:rsidR="00F07383" w:rsidRPr="00241786">
        <w:rPr>
          <w:rFonts w:cstheme="minorHAnsi"/>
          <w:lang w:val="uk-UA"/>
        </w:rPr>
        <w:t xml:space="preserve"> UNHCR</w:t>
      </w:r>
      <w:r w:rsidR="00F37F28" w:rsidRPr="00241786">
        <w:rPr>
          <w:rFonts w:cstheme="minorHAnsi"/>
          <w:lang w:val="uk-UA"/>
        </w:rPr>
        <w:t xml:space="preserve">, </w:t>
      </w:r>
      <w:r w:rsidR="00F07383" w:rsidRPr="00241786">
        <w:rPr>
          <w:rFonts w:cstheme="minorHAnsi"/>
          <w:lang w:val="uk-UA"/>
        </w:rPr>
        <w:t xml:space="preserve">з технічною можливістю для </w:t>
      </w:r>
      <w:r w:rsidR="00C26015" w:rsidRPr="00241786">
        <w:rPr>
          <w:rFonts w:cstheme="minorHAnsi"/>
          <w:lang w:val="uk-UA"/>
        </w:rPr>
        <w:t xml:space="preserve">двосторонньої комунікації </w:t>
      </w:r>
      <w:r w:rsidR="008D3BEC" w:rsidRPr="00241786">
        <w:rPr>
          <w:rFonts w:cstheme="minorHAnsi"/>
          <w:lang w:val="uk-UA"/>
        </w:rPr>
        <w:t>(</w:t>
      </w:r>
      <w:r w:rsidR="0019539C" w:rsidRPr="00241786">
        <w:rPr>
          <w:rFonts w:cstheme="minorHAnsi"/>
          <w:lang w:val="uk-UA"/>
        </w:rPr>
        <w:t xml:space="preserve">наприклад, у форматі питання-відповіді). </w:t>
      </w:r>
      <w:r w:rsidR="008D3BEC" w:rsidRPr="00241786">
        <w:rPr>
          <w:rFonts w:cstheme="minorHAnsi"/>
          <w:lang w:val="uk-UA"/>
        </w:rPr>
        <w:t xml:space="preserve"> </w:t>
      </w:r>
    </w:p>
    <w:p w14:paraId="3E5CD16A" w14:textId="3352015C" w:rsidR="00F37F28" w:rsidRPr="00241786" w:rsidRDefault="0019539C" w:rsidP="009B0B1C">
      <w:pPr>
        <w:pStyle w:val="ListParagraph"/>
        <w:numPr>
          <w:ilvl w:val="0"/>
          <w:numId w:val="8"/>
        </w:numPr>
        <w:spacing w:after="0" w:line="240" w:lineRule="auto"/>
        <w:rPr>
          <w:rFonts w:cstheme="minorHAnsi"/>
          <w:lang w:val="uk-UA"/>
        </w:rPr>
      </w:pPr>
      <w:r w:rsidRPr="00241786">
        <w:rPr>
          <w:rFonts w:cstheme="minorHAnsi"/>
          <w:b/>
          <w:bCs/>
          <w:lang w:val="uk-UA"/>
        </w:rPr>
        <w:t>Ключові компоненти</w:t>
      </w:r>
      <w:r w:rsidR="00F37F28" w:rsidRPr="00241786">
        <w:rPr>
          <w:rFonts w:cstheme="minorHAnsi"/>
          <w:b/>
          <w:bCs/>
          <w:lang w:val="uk-UA"/>
        </w:rPr>
        <w:t>:</w:t>
      </w:r>
      <w:r w:rsidR="00F37F28" w:rsidRPr="00241786">
        <w:rPr>
          <w:rFonts w:cstheme="minorHAnsi"/>
          <w:lang w:val="uk-UA"/>
        </w:rPr>
        <w:t xml:space="preserve"> </w:t>
      </w:r>
    </w:p>
    <w:p w14:paraId="35B6D768" w14:textId="6A00ED59" w:rsidR="00F37F28" w:rsidRPr="00241786" w:rsidRDefault="002E6134" w:rsidP="00F37F28">
      <w:pPr>
        <w:pStyle w:val="ListParagraph"/>
        <w:numPr>
          <w:ilvl w:val="1"/>
          <w:numId w:val="8"/>
        </w:numPr>
        <w:spacing w:after="0" w:line="240" w:lineRule="auto"/>
        <w:rPr>
          <w:rFonts w:cstheme="minorHAnsi"/>
          <w:lang w:val="uk-UA"/>
        </w:rPr>
      </w:pPr>
      <w:r w:rsidRPr="00241786">
        <w:rPr>
          <w:rFonts w:cstheme="minorHAnsi"/>
          <w:lang w:val="uk-UA"/>
        </w:rPr>
        <w:t xml:space="preserve">Короткі </w:t>
      </w:r>
      <w:r w:rsidR="00D12ADF" w:rsidRPr="00241786">
        <w:rPr>
          <w:rFonts w:cstheme="minorHAnsi"/>
          <w:lang w:val="uk-UA"/>
        </w:rPr>
        <w:t>виступи</w:t>
      </w:r>
      <w:r w:rsidR="00F37F28" w:rsidRPr="00241786">
        <w:rPr>
          <w:rFonts w:cstheme="minorHAnsi"/>
          <w:lang w:val="uk-UA"/>
        </w:rPr>
        <w:t xml:space="preserve"> </w:t>
      </w:r>
      <w:r w:rsidR="00D12ADF" w:rsidRPr="00241786">
        <w:rPr>
          <w:rFonts w:cstheme="minorHAnsi"/>
          <w:lang w:val="uk-UA"/>
        </w:rPr>
        <w:t xml:space="preserve">/ промови </w:t>
      </w:r>
      <w:r w:rsidR="00F37F28" w:rsidRPr="00241786">
        <w:rPr>
          <w:rFonts w:cstheme="minorHAnsi"/>
          <w:lang w:val="uk-UA"/>
        </w:rPr>
        <w:t>(</w:t>
      </w:r>
      <w:r w:rsidR="00D12ADF" w:rsidRPr="00241786">
        <w:rPr>
          <w:rFonts w:cstheme="minorHAnsi"/>
          <w:lang w:val="uk-UA"/>
        </w:rPr>
        <w:t xml:space="preserve">Представник </w:t>
      </w:r>
      <w:r w:rsidR="00F37F28" w:rsidRPr="00241786">
        <w:rPr>
          <w:rFonts w:cstheme="minorHAnsi"/>
          <w:lang w:val="uk-UA"/>
        </w:rPr>
        <w:t xml:space="preserve">UNHCR </w:t>
      </w:r>
      <w:r w:rsidR="00D12ADF" w:rsidRPr="00241786">
        <w:rPr>
          <w:rFonts w:cstheme="minorHAnsi"/>
          <w:lang w:val="uk-UA"/>
        </w:rPr>
        <w:t>і два</w:t>
      </w:r>
      <w:r w:rsidR="00F37F28" w:rsidRPr="00241786">
        <w:rPr>
          <w:rFonts w:cstheme="minorHAnsi"/>
          <w:lang w:val="uk-UA"/>
        </w:rPr>
        <w:t xml:space="preserve"> </w:t>
      </w:r>
      <w:r w:rsidR="00D12ADF" w:rsidRPr="00241786">
        <w:rPr>
          <w:rFonts w:cstheme="minorHAnsi"/>
          <w:lang w:val="uk-UA"/>
        </w:rPr>
        <w:t xml:space="preserve">представники </w:t>
      </w:r>
      <w:r w:rsidR="00AF0335" w:rsidRPr="00241786">
        <w:rPr>
          <w:rFonts w:cstheme="minorHAnsi"/>
          <w:lang w:val="uk-UA"/>
        </w:rPr>
        <w:t>від держави/партнерської організації</w:t>
      </w:r>
      <w:r w:rsidR="00F37F28" w:rsidRPr="00241786">
        <w:rPr>
          <w:rFonts w:cstheme="minorHAnsi"/>
          <w:lang w:val="uk-UA"/>
        </w:rPr>
        <w:t>;</w:t>
      </w:r>
    </w:p>
    <w:p w14:paraId="39F19BB2" w14:textId="1E033732" w:rsidR="00F37F28" w:rsidRPr="00241786" w:rsidRDefault="00AF0335" w:rsidP="00F37F28">
      <w:pPr>
        <w:pStyle w:val="ListParagraph"/>
        <w:numPr>
          <w:ilvl w:val="1"/>
          <w:numId w:val="8"/>
        </w:numPr>
        <w:spacing w:after="0" w:line="240" w:lineRule="auto"/>
        <w:rPr>
          <w:rFonts w:cstheme="minorHAnsi"/>
          <w:lang w:val="uk-UA"/>
        </w:rPr>
      </w:pPr>
      <w:r w:rsidRPr="00241786">
        <w:rPr>
          <w:rFonts w:cstheme="minorHAnsi"/>
          <w:lang w:val="uk-UA"/>
        </w:rPr>
        <w:t>Два відео</w:t>
      </w:r>
      <w:r w:rsidR="00F37F28" w:rsidRPr="00241786">
        <w:rPr>
          <w:rFonts w:cstheme="minorHAnsi"/>
          <w:lang w:val="uk-UA"/>
        </w:rPr>
        <w:t xml:space="preserve"> (25</w:t>
      </w:r>
      <w:r w:rsidR="00E058C3" w:rsidRPr="00241786">
        <w:rPr>
          <w:rFonts w:cstheme="minorHAnsi"/>
          <w:vertAlign w:val="superscript"/>
          <w:lang w:val="uk-UA"/>
        </w:rPr>
        <w:t xml:space="preserve">та </w:t>
      </w:r>
      <w:r w:rsidR="00E058C3" w:rsidRPr="00241786">
        <w:rPr>
          <w:rFonts w:cstheme="minorHAnsi"/>
          <w:lang w:val="uk-UA"/>
        </w:rPr>
        <w:t xml:space="preserve">річниця </w:t>
      </w:r>
      <w:r w:rsidR="00F37F28" w:rsidRPr="00241786">
        <w:rPr>
          <w:rFonts w:cstheme="minorHAnsi"/>
          <w:lang w:val="uk-UA"/>
        </w:rPr>
        <w:t xml:space="preserve">UNHCR </w:t>
      </w:r>
      <w:r w:rsidR="00E058C3" w:rsidRPr="00241786">
        <w:rPr>
          <w:rFonts w:cstheme="minorHAnsi"/>
          <w:lang w:val="uk-UA"/>
        </w:rPr>
        <w:t>в Україні</w:t>
      </w:r>
      <w:r w:rsidR="00F37F28" w:rsidRPr="00241786">
        <w:rPr>
          <w:rFonts w:cstheme="minorHAnsi"/>
          <w:lang w:val="uk-UA"/>
        </w:rPr>
        <w:t xml:space="preserve">, </w:t>
      </w:r>
      <w:r w:rsidR="005858E8" w:rsidRPr="00241786">
        <w:rPr>
          <w:rFonts w:cstheme="minorHAnsi"/>
          <w:lang w:val="uk-UA"/>
        </w:rPr>
        <w:t xml:space="preserve">а також послання </w:t>
      </w:r>
      <w:r w:rsidR="00B7571E" w:rsidRPr="00241786">
        <w:rPr>
          <w:rFonts w:cstheme="minorHAnsi"/>
          <w:lang w:val="uk-UA"/>
        </w:rPr>
        <w:t xml:space="preserve">Верховного комісара UNHCR, </w:t>
      </w:r>
      <w:proofErr w:type="spellStart"/>
      <w:r w:rsidR="00B7571E" w:rsidRPr="00241786">
        <w:rPr>
          <w:rFonts w:cstheme="minorHAnsi"/>
          <w:lang w:val="uk-UA"/>
        </w:rPr>
        <w:t>Філіппо</w:t>
      </w:r>
      <w:proofErr w:type="spellEnd"/>
      <w:r w:rsidR="00B7571E" w:rsidRPr="00241786">
        <w:rPr>
          <w:rFonts w:cstheme="minorHAnsi"/>
          <w:lang w:val="uk-UA"/>
        </w:rPr>
        <w:t xml:space="preserve"> Гранді</w:t>
      </w:r>
      <w:r w:rsidR="00F37F28" w:rsidRPr="00241786">
        <w:rPr>
          <w:rFonts w:cstheme="minorHAnsi"/>
          <w:lang w:val="uk-UA"/>
        </w:rPr>
        <w:t>)</w:t>
      </w:r>
    </w:p>
    <w:p w14:paraId="70E46B0B" w14:textId="7E7405E7" w:rsidR="00844057" w:rsidRPr="00241786" w:rsidRDefault="008D396A" w:rsidP="00844057">
      <w:pPr>
        <w:pStyle w:val="ListParagraph"/>
        <w:numPr>
          <w:ilvl w:val="1"/>
          <w:numId w:val="8"/>
        </w:numPr>
        <w:spacing w:after="0" w:line="240" w:lineRule="auto"/>
        <w:rPr>
          <w:rFonts w:cstheme="minorHAnsi"/>
          <w:lang w:val="uk-UA"/>
        </w:rPr>
      </w:pPr>
      <w:r w:rsidRPr="00241786">
        <w:rPr>
          <w:rFonts w:cstheme="minorHAnsi"/>
          <w:lang w:val="uk-UA"/>
        </w:rPr>
        <w:t>Музична складова</w:t>
      </w:r>
      <w:r w:rsidR="00F37F28" w:rsidRPr="00241786">
        <w:rPr>
          <w:rFonts w:cstheme="minorHAnsi"/>
          <w:lang w:val="uk-UA"/>
        </w:rPr>
        <w:t xml:space="preserve">: </w:t>
      </w:r>
      <w:r w:rsidRPr="00241786">
        <w:rPr>
          <w:rFonts w:cstheme="minorHAnsi"/>
          <w:lang w:val="uk-UA"/>
        </w:rPr>
        <w:t>презентація нової пісні</w:t>
      </w:r>
      <w:r w:rsidR="00A660E2" w:rsidRPr="00241786">
        <w:rPr>
          <w:rFonts w:cstheme="minorHAnsi"/>
          <w:lang w:val="uk-UA"/>
        </w:rPr>
        <w:t>, написаної музикантом-біженцем</w:t>
      </w:r>
      <w:r w:rsidR="00553706" w:rsidRPr="00241786">
        <w:rPr>
          <w:rFonts w:cstheme="minorHAnsi"/>
          <w:lang w:val="uk-UA"/>
        </w:rPr>
        <w:t xml:space="preserve"> з Ірану та українським співаком</w:t>
      </w:r>
      <w:r w:rsidR="00E176C4" w:rsidRPr="00241786">
        <w:rPr>
          <w:rFonts w:cstheme="minorHAnsi"/>
          <w:lang w:val="uk-UA"/>
        </w:rPr>
        <w:t>/співачкою</w:t>
      </w:r>
      <w:r w:rsidR="00553706" w:rsidRPr="00241786">
        <w:rPr>
          <w:rFonts w:cstheme="minorHAnsi"/>
          <w:lang w:val="uk-UA"/>
        </w:rPr>
        <w:t xml:space="preserve"> (презентація наживо).</w:t>
      </w:r>
      <w:r w:rsidR="00F37F28" w:rsidRPr="00241786">
        <w:rPr>
          <w:rFonts w:cstheme="minorHAnsi"/>
          <w:lang w:val="uk-UA"/>
        </w:rPr>
        <w:t xml:space="preserve"> </w:t>
      </w:r>
      <w:r w:rsidR="00C8011B" w:rsidRPr="00241786">
        <w:rPr>
          <w:rFonts w:cstheme="minorHAnsi"/>
          <w:lang w:val="uk-UA"/>
        </w:rPr>
        <w:t xml:space="preserve">Інші пісні, </w:t>
      </w:r>
      <w:proofErr w:type="spellStart"/>
      <w:r w:rsidR="00C8011B" w:rsidRPr="00241786">
        <w:rPr>
          <w:rFonts w:cstheme="minorHAnsi"/>
          <w:lang w:val="uk-UA"/>
        </w:rPr>
        <w:t>продюсовані</w:t>
      </w:r>
      <w:proofErr w:type="spellEnd"/>
      <w:r w:rsidR="00C8011B" w:rsidRPr="00241786">
        <w:rPr>
          <w:rFonts w:cstheme="minorHAnsi"/>
          <w:lang w:val="uk-UA"/>
        </w:rPr>
        <w:t xml:space="preserve"> біженцями або про біженців</w:t>
      </w:r>
      <w:r w:rsidR="00F37F28" w:rsidRPr="00241786">
        <w:rPr>
          <w:rFonts w:cstheme="minorHAnsi"/>
          <w:lang w:val="uk-UA"/>
        </w:rPr>
        <w:t>;</w:t>
      </w:r>
      <w:r w:rsidR="00844057" w:rsidRPr="00241786">
        <w:rPr>
          <w:rFonts w:cstheme="minorHAnsi"/>
          <w:lang w:val="uk-UA"/>
        </w:rPr>
        <w:t xml:space="preserve"> </w:t>
      </w:r>
    </w:p>
    <w:p w14:paraId="76D9D32A" w14:textId="744F4A6D" w:rsidR="008D3BEC" w:rsidRPr="00241786" w:rsidRDefault="00C8011B" w:rsidP="00844057">
      <w:pPr>
        <w:pStyle w:val="ListParagraph"/>
        <w:numPr>
          <w:ilvl w:val="1"/>
          <w:numId w:val="8"/>
        </w:numPr>
        <w:spacing w:after="0" w:line="240" w:lineRule="auto"/>
        <w:rPr>
          <w:rFonts w:cstheme="minorHAnsi"/>
          <w:lang w:val="uk-UA"/>
        </w:rPr>
      </w:pPr>
      <w:r w:rsidRPr="00241786">
        <w:rPr>
          <w:rFonts w:cstheme="minorHAnsi"/>
          <w:lang w:val="uk-UA"/>
        </w:rPr>
        <w:t>Питання-відповіді з аудиторією</w:t>
      </w:r>
      <w:r w:rsidR="00291AD9" w:rsidRPr="00241786">
        <w:rPr>
          <w:rFonts w:cstheme="minorHAnsi"/>
          <w:lang w:val="uk-UA"/>
        </w:rPr>
        <w:t>, чат-</w:t>
      </w:r>
      <w:proofErr w:type="spellStart"/>
      <w:r w:rsidR="00291AD9" w:rsidRPr="00241786">
        <w:rPr>
          <w:rFonts w:cstheme="minorHAnsi"/>
          <w:lang w:val="uk-UA"/>
        </w:rPr>
        <w:t>рум</w:t>
      </w:r>
      <w:proofErr w:type="spellEnd"/>
      <w:r w:rsidR="00291AD9" w:rsidRPr="00241786">
        <w:rPr>
          <w:rFonts w:cstheme="minorHAnsi"/>
          <w:lang w:val="uk-UA"/>
        </w:rPr>
        <w:t xml:space="preserve"> або інші інтерактивні компоненти.</w:t>
      </w:r>
      <w:r w:rsidR="008D3BEC" w:rsidRPr="00241786">
        <w:rPr>
          <w:rFonts w:cstheme="minorHAnsi"/>
          <w:lang w:val="uk-UA"/>
        </w:rPr>
        <w:t xml:space="preserve"> </w:t>
      </w:r>
    </w:p>
    <w:p w14:paraId="0014D159" w14:textId="4D096DBF" w:rsidR="00844057" w:rsidRPr="00241786" w:rsidRDefault="00291AD9" w:rsidP="00844057">
      <w:pPr>
        <w:pStyle w:val="ListParagraph"/>
        <w:numPr>
          <w:ilvl w:val="0"/>
          <w:numId w:val="8"/>
        </w:numPr>
        <w:spacing w:after="0" w:line="240" w:lineRule="auto"/>
        <w:rPr>
          <w:rFonts w:cstheme="minorHAnsi"/>
          <w:lang w:val="uk-UA"/>
        </w:rPr>
      </w:pPr>
      <w:r w:rsidRPr="00241786">
        <w:rPr>
          <w:rFonts w:cstheme="minorHAnsi"/>
          <w:b/>
          <w:bCs/>
          <w:lang w:val="uk-UA"/>
        </w:rPr>
        <w:t>Додатково</w:t>
      </w:r>
      <w:r w:rsidR="00844057" w:rsidRPr="00241786">
        <w:rPr>
          <w:rFonts w:cstheme="minorHAnsi"/>
          <w:b/>
          <w:bCs/>
          <w:lang w:val="uk-UA"/>
        </w:rPr>
        <w:t>,</w:t>
      </w:r>
      <w:r w:rsidR="00844057" w:rsidRPr="00241786">
        <w:rPr>
          <w:rFonts w:cstheme="minorHAnsi"/>
          <w:lang w:val="uk-UA"/>
        </w:rPr>
        <w:t xml:space="preserve"> </w:t>
      </w:r>
      <w:r w:rsidRPr="00241786">
        <w:rPr>
          <w:rFonts w:cstheme="minorHAnsi"/>
          <w:lang w:val="uk-UA"/>
        </w:rPr>
        <w:t xml:space="preserve">щоб </w:t>
      </w:r>
      <w:r w:rsidR="006A43E9" w:rsidRPr="00241786">
        <w:rPr>
          <w:rFonts w:cstheme="minorHAnsi"/>
          <w:lang w:val="uk-UA"/>
        </w:rPr>
        <w:t>тримати увагу аудиторію, захід буде мати розважальний елемент</w:t>
      </w:r>
      <w:r w:rsidR="00197DC5" w:rsidRPr="00241786">
        <w:rPr>
          <w:rFonts w:cstheme="minorHAnsi"/>
          <w:lang w:val="uk-UA"/>
        </w:rPr>
        <w:t xml:space="preserve"> (наприклад, розіграш, питання-відповіді у </w:t>
      </w:r>
      <w:proofErr w:type="spellStart"/>
      <w:r w:rsidR="00844057" w:rsidRPr="00241786">
        <w:rPr>
          <w:rFonts w:cstheme="minorHAnsi"/>
          <w:lang w:val="uk-UA"/>
        </w:rPr>
        <w:t>Kahoot</w:t>
      </w:r>
      <w:proofErr w:type="spellEnd"/>
      <w:r w:rsidR="00197DC5" w:rsidRPr="00241786">
        <w:rPr>
          <w:rFonts w:cstheme="minorHAnsi"/>
          <w:lang w:val="uk-UA"/>
        </w:rPr>
        <w:t xml:space="preserve"> </w:t>
      </w:r>
      <w:proofErr w:type="spellStart"/>
      <w:r w:rsidR="00197DC5" w:rsidRPr="00241786">
        <w:rPr>
          <w:rFonts w:cstheme="minorHAnsi"/>
          <w:lang w:val="uk-UA"/>
        </w:rPr>
        <w:t>It</w:t>
      </w:r>
      <w:proofErr w:type="spellEnd"/>
      <w:r w:rsidR="001710B8" w:rsidRPr="00241786">
        <w:rPr>
          <w:rFonts w:cstheme="minorHAnsi"/>
          <w:lang w:val="uk-UA"/>
        </w:rPr>
        <w:t>, щоб визначити переможців серед глядачів</w:t>
      </w:r>
      <w:r w:rsidR="00ED204C" w:rsidRPr="00241786">
        <w:rPr>
          <w:rFonts w:cstheme="minorHAnsi"/>
          <w:lang w:val="uk-UA"/>
        </w:rPr>
        <w:t xml:space="preserve"> і нагородити </w:t>
      </w:r>
      <w:proofErr w:type="spellStart"/>
      <w:r w:rsidR="00ED204C" w:rsidRPr="00241786">
        <w:rPr>
          <w:rFonts w:cstheme="minorHAnsi"/>
          <w:lang w:val="uk-UA"/>
        </w:rPr>
        <w:t>брендованими</w:t>
      </w:r>
      <w:proofErr w:type="spellEnd"/>
      <w:r w:rsidR="00ED204C" w:rsidRPr="00241786">
        <w:rPr>
          <w:rFonts w:cstheme="minorHAnsi"/>
          <w:lang w:val="uk-UA"/>
        </w:rPr>
        <w:t xml:space="preserve"> </w:t>
      </w:r>
      <w:r w:rsidR="0087513C" w:rsidRPr="00241786">
        <w:rPr>
          <w:rFonts w:cstheme="minorHAnsi"/>
          <w:lang w:val="uk-UA"/>
        </w:rPr>
        <w:t xml:space="preserve">сувенірами </w:t>
      </w:r>
      <w:r w:rsidR="00844057" w:rsidRPr="00241786">
        <w:rPr>
          <w:rFonts w:cstheme="minorHAnsi"/>
          <w:lang w:val="uk-UA"/>
        </w:rPr>
        <w:t>UNHCR).</w:t>
      </w:r>
    </w:p>
    <w:p w14:paraId="177EEAD3" w14:textId="77777777" w:rsidR="008D3BEC" w:rsidRPr="00241786" w:rsidRDefault="008D3BEC" w:rsidP="008D3BEC">
      <w:pPr>
        <w:pStyle w:val="Heading3"/>
        <w:spacing w:before="0"/>
        <w:rPr>
          <w:rFonts w:asciiTheme="minorHAnsi" w:hAnsiTheme="minorHAnsi" w:cstheme="minorHAnsi"/>
          <w:sz w:val="22"/>
          <w:szCs w:val="22"/>
          <w:lang w:val="uk-UA"/>
        </w:rPr>
      </w:pPr>
      <w:r w:rsidRPr="00241786">
        <w:rPr>
          <w:rFonts w:asciiTheme="minorHAnsi" w:hAnsiTheme="minorHAnsi" w:cstheme="minorHAnsi"/>
          <w:sz w:val="22"/>
          <w:szCs w:val="22"/>
          <w:lang w:val="uk-UA"/>
        </w:rPr>
        <w:t xml:space="preserve">  </w:t>
      </w:r>
    </w:p>
    <w:p w14:paraId="7B035F10" w14:textId="3F71AC94" w:rsidR="008D3BEC" w:rsidRPr="00241786" w:rsidRDefault="00263864" w:rsidP="008D3BEC">
      <w:pPr>
        <w:pStyle w:val="ListParagraph"/>
        <w:numPr>
          <w:ilvl w:val="0"/>
          <w:numId w:val="7"/>
        </w:numPr>
        <w:spacing w:after="0" w:line="240" w:lineRule="auto"/>
        <w:ind w:left="0" w:firstLine="360"/>
        <w:rPr>
          <w:rFonts w:cstheme="minorHAnsi"/>
          <w:lang w:val="uk-UA"/>
        </w:rPr>
      </w:pPr>
      <w:r w:rsidRPr="00241786">
        <w:rPr>
          <w:rFonts w:cstheme="minorHAnsi"/>
          <w:b/>
          <w:bCs/>
          <w:u w:val="single"/>
          <w:lang w:val="uk-UA"/>
        </w:rPr>
        <w:t>Що о</w:t>
      </w:r>
      <w:r w:rsidR="00030C15" w:rsidRPr="00241786">
        <w:rPr>
          <w:rFonts w:cstheme="minorHAnsi"/>
          <w:b/>
          <w:bCs/>
          <w:u w:val="single"/>
          <w:lang w:val="uk-UA"/>
        </w:rPr>
        <w:t>чіку</w:t>
      </w:r>
      <w:r w:rsidRPr="00241786">
        <w:rPr>
          <w:rFonts w:cstheme="minorHAnsi"/>
          <w:b/>
          <w:bCs/>
          <w:u w:val="single"/>
          <w:lang w:val="uk-UA"/>
        </w:rPr>
        <w:t>ється</w:t>
      </w:r>
      <w:r w:rsidR="00030C15" w:rsidRPr="00241786">
        <w:rPr>
          <w:rFonts w:cstheme="minorHAnsi"/>
          <w:b/>
          <w:bCs/>
          <w:u w:val="single"/>
          <w:lang w:val="uk-UA"/>
        </w:rPr>
        <w:t xml:space="preserve"> </w:t>
      </w:r>
      <w:r w:rsidR="005C1EEB" w:rsidRPr="00241786">
        <w:rPr>
          <w:rFonts w:cstheme="minorHAnsi"/>
          <w:b/>
          <w:bCs/>
          <w:u w:val="single"/>
          <w:lang w:val="uk-UA"/>
        </w:rPr>
        <w:t xml:space="preserve">від </w:t>
      </w:r>
      <w:r w:rsidRPr="00241786">
        <w:rPr>
          <w:rFonts w:cstheme="minorHAnsi"/>
          <w:b/>
          <w:bCs/>
          <w:u w:val="single"/>
          <w:lang w:val="uk-UA"/>
        </w:rPr>
        <w:t>постачальника послуг</w:t>
      </w:r>
      <w:r w:rsidR="008D3BEC" w:rsidRPr="00241786">
        <w:rPr>
          <w:rFonts w:cstheme="minorHAnsi"/>
          <w:b/>
          <w:bCs/>
          <w:u w:val="single"/>
          <w:lang w:val="uk-UA"/>
        </w:rPr>
        <w:t>:</w:t>
      </w:r>
    </w:p>
    <w:p w14:paraId="17BCD1EF" w14:textId="3035D61E" w:rsidR="00442E44" w:rsidRPr="00241786" w:rsidRDefault="00263864" w:rsidP="008D3BEC">
      <w:pPr>
        <w:pStyle w:val="ListParagraph"/>
        <w:numPr>
          <w:ilvl w:val="0"/>
          <w:numId w:val="8"/>
        </w:numPr>
        <w:spacing w:after="0" w:line="240" w:lineRule="auto"/>
        <w:rPr>
          <w:rFonts w:cstheme="minorHAnsi"/>
          <w:lang w:val="uk-UA"/>
        </w:rPr>
      </w:pPr>
      <w:r w:rsidRPr="00241786">
        <w:rPr>
          <w:rFonts w:cstheme="minorHAnsi"/>
          <w:lang w:val="uk-UA"/>
        </w:rPr>
        <w:t xml:space="preserve">Розробити </w:t>
      </w:r>
      <w:r w:rsidR="00211092" w:rsidRPr="00241786">
        <w:rPr>
          <w:rFonts w:cstheme="minorHAnsi"/>
          <w:lang w:val="uk-UA"/>
        </w:rPr>
        <w:t xml:space="preserve">план для соціальних медіа; </w:t>
      </w:r>
      <w:r w:rsidR="00FD1511" w:rsidRPr="00241786">
        <w:rPr>
          <w:rFonts w:cstheme="minorHAnsi"/>
          <w:lang w:val="uk-UA"/>
        </w:rPr>
        <w:t xml:space="preserve">спланувати </w:t>
      </w:r>
      <w:r w:rsidR="0093441F" w:rsidRPr="00241786">
        <w:rPr>
          <w:rFonts w:cstheme="minorHAnsi"/>
          <w:lang w:val="uk-UA"/>
        </w:rPr>
        <w:t>розсилку запрошень</w:t>
      </w:r>
      <w:r w:rsidR="00615C67" w:rsidRPr="00241786">
        <w:rPr>
          <w:rFonts w:cstheme="minorHAnsi"/>
          <w:lang w:val="uk-UA"/>
        </w:rPr>
        <w:t>;</w:t>
      </w:r>
    </w:p>
    <w:p w14:paraId="4B62F4C7" w14:textId="08341CB0" w:rsidR="008D3BEC" w:rsidRPr="00241786" w:rsidRDefault="0093441F" w:rsidP="008D3BEC">
      <w:pPr>
        <w:pStyle w:val="ListParagraph"/>
        <w:numPr>
          <w:ilvl w:val="0"/>
          <w:numId w:val="8"/>
        </w:numPr>
        <w:spacing w:after="0" w:line="240" w:lineRule="auto"/>
        <w:rPr>
          <w:rFonts w:cstheme="minorHAnsi"/>
          <w:lang w:val="uk-UA"/>
        </w:rPr>
      </w:pPr>
      <w:r w:rsidRPr="00241786">
        <w:rPr>
          <w:rFonts w:cstheme="minorHAnsi"/>
          <w:lang w:val="uk-UA"/>
        </w:rPr>
        <w:t xml:space="preserve">Знайти </w:t>
      </w:r>
      <w:r w:rsidR="00495844" w:rsidRPr="00241786">
        <w:rPr>
          <w:rFonts w:cstheme="minorHAnsi"/>
          <w:lang w:val="uk-UA"/>
        </w:rPr>
        <w:t>місце проведення заходу із необхідним технічним обладнання</w:t>
      </w:r>
      <w:r w:rsidR="0075772F" w:rsidRPr="00241786">
        <w:rPr>
          <w:rFonts w:cstheme="minorHAnsi"/>
          <w:lang w:val="uk-UA"/>
        </w:rPr>
        <w:t>м та стабільним Інтернетом</w:t>
      </w:r>
      <w:r w:rsidR="00DE69DC" w:rsidRPr="00241786">
        <w:rPr>
          <w:rFonts w:cstheme="minorHAnsi"/>
          <w:lang w:val="uk-UA"/>
        </w:rPr>
        <w:t xml:space="preserve">, щоб забезпечити </w:t>
      </w:r>
      <w:r w:rsidR="00DD3691" w:rsidRPr="00241786">
        <w:rPr>
          <w:rFonts w:cstheme="minorHAnsi"/>
          <w:lang w:val="uk-UA"/>
        </w:rPr>
        <w:t xml:space="preserve">якісну трансляцію заходу; </w:t>
      </w:r>
    </w:p>
    <w:p w14:paraId="65796DB6" w14:textId="27F15A1A" w:rsidR="00615C67" w:rsidRPr="00241786" w:rsidRDefault="00DD3691" w:rsidP="00615C67">
      <w:pPr>
        <w:pStyle w:val="ListParagraph"/>
        <w:numPr>
          <w:ilvl w:val="0"/>
          <w:numId w:val="8"/>
        </w:numPr>
        <w:spacing w:after="0" w:line="240" w:lineRule="auto"/>
        <w:rPr>
          <w:rFonts w:cstheme="minorHAnsi"/>
          <w:lang w:val="uk-UA"/>
        </w:rPr>
      </w:pPr>
      <w:r w:rsidRPr="00241786">
        <w:rPr>
          <w:rFonts w:cstheme="minorHAnsi"/>
          <w:lang w:val="uk-UA"/>
        </w:rPr>
        <w:t>Забезпечити всю необхідну технічну підтримку</w:t>
      </w:r>
      <w:r w:rsidR="0028224C" w:rsidRPr="00241786">
        <w:rPr>
          <w:rFonts w:cstheme="minorHAnsi"/>
          <w:lang w:val="uk-UA"/>
        </w:rPr>
        <w:t xml:space="preserve"> (включно із звуковим обладнанням)</w:t>
      </w:r>
      <w:r w:rsidR="00C9025C" w:rsidRPr="00241786">
        <w:rPr>
          <w:rFonts w:cstheme="minorHAnsi"/>
          <w:lang w:val="uk-UA"/>
        </w:rPr>
        <w:t xml:space="preserve"> для </w:t>
      </w:r>
      <w:r w:rsidR="0028224C" w:rsidRPr="00241786">
        <w:rPr>
          <w:rFonts w:cstheme="minorHAnsi"/>
          <w:lang w:val="uk-UA"/>
        </w:rPr>
        <w:t>здійсн</w:t>
      </w:r>
      <w:r w:rsidR="00C9025C" w:rsidRPr="00241786">
        <w:rPr>
          <w:rFonts w:cstheme="minorHAnsi"/>
          <w:lang w:val="uk-UA"/>
        </w:rPr>
        <w:t>ення трансляції і запису заходу</w:t>
      </w:r>
      <w:r w:rsidR="00615C67" w:rsidRPr="00241786">
        <w:rPr>
          <w:rFonts w:cstheme="minorHAnsi"/>
          <w:lang w:val="uk-UA"/>
        </w:rPr>
        <w:t>;</w:t>
      </w:r>
    </w:p>
    <w:p w14:paraId="37185CD4" w14:textId="23DB119F" w:rsidR="00844057" w:rsidRPr="00241786" w:rsidRDefault="00334A25" w:rsidP="009B0B1C">
      <w:pPr>
        <w:pStyle w:val="ListParagraph"/>
        <w:numPr>
          <w:ilvl w:val="0"/>
          <w:numId w:val="8"/>
        </w:numPr>
        <w:spacing w:after="0" w:line="240" w:lineRule="auto"/>
        <w:rPr>
          <w:rFonts w:cstheme="minorHAnsi"/>
          <w:lang w:val="uk-UA"/>
        </w:rPr>
      </w:pPr>
      <w:r w:rsidRPr="00241786">
        <w:rPr>
          <w:rFonts w:cstheme="minorHAnsi"/>
          <w:lang w:val="uk-UA"/>
        </w:rPr>
        <w:t>Надати підтримку у встановленні сцени для заходу</w:t>
      </w:r>
      <w:r w:rsidR="00635AC4" w:rsidRPr="00241786">
        <w:rPr>
          <w:rFonts w:cstheme="minorHAnsi"/>
          <w:lang w:val="uk-UA"/>
        </w:rPr>
        <w:t>, дек</w:t>
      </w:r>
      <w:r w:rsidR="00744798" w:rsidRPr="00241786">
        <w:rPr>
          <w:rFonts w:cstheme="minorHAnsi"/>
          <w:lang w:val="uk-UA"/>
        </w:rPr>
        <w:t>ор</w:t>
      </w:r>
      <w:r w:rsidR="001F3F48" w:rsidRPr="00241786">
        <w:rPr>
          <w:rFonts w:cstheme="minorHAnsi"/>
          <w:lang w:val="uk-UA"/>
        </w:rPr>
        <w:t>ува</w:t>
      </w:r>
      <w:r w:rsidR="00ED6BBB" w:rsidRPr="00241786">
        <w:rPr>
          <w:rFonts w:cstheme="minorHAnsi"/>
          <w:lang w:val="uk-UA"/>
        </w:rPr>
        <w:t xml:space="preserve">ння та </w:t>
      </w:r>
      <w:proofErr w:type="spellStart"/>
      <w:r w:rsidR="00ED6BBB" w:rsidRPr="00241786">
        <w:rPr>
          <w:rFonts w:cstheme="minorHAnsi"/>
          <w:lang w:val="uk-UA"/>
        </w:rPr>
        <w:t>брендування</w:t>
      </w:r>
      <w:proofErr w:type="spellEnd"/>
      <w:r w:rsidR="00ED6BBB" w:rsidRPr="00241786">
        <w:rPr>
          <w:rFonts w:cstheme="minorHAnsi"/>
          <w:lang w:val="uk-UA"/>
        </w:rPr>
        <w:t xml:space="preserve"> місця проведення події</w:t>
      </w:r>
      <w:r w:rsidR="00844057" w:rsidRPr="00241786">
        <w:rPr>
          <w:rFonts w:cstheme="minorHAnsi"/>
          <w:lang w:val="uk-UA"/>
        </w:rPr>
        <w:t xml:space="preserve">; </w:t>
      </w:r>
    </w:p>
    <w:p w14:paraId="1BB065DA" w14:textId="2FE76B7A" w:rsidR="008D3BEC" w:rsidRPr="00241786" w:rsidRDefault="00ED6BBB" w:rsidP="008D3BEC">
      <w:pPr>
        <w:pStyle w:val="ListParagraph"/>
        <w:numPr>
          <w:ilvl w:val="0"/>
          <w:numId w:val="8"/>
        </w:numPr>
        <w:spacing w:after="0" w:line="240" w:lineRule="auto"/>
        <w:rPr>
          <w:rFonts w:cstheme="minorHAnsi"/>
          <w:lang w:val="uk-UA"/>
        </w:rPr>
      </w:pPr>
      <w:r w:rsidRPr="00241786">
        <w:rPr>
          <w:rFonts w:cstheme="minorHAnsi"/>
          <w:lang w:val="uk-UA"/>
        </w:rPr>
        <w:t xml:space="preserve">Забезпечити </w:t>
      </w:r>
      <w:r w:rsidR="00BF2680" w:rsidRPr="00241786">
        <w:rPr>
          <w:rFonts w:cstheme="minorHAnsi"/>
          <w:lang w:val="uk-UA"/>
        </w:rPr>
        <w:t>широк</w:t>
      </w:r>
      <w:r w:rsidR="00BC4C78" w:rsidRPr="00241786">
        <w:rPr>
          <w:rFonts w:cstheme="minorHAnsi"/>
          <w:lang w:val="uk-UA"/>
        </w:rPr>
        <w:t>е зал</w:t>
      </w:r>
      <w:r w:rsidR="00BF2680" w:rsidRPr="00241786">
        <w:rPr>
          <w:rFonts w:cstheme="minorHAnsi"/>
          <w:lang w:val="uk-UA"/>
        </w:rPr>
        <w:t>у</w:t>
      </w:r>
      <w:r w:rsidR="00BC4C78" w:rsidRPr="00241786">
        <w:rPr>
          <w:rFonts w:cstheme="minorHAnsi"/>
          <w:lang w:val="uk-UA"/>
        </w:rPr>
        <w:t>чення аудиторії</w:t>
      </w:r>
      <w:r w:rsidR="00BF2680" w:rsidRPr="00241786">
        <w:rPr>
          <w:rFonts w:cstheme="minorHAnsi"/>
          <w:lang w:val="uk-UA"/>
        </w:rPr>
        <w:t xml:space="preserve"> </w:t>
      </w:r>
      <w:r w:rsidR="00844057" w:rsidRPr="00241786">
        <w:rPr>
          <w:rFonts w:cstheme="minorHAnsi"/>
          <w:lang w:val="uk-UA"/>
        </w:rPr>
        <w:t>(</w:t>
      </w:r>
      <w:r w:rsidR="00744798" w:rsidRPr="00241786">
        <w:rPr>
          <w:rFonts w:cstheme="minorHAnsi"/>
          <w:lang w:val="uk-UA"/>
        </w:rPr>
        <w:t xml:space="preserve">не менше </w:t>
      </w:r>
      <w:r w:rsidR="00615C67" w:rsidRPr="00241786">
        <w:rPr>
          <w:rFonts w:cstheme="minorHAnsi"/>
          <w:lang w:val="uk-UA"/>
        </w:rPr>
        <w:t>10</w:t>
      </w:r>
      <w:r w:rsidR="008D3BEC" w:rsidRPr="00241786">
        <w:rPr>
          <w:rFonts w:cstheme="minorHAnsi"/>
          <w:lang w:val="uk-UA"/>
        </w:rPr>
        <w:t xml:space="preserve">00 </w:t>
      </w:r>
      <w:r w:rsidR="00F508D5" w:rsidRPr="00241786">
        <w:rPr>
          <w:rFonts w:cstheme="minorHAnsi"/>
          <w:lang w:val="uk-UA"/>
        </w:rPr>
        <w:t>онлайн-учасників</w:t>
      </w:r>
      <w:r w:rsidR="00844057" w:rsidRPr="00241786">
        <w:rPr>
          <w:rFonts w:cstheme="minorHAnsi"/>
          <w:lang w:val="uk-UA"/>
        </w:rPr>
        <w:t>);</w:t>
      </w:r>
    </w:p>
    <w:p w14:paraId="59401883" w14:textId="4D3D408E" w:rsidR="008D3BEC" w:rsidRPr="00241786" w:rsidRDefault="00F508D5" w:rsidP="008D3BEC">
      <w:pPr>
        <w:pStyle w:val="ListParagraph"/>
        <w:numPr>
          <w:ilvl w:val="0"/>
          <w:numId w:val="8"/>
        </w:numPr>
        <w:spacing w:after="0" w:line="240" w:lineRule="auto"/>
        <w:rPr>
          <w:rFonts w:cstheme="minorHAnsi"/>
          <w:lang w:val="uk-UA"/>
        </w:rPr>
      </w:pPr>
      <w:r w:rsidRPr="00241786">
        <w:rPr>
          <w:rFonts w:cstheme="minorHAnsi"/>
          <w:lang w:val="uk-UA"/>
        </w:rPr>
        <w:t xml:space="preserve">Забезпечити модератора події </w:t>
      </w:r>
      <w:r w:rsidR="00615C67" w:rsidRPr="00241786">
        <w:rPr>
          <w:rFonts w:cstheme="minorHAnsi"/>
          <w:lang w:val="uk-UA"/>
        </w:rPr>
        <w:t>(</w:t>
      </w:r>
      <w:r w:rsidR="00677EAD" w:rsidRPr="00241786">
        <w:rPr>
          <w:rFonts w:cstheme="minorHAnsi"/>
          <w:lang w:val="uk-UA"/>
        </w:rPr>
        <w:t>відома особа</w:t>
      </w:r>
      <w:r w:rsidR="00615C67" w:rsidRPr="00241786">
        <w:rPr>
          <w:rFonts w:cstheme="minorHAnsi"/>
          <w:lang w:val="uk-UA"/>
        </w:rPr>
        <w:t xml:space="preserve">, </w:t>
      </w:r>
      <w:r w:rsidR="00677EAD" w:rsidRPr="00241786">
        <w:rPr>
          <w:rFonts w:cstheme="minorHAnsi"/>
          <w:lang w:val="uk-UA"/>
        </w:rPr>
        <w:t>лідер думок</w:t>
      </w:r>
      <w:r w:rsidR="00615C67" w:rsidRPr="00241786">
        <w:rPr>
          <w:rFonts w:cstheme="minorHAnsi"/>
          <w:lang w:val="uk-UA"/>
        </w:rPr>
        <w:t>)</w:t>
      </w:r>
      <w:r w:rsidR="008D3BEC" w:rsidRPr="00241786">
        <w:rPr>
          <w:rFonts w:cstheme="minorHAnsi"/>
          <w:lang w:val="uk-UA"/>
        </w:rPr>
        <w:t>;</w:t>
      </w:r>
    </w:p>
    <w:p w14:paraId="0AF93BE6" w14:textId="0CAA6D93" w:rsidR="008D3BEC" w:rsidRPr="00241786" w:rsidRDefault="008A7BBD" w:rsidP="008D3BEC">
      <w:pPr>
        <w:pStyle w:val="ListParagraph"/>
        <w:numPr>
          <w:ilvl w:val="0"/>
          <w:numId w:val="8"/>
        </w:numPr>
        <w:spacing w:after="0" w:line="240" w:lineRule="auto"/>
        <w:rPr>
          <w:rFonts w:cstheme="minorHAnsi"/>
          <w:lang w:val="uk-UA"/>
        </w:rPr>
      </w:pPr>
      <w:r w:rsidRPr="00241786">
        <w:rPr>
          <w:rFonts w:cstheme="minorHAnsi"/>
          <w:lang w:val="uk-UA"/>
        </w:rPr>
        <w:t xml:space="preserve">Допомога із розробкою </w:t>
      </w:r>
      <w:r w:rsidR="00CE01D7" w:rsidRPr="00241786">
        <w:rPr>
          <w:rFonts w:cstheme="minorHAnsi"/>
          <w:lang w:val="uk-UA"/>
        </w:rPr>
        <w:t>ключових повідомлень</w:t>
      </w:r>
      <w:r w:rsidR="00CF48BF" w:rsidRPr="00241786">
        <w:rPr>
          <w:rFonts w:cstheme="minorHAnsi"/>
          <w:lang w:val="uk-UA"/>
        </w:rPr>
        <w:t xml:space="preserve"> і стилю для кампанії (або</w:t>
      </w:r>
      <w:r w:rsidR="005D65E7" w:rsidRPr="00241786">
        <w:rPr>
          <w:rFonts w:cstheme="minorHAnsi"/>
          <w:lang w:val="uk-UA"/>
        </w:rPr>
        <w:t xml:space="preserve"> адаптацією </w:t>
      </w:r>
      <w:r w:rsidR="001C228D" w:rsidRPr="00241786">
        <w:rPr>
          <w:rFonts w:cstheme="minorHAnsi"/>
          <w:lang w:val="uk-UA"/>
        </w:rPr>
        <w:t xml:space="preserve">глобальних </w:t>
      </w:r>
      <w:r w:rsidR="00570E46" w:rsidRPr="00241786">
        <w:rPr>
          <w:rFonts w:cstheme="minorHAnsi"/>
          <w:lang w:val="uk-UA"/>
        </w:rPr>
        <w:t>повідомлень до контексту України)</w:t>
      </w:r>
      <w:r w:rsidR="00615C67" w:rsidRPr="00241786">
        <w:rPr>
          <w:rFonts w:cstheme="minorHAnsi"/>
          <w:lang w:val="uk-UA"/>
        </w:rPr>
        <w:t>;</w:t>
      </w:r>
    </w:p>
    <w:p w14:paraId="167BA606" w14:textId="29E07521" w:rsidR="008D3BEC" w:rsidRPr="00241786" w:rsidRDefault="00570E46" w:rsidP="008D3BEC">
      <w:pPr>
        <w:pStyle w:val="ListParagraph"/>
        <w:numPr>
          <w:ilvl w:val="0"/>
          <w:numId w:val="8"/>
        </w:numPr>
        <w:spacing w:after="0" w:line="240" w:lineRule="auto"/>
        <w:rPr>
          <w:rFonts w:cstheme="minorHAnsi"/>
          <w:lang w:val="uk-UA"/>
        </w:rPr>
      </w:pPr>
      <w:r w:rsidRPr="00241786">
        <w:rPr>
          <w:rFonts w:cstheme="minorHAnsi"/>
          <w:lang w:val="uk-UA"/>
        </w:rPr>
        <w:t>Розробити дизайн</w:t>
      </w:r>
      <w:r w:rsidR="008D6DE6" w:rsidRPr="00241786">
        <w:rPr>
          <w:rFonts w:cstheme="minorHAnsi"/>
          <w:lang w:val="uk-UA"/>
        </w:rPr>
        <w:t xml:space="preserve"> </w:t>
      </w:r>
      <w:r w:rsidR="00BA6AF3" w:rsidRPr="00241786">
        <w:rPr>
          <w:rFonts w:cstheme="minorHAnsi"/>
          <w:lang w:val="uk-UA"/>
        </w:rPr>
        <w:t>для анонсів</w:t>
      </w:r>
      <w:r w:rsidR="00A00665" w:rsidRPr="00241786">
        <w:rPr>
          <w:rFonts w:cstheme="minorHAnsi"/>
          <w:lang w:val="uk-UA"/>
        </w:rPr>
        <w:t xml:space="preserve"> про подію, а також постів у соціальних медіа, веб-сайті;</w:t>
      </w:r>
      <w:r w:rsidR="008D3BEC" w:rsidRPr="00241786">
        <w:rPr>
          <w:rFonts w:cstheme="minorHAnsi"/>
          <w:lang w:val="uk-UA"/>
        </w:rPr>
        <w:t xml:space="preserve"> </w:t>
      </w:r>
    </w:p>
    <w:p w14:paraId="209CE1E3" w14:textId="427D9C1F" w:rsidR="008D3BEC" w:rsidRPr="00241786" w:rsidRDefault="00A00665" w:rsidP="008D3BEC">
      <w:pPr>
        <w:pStyle w:val="ListParagraph"/>
        <w:numPr>
          <w:ilvl w:val="0"/>
          <w:numId w:val="8"/>
        </w:numPr>
        <w:spacing w:after="0" w:line="240" w:lineRule="auto"/>
        <w:rPr>
          <w:rFonts w:cstheme="minorHAnsi"/>
          <w:i/>
          <w:iCs/>
          <w:lang w:val="uk-UA"/>
        </w:rPr>
      </w:pPr>
      <w:r w:rsidRPr="00241786">
        <w:rPr>
          <w:rFonts w:cstheme="minorHAnsi"/>
          <w:lang w:val="uk-UA"/>
        </w:rPr>
        <w:t>Забезпечити серію розсилок анонсу про захід</w:t>
      </w:r>
      <w:r w:rsidR="001D6942" w:rsidRPr="00241786">
        <w:rPr>
          <w:rFonts w:cstheme="minorHAnsi"/>
          <w:lang w:val="uk-UA"/>
        </w:rPr>
        <w:t xml:space="preserve"> різними каналами комунікації; </w:t>
      </w:r>
    </w:p>
    <w:p w14:paraId="3D9293A9" w14:textId="5006B50D" w:rsidR="008D3BEC" w:rsidRPr="00241786" w:rsidRDefault="001D6942" w:rsidP="008D3BEC">
      <w:pPr>
        <w:pStyle w:val="ListParagraph"/>
        <w:numPr>
          <w:ilvl w:val="0"/>
          <w:numId w:val="8"/>
        </w:numPr>
        <w:spacing w:after="0" w:line="240" w:lineRule="auto"/>
        <w:rPr>
          <w:rFonts w:cstheme="minorHAnsi"/>
          <w:lang w:val="uk-UA"/>
        </w:rPr>
      </w:pPr>
      <w:r w:rsidRPr="00241786">
        <w:rPr>
          <w:rFonts w:cstheme="minorHAnsi"/>
          <w:lang w:val="uk-UA"/>
        </w:rPr>
        <w:t xml:space="preserve">Забезпечити відео-запис </w:t>
      </w:r>
      <w:r w:rsidR="000B3229" w:rsidRPr="00241786">
        <w:rPr>
          <w:rFonts w:cstheme="minorHAnsi"/>
          <w:lang w:val="uk-UA"/>
        </w:rPr>
        <w:t>заходу</w:t>
      </w:r>
      <w:r w:rsidR="00442E44" w:rsidRPr="00241786">
        <w:rPr>
          <w:rFonts w:cstheme="minorHAnsi"/>
          <w:lang w:val="uk-UA"/>
        </w:rPr>
        <w:t>;</w:t>
      </w:r>
    </w:p>
    <w:p w14:paraId="3B379E33" w14:textId="45035765" w:rsidR="008D3BEC" w:rsidRPr="00241786" w:rsidRDefault="000B3229" w:rsidP="008D3BEC">
      <w:pPr>
        <w:pStyle w:val="ListParagraph"/>
        <w:numPr>
          <w:ilvl w:val="0"/>
          <w:numId w:val="8"/>
        </w:numPr>
        <w:spacing w:after="0" w:line="240" w:lineRule="auto"/>
        <w:rPr>
          <w:rFonts w:cstheme="minorHAnsi"/>
          <w:lang w:val="uk-UA"/>
        </w:rPr>
      </w:pPr>
      <w:r w:rsidRPr="00241786">
        <w:rPr>
          <w:rFonts w:cstheme="minorHAnsi"/>
          <w:lang w:val="uk-UA"/>
        </w:rPr>
        <w:t>Надати звіт про типи аудиторії та її залученості, а також іншу корисну інформацію та статистику</w:t>
      </w:r>
      <w:r w:rsidR="00B16886" w:rsidRPr="00241786">
        <w:rPr>
          <w:rFonts w:cstheme="minorHAnsi"/>
          <w:lang w:val="uk-UA"/>
        </w:rPr>
        <w:t>, корисну для подальшого використання у робот</w:t>
      </w:r>
      <w:r w:rsidR="00056A6C" w:rsidRPr="00241786">
        <w:rPr>
          <w:rFonts w:cstheme="minorHAnsi"/>
          <w:lang w:val="uk-UA"/>
        </w:rPr>
        <w:t>і</w:t>
      </w:r>
      <w:r w:rsidR="00B16886" w:rsidRPr="00241786">
        <w:rPr>
          <w:rFonts w:cstheme="minorHAnsi"/>
          <w:lang w:val="uk-UA"/>
        </w:rPr>
        <w:t xml:space="preserve"> </w:t>
      </w:r>
      <w:r w:rsidR="008D3BEC" w:rsidRPr="00241786">
        <w:rPr>
          <w:rFonts w:cstheme="minorHAnsi"/>
          <w:lang w:val="uk-UA"/>
        </w:rPr>
        <w:t>UNHCR.</w:t>
      </w:r>
      <w:bookmarkEnd w:id="1"/>
    </w:p>
    <w:p w14:paraId="5028CEFE" w14:textId="0F00433B" w:rsidR="008D3BEC" w:rsidRPr="00241786" w:rsidRDefault="008D3BEC" w:rsidP="008D3BEC">
      <w:pPr>
        <w:spacing w:after="0" w:line="240" w:lineRule="auto"/>
        <w:rPr>
          <w:rFonts w:cstheme="minorHAnsi"/>
          <w:lang w:val="uk-UA"/>
        </w:rPr>
      </w:pPr>
    </w:p>
    <w:p w14:paraId="6D79614D" w14:textId="3D813EB2" w:rsidR="00690878" w:rsidRPr="00241786" w:rsidRDefault="00056A6C" w:rsidP="00690878">
      <w:pPr>
        <w:pStyle w:val="ListParagraph"/>
        <w:numPr>
          <w:ilvl w:val="0"/>
          <w:numId w:val="7"/>
        </w:numPr>
        <w:spacing w:after="0" w:line="240" w:lineRule="auto"/>
        <w:ind w:left="0" w:firstLine="360"/>
        <w:rPr>
          <w:rFonts w:cstheme="minorHAnsi"/>
          <w:lang w:val="uk-UA"/>
        </w:rPr>
      </w:pPr>
      <w:r w:rsidRPr="00241786">
        <w:rPr>
          <w:rFonts w:cstheme="minorHAnsi"/>
          <w:b/>
          <w:bCs/>
          <w:u w:val="single"/>
          <w:lang w:val="uk-UA"/>
        </w:rPr>
        <w:t xml:space="preserve">Для </w:t>
      </w:r>
      <w:r w:rsidR="0066368A" w:rsidRPr="00241786">
        <w:rPr>
          <w:rFonts w:cstheme="minorHAnsi"/>
          <w:b/>
          <w:bCs/>
          <w:u w:val="single"/>
          <w:lang w:val="uk-UA"/>
        </w:rPr>
        <w:t>участі у відборі підрядника, просимо надати наступне</w:t>
      </w:r>
      <w:r w:rsidR="00690878" w:rsidRPr="00241786">
        <w:rPr>
          <w:rFonts w:cstheme="minorHAnsi"/>
          <w:b/>
          <w:bCs/>
          <w:u w:val="single"/>
          <w:lang w:val="uk-UA"/>
        </w:rPr>
        <w:t>:</w:t>
      </w:r>
    </w:p>
    <w:p w14:paraId="6496B4F7" w14:textId="4AF8F272" w:rsidR="00690878" w:rsidRPr="00241786" w:rsidRDefault="0066368A" w:rsidP="00690878">
      <w:pPr>
        <w:pStyle w:val="ListParagraph"/>
        <w:numPr>
          <w:ilvl w:val="0"/>
          <w:numId w:val="8"/>
        </w:numPr>
        <w:spacing w:after="0" w:line="240" w:lineRule="auto"/>
        <w:rPr>
          <w:rFonts w:cstheme="minorHAnsi"/>
          <w:lang w:val="uk-UA"/>
        </w:rPr>
      </w:pPr>
      <w:r w:rsidRPr="00241786">
        <w:rPr>
          <w:rFonts w:cstheme="minorHAnsi"/>
          <w:lang w:val="uk-UA"/>
        </w:rPr>
        <w:t xml:space="preserve">Презентацію концепції </w:t>
      </w:r>
      <w:r w:rsidR="004835DB" w:rsidRPr="00241786">
        <w:rPr>
          <w:rFonts w:cstheme="minorHAnsi"/>
          <w:lang w:val="uk-UA"/>
        </w:rPr>
        <w:t>заходу й чіткий графік реалізації</w:t>
      </w:r>
      <w:r w:rsidR="00690878" w:rsidRPr="00241786">
        <w:rPr>
          <w:rFonts w:cstheme="minorHAnsi"/>
          <w:lang w:val="uk-UA"/>
        </w:rPr>
        <w:t>;</w:t>
      </w:r>
    </w:p>
    <w:p w14:paraId="04A95A73" w14:textId="092C12DA" w:rsidR="00690878" w:rsidRPr="00241786" w:rsidRDefault="004835DB" w:rsidP="00690878">
      <w:pPr>
        <w:pStyle w:val="ListParagraph"/>
        <w:numPr>
          <w:ilvl w:val="0"/>
          <w:numId w:val="8"/>
        </w:numPr>
        <w:spacing w:after="0" w:line="240" w:lineRule="auto"/>
        <w:rPr>
          <w:rFonts w:cstheme="minorHAnsi"/>
          <w:lang w:val="uk-UA"/>
        </w:rPr>
      </w:pPr>
      <w:r w:rsidRPr="00241786">
        <w:rPr>
          <w:rFonts w:cstheme="minorHAnsi"/>
          <w:lang w:val="uk-UA"/>
        </w:rPr>
        <w:t xml:space="preserve">Коротку </w:t>
      </w:r>
      <w:r w:rsidR="006B1C6C" w:rsidRPr="00241786">
        <w:rPr>
          <w:rFonts w:cstheme="minorHAnsi"/>
          <w:lang w:val="uk-UA"/>
        </w:rPr>
        <w:t>інформацію про досвід компанії в організації подібних заходів, включно із кількістю залученої аудиторі</w:t>
      </w:r>
      <w:r w:rsidR="00F27571" w:rsidRPr="00241786">
        <w:rPr>
          <w:rFonts w:cstheme="minorHAnsi"/>
          <w:lang w:val="uk-UA"/>
        </w:rPr>
        <w:t>ї</w:t>
      </w:r>
      <w:r w:rsidR="00690878" w:rsidRPr="00241786">
        <w:rPr>
          <w:rFonts w:cstheme="minorHAnsi"/>
          <w:lang w:val="uk-UA"/>
        </w:rPr>
        <w:t>;</w:t>
      </w:r>
    </w:p>
    <w:p w14:paraId="6FFFA4C6" w14:textId="58E1EDFE" w:rsidR="00690878" w:rsidRPr="00241786" w:rsidRDefault="00F27571" w:rsidP="00690878">
      <w:pPr>
        <w:pStyle w:val="ListParagraph"/>
        <w:numPr>
          <w:ilvl w:val="0"/>
          <w:numId w:val="8"/>
        </w:numPr>
        <w:spacing w:after="0" w:line="240" w:lineRule="auto"/>
        <w:rPr>
          <w:rFonts w:cstheme="minorHAnsi"/>
          <w:lang w:val="uk-UA"/>
        </w:rPr>
      </w:pPr>
      <w:r w:rsidRPr="00241786">
        <w:rPr>
          <w:rFonts w:cstheme="minorHAnsi"/>
          <w:lang w:val="uk-UA"/>
        </w:rPr>
        <w:lastRenderedPageBreak/>
        <w:t>Портфоліо проектів (лінки на записи подій)</w:t>
      </w:r>
      <w:r w:rsidR="00690878" w:rsidRPr="00241786">
        <w:rPr>
          <w:rFonts w:cstheme="minorHAnsi"/>
          <w:lang w:val="uk-UA"/>
        </w:rPr>
        <w:t>;</w:t>
      </w:r>
    </w:p>
    <w:p w14:paraId="3D612635" w14:textId="3D2CBDDF" w:rsidR="00690878" w:rsidRPr="00241786" w:rsidRDefault="00F27571" w:rsidP="00690878">
      <w:pPr>
        <w:pStyle w:val="ListParagraph"/>
        <w:numPr>
          <w:ilvl w:val="0"/>
          <w:numId w:val="8"/>
        </w:numPr>
        <w:spacing w:after="0" w:line="240" w:lineRule="auto"/>
        <w:rPr>
          <w:rFonts w:cstheme="minorHAnsi"/>
          <w:lang w:val="uk-UA"/>
        </w:rPr>
      </w:pPr>
      <w:r w:rsidRPr="00241786">
        <w:rPr>
          <w:rFonts w:cstheme="minorHAnsi"/>
          <w:lang w:val="uk-UA"/>
        </w:rPr>
        <w:t>Резюме членів команди, що братимуть участь у проекті</w:t>
      </w:r>
      <w:r w:rsidR="00690878" w:rsidRPr="00241786">
        <w:rPr>
          <w:rFonts w:cstheme="minorHAnsi"/>
          <w:lang w:val="uk-UA"/>
        </w:rPr>
        <w:t>;</w:t>
      </w:r>
    </w:p>
    <w:p w14:paraId="530396D8" w14:textId="038459BA" w:rsidR="00690878" w:rsidRPr="00241786" w:rsidRDefault="00F27571" w:rsidP="00690878">
      <w:pPr>
        <w:pStyle w:val="ListParagraph"/>
        <w:numPr>
          <w:ilvl w:val="0"/>
          <w:numId w:val="8"/>
        </w:numPr>
        <w:spacing w:after="0" w:line="240" w:lineRule="auto"/>
        <w:rPr>
          <w:rFonts w:cstheme="minorHAnsi"/>
          <w:lang w:val="uk-UA"/>
        </w:rPr>
      </w:pPr>
      <w:r w:rsidRPr="00241786">
        <w:rPr>
          <w:rFonts w:cstheme="minorHAnsi"/>
          <w:lang w:val="uk-UA"/>
        </w:rPr>
        <w:t>Фінансову пропозицію із детальною розбивкою на позиції</w:t>
      </w:r>
      <w:r w:rsidR="00690878" w:rsidRPr="00241786">
        <w:rPr>
          <w:rFonts w:cstheme="minorHAnsi"/>
          <w:lang w:val="uk-UA"/>
        </w:rPr>
        <w:t>.</w:t>
      </w:r>
    </w:p>
    <w:p w14:paraId="4BBEC345" w14:textId="77777777" w:rsidR="00690878" w:rsidRPr="00241786" w:rsidRDefault="00690878" w:rsidP="00690878">
      <w:pPr>
        <w:pStyle w:val="ListParagraph"/>
        <w:spacing w:after="0" w:line="240" w:lineRule="auto"/>
        <w:rPr>
          <w:rFonts w:cstheme="minorHAnsi"/>
          <w:lang w:val="uk-UA"/>
        </w:rPr>
      </w:pPr>
    </w:p>
    <w:p w14:paraId="01CD9BBF" w14:textId="451AA325" w:rsidR="00F1294B" w:rsidRDefault="00F1294B" w:rsidP="00F1294B">
      <w:pPr>
        <w:pStyle w:val="ListParagraph"/>
        <w:tabs>
          <w:tab w:val="left" w:pos="360"/>
        </w:tabs>
        <w:spacing w:after="0" w:line="240" w:lineRule="auto"/>
        <w:ind w:left="360"/>
        <w:jc w:val="both"/>
        <w:rPr>
          <w:rFonts w:cstheme="minorHAnsi"/>
          <w:b/>
          <w:bCs/>
          <w:lang w:val="uk-UA"/>
        </w:rPr>
      </w:pPr>
      <w:r w:rsidRPr="00F1294B">
        <w:rPr>
          <w:rFonts w:cstheme="minorHAnsi"/>
          <w:b/>
          <w:bCs/>
          <w:lang w:val="uk-UA"/>
        </w:rPr>
        <w:t>Важливо, щоб під час роботи над проектом постачальник дотримувався основних цінностей УВКБ ООН:</w:t>
      </w:r>
    </w:p>
    <w:p w14:paraId="29F1A50C" w14:textId="77777777" w:rsidR="00F1294B" w:rsidRPr="00F1294B" w:rsidRDefault="00F1294B" w:rsidP="00F1294B">
      <w:pPr>
        <w:pStyle w:val="ListParagraph"/>
        <w:tabs>
          <w:tab w:val="left" w:pos="360"/>
        </w:tabs>
        <w:spacing w:after="0" w:line="240" w:lineRule="auto"/>
        <w:ind w:left="360"/>
        <w:jc w:val="both"/>
        <w:rPr>
          <w:rFonts w:cstheme="minorHAnsi"/>
          <w:b/>
          <w:bCs/>
          <w:lang w:val="uk-UA"/>
        </w:rPr>
      </w:pPr>
    </w:p>
    <w:p w14:paraId="47DC8E3B" w14:textId="77777777" w:rsidR="00F1294B" w:rsidRPr="00F1294B" w:rsidRDefault="00F1294B" w:rsidP="00F1294B">
      <w:pPr>
        <w:pStyle w:val="ListParagraph"/>
        <w:tabs>
          <w:tab w:val="left" w:pos="360"/>
        </w:tabs>
        <w:spacing w:after="0" w:line="240" w:lineRule="auto"/>
        <w:ind w:left="360"/>
        <w:jc w:val="both"/>
        <w:rPr>
          <w:rFonts w:cstheme="minorHAnsi"/>
          <w:lang w:val="uk-UA"/>
        </w:rPr>
      </w:pPr>
      <w:r w:rsidRPr="00F1294B">
        <w:rPr>
          <w:rFonts w:cstheme="minorHAnsi"/>
          <w:b/>
          <w:bCs/>
          <w:lang w:val="uk-UA"/>
        </w:rPr>
        <w:t>Різноманітність та інклюзія</w:t>
      </w:r>
      <w:r>
        <w:rPr>
          <w:rFonts w:cstheme="minorHAnsi"/>
          <w:b/>
          <w:bCs/>
          <w:lang w:val="uk-UA"/>
        </w:rPr>
        <w:t>:</w:t>
      </w:r>
      <w:r w:rsidRPr="00F1294B">
        <w:rPr>
          <w:rFonts w:cstheme="minorHAnsi"/>
          <w:lang w:val="uk-UA"/>
        </w:rPr>
        <w:t xml:space="preserve"> Ставиться до всіх людей з гідністю та повагою; виявляє повагу та чутливість до гендерних, культурних та релігійних відмінностей; кидає виклик упередженості; заохочує різноманітність.</w:t>
      </w:r>
    </w:p>
    <w:p w14:paraId="73494ED7" w14:textId="77777777" w:rsidR="00F1294B" w:rsidRPr="00F1294B" w:rsidRDefault="00F1294B" w:rsidP="00F1294B">
      <w:pPr>
        <w:pStyle w:val="ListParagraph"/>
        <w:tabs>
          <w:tab w:val="left" w:pos="360"/>
        </w:tabs>
        <w:spacing w:after="0" w:line="240" w:lineRule="auto"/>
        <w:ind w:left="360"/>
        <w:jc w:val="both"/>
        <w:rPr>
          <w:rFonts w:cstheme="minorHAnsi"/>
          <w:lang w:val="uk-UA"/>
        </w:rPr>
      </w:pPr>
      <w:r w:rsidRPr="00F1294B">
        <w:rPr>
          <w:rFonts w:cstheme="minorHAnsi"/>
          <w:b/>
          <w:bCs/>
          <w:lang w:val="uk-UA"/>
        </w:rPr>
        <w:t>Етичність</w:t>
      </w:r>
      <w:r>
        <w:rPr>
          <w:rFonts w:cstheme="minorHAnsi"/>
          <w:b/>
          <w:bCs/>
          <w:lang w:val="uk-UA"/>
        </w:rPr>
        <w:t>:</w:t>
      </w:r>
      <w:r w:rsidRPr="00F1294B">
        <w:rPr>
          <w:rFonts w:cstheme="minorHAnsi"/>
          <w:lang w:val="uk-UA"/>
        </w:rPr>
        <w:t xml:space="preserve"> Дотримується високих етичних стандартів; займає чіткі етичні позиції; дотримується обіцянок; не зловживає владою чи повноваженнями.</w:t>
      </w:r>
    </w:p>
    <w:p w14:paraId="5E62840B" w14:textId="77777777" w:rsidR="00F1294B" w:rsidRPr="00F1294B" w:rsidRDefault="00F1294B" w:rsidP="00F1294B">
      <w:pPr>
        <w:pStyle w:val="ListParagraph"/>
        <w:tabs>
          <w:tab w:val="left" w:pos="360"/>
        </w:tabs>
        <w:spacing w:after="0" w:line="240" w:lineRule="auto"/>
        <w:ind w:left="360"/>
        <w:jc w:val="both"/>
        <w:rPr>
          <w:rFonts w:cstheme="minorHAnsi"/>
          <w:lang w:val="uk-UA"/>
        </w:rPr>
      </w:pPr>
      <w:r w:rsidRPr="00F1294B">
        <w:rPr>
          <w:rFonts w:cstheme="minorHAnsi"/>
          <w:b/>
          <w:bCs/>
          <w:lang w:val="uk-UA"/>
        </w:rPr>
        <w:t>Прихильність місії УВКБ ООН і ширшій системі ООН</w:t>
      </w:r>
      <w:r>
        <w:rPr>
          <w:rFonts w:cstheme="minorHAnsi"/>
          <w:b/>
          <w:bCs/>
          <w:lang w:val="uk-UA"/>
        </w:rPr>
        <w:t>:</w:t>
      </w:r>
      <w:r w:rsidRPr="00F1294B">
        <w:rPr>
          <w:rFonts w:cstheme="minorHAnsi"/>
          <w:lang w:val="uk-UA"/>
        </w:rPr>
        <w:t xml:space="preserve"> демонструє цінності УВКБ ООН; сприяє справі УВКБ ООН.</w:t>
      </w:r>
    </w:p>
    <w:p w14:paraId="0AD3FE40" w14:textId="77777777" w:rsidR="00F1294B" w:rsidRPr="00241786" w:rsidRDefault="00F1294B" w:rsidP="00690878">
      <w:pPr>
        <w:pStyle w:val="ListParagraph"/>
        <w:spacing w:after="0" w:line="240" w:lineRule="auto"/>
        <w:ind w:left="360"/>
        <w:rPr>
          <w:rFonts w:cstheme="minorHAnsi"/>
          <w:lang w:val="uk-UA"/>
        </w:rPr>
      </w:pPr>
    </w:p>
    <w:p w14:paraId="49ABFF26" w14:textId="365598B3" w:rsidR="00844057" w:rsidRDefault="00844057" w:rsidP="00690878">
      <w:pPr>
        <w:pStyle w:val="ListParagraph"/>
        <w:spacing w:after="0" w:line="240" w:lineRule="auto"/>
        <w:ind w:left="360"/>
        <w:rPr>
          <w:rFonts w:cstheme="minorHAnsi"/>
          <w:lang w:val="uk-UA"/>
        </w:rPr>
      </w:pPr>
    </w:p>
    <w:p w14:paraId="0CCFCE9E" w14:textId="77777777" w:rsidR="00F1294B" w:rsidRPr="00241786" w:rsidRDefault="00F1294B" w:rsidP="00690878">
      <w:pPr>
        <w:pStyle w:val="ListParagraph"/>
        <w:spacing w:after="0" w:line="240" w:lineRule="auto"/>
        <w:ind w:left="360"/>
        <w:rPr>
          <w:rFonts w:cstheme="minorHAnsi"/>
          <w:lang w:val="uk-UA"/>
        </w:rPr>
      </w:pPr>
    </w:p>
    <w:p w14:paraId="43935B7B" w14:textId="0729434C" w:rsidR="00844057" w:rsidRPr="00241786" w:rsidRDefault="00844057" w:rsidP="00690878">
      <w:pPr>
        <w:pStyle w:val="ListParagraph"/>
        <w:spacing w:after="0" w:line="240" w:lineRule="auto"/>
        <w:ind w:left="360"/>
        <w:rPr>
          <w:rFonts w:cstheme="minorHAnsi"/>
          <w:lang w:val="uk-UA"/>
        </w:rPr>
      </w:pPr>
    </w:p>
    <w:p w14:paraId="4F35974E" w14:textId="6B6A527E" w:rsidR="00844057" w:rsidRPr="00241786" w:rsidRDefault="009B0B1C" w:rsidP="004D55E2">
      <w:pPr>
        <w:pStyle w:val="ListParagraph"/>
        <w:spacing w:after="0" w:line="240" w:lineRule="auto"/>
        <w:ind w:left="360"/>
        <w:jc w:val="right"/>
        <w:rPr>
          <w:rFonts w:cstheme="minorHAnsi"/>
          <w:b/>
          <w:bCs/>
          <w:lang w:val="uk-UA"/>
        </w:rPr>
      </w:pPr>
      <w:r>
        <w:rPr>
          <w:rFonts w:cstheme="minorHAnsi"/>
          <w:b/>
          <w:bCs/>
          <w:lang w:val="uk-UA"/>
        </w:rPr>
        <w:t>Д</w:t>
      </w:r>
      <w:r w:rsidR="00697588" w:rsidRPr="00241786">
        <w:rPr>
          <w:rFonts w:cstheme="minorHAnsi"/>
          <w:b/>
          <w:bCs/>
          <w:lang w:val="uk-UA"/>
        </w:rPr>
        <w:t xml:space="preserve">одаток </w:t>
      </w:r>
      <w:r w:rsidR="00844057" w:rsidRPr="00241786">
        <w:rPr>
          <w:rFonts w:cstheme="minorHAnsi"/>
          <w:b/>
          <w:bCs/>
          <w:lang w:val="uk-UA"/>
        </w:rPr>
        <w:t>1</w:t>
      </w:r>
    </w:p>
    <w:p w14:paraId="0D2D2BE7" w14:textId="1145B265" w:rsidR="00844057" w:rsidRPr="00241786" w:rsidRDefault="00844057" w:rsidP="00690878">
      <w:pPr>
        <w:pStyle w:val="ListParagraph"/>
        <w:spacing w:after="0" w:line="240" w:lineRule="auto"/>
        <w:ind w:left="360"/>
        <w:rPr>
          <w:rFonts w:cstheme="minorHAnsi"/>
          <w:lang w:val="uk-UA"/>
        </w:rPr>
      </w:pPr>
    </w:p>
    <w:p w14:paraId="1CD5CC70" w14:textId="2BFC2F27" w:rsidR="004D55E2" w:rsidRPr="00241786" w:rsidRDefault="00697588" w:rsidP="004D55E2">
      <w:pPr>
        <w:pStyle w:val="ListParagraph"/>
        <w:spacing w:after="0" w:line="240" w:lineRule="auto"/>
        <w:ind w:left="360"/>
        <w:jc w:val="both"/>
        <w:rPr>
          <w:rFonts w:cstheme="minorHAnsi"/>
          <w:lang w:val="uk-UA"/>
        </w:rPr>
      </w:pPr>
      <w:r w:rsidRPr="00241786">
        <w:rPr>
          <w:rFonts w:cstheme="minorHAnsi"/>
          <w:b/>
          <w:bCs/>
          <w:lang w:val="uk-UA"/>
        </w:rPr>
        <w:t>Чому відзначається Всесвітній день біженців</w:t>
      </w:r>
      <w:r w:rsidR="004D55E2" w:rsidRPr="00241786">
        <w:rPr>
          <w:rFonts w:cstheme="minorHAnsi"/>
          <w:b/>
          <w:bCs/>
          <w:lang w:val="uk-UA"/>
        </w:rPr>
        <w:t>?</w:t>
      </w:r>
      <w:r w:rsidR="004D55E2" w:rsidRPr="00241786">
        <w:rPr>
          <w:rFonts w:cstheme="minorHAnsi"/>
          <w:lang w:val="uk-UA"/>
        </w:rPr>
        <w:t xml:space="preserve"> </w:t>
      </w:r>
    </w:p>
    <w:p w14:paraId="04A9A444" w14:textId="66C8BC07" w:rsidR="00A21A0F" w:rsidRPr="00241786" w:rsidRDefault="00A21A0F" w:rsidP="004D55E2">
      <w:pPr>
        <w:pStyle w:val="ListParagraph"/>
        <w:spacing w:after="0" w:line="240" w:lineRule="auto"/>
        <w:ind w:left="360"/>
        <w:jc w:val="both"/>
        <w:rPr>
          <w:rFonts w:cstheme="minorHAnsi"/>
          <w:lang w:val="uk-UA"/>
        </w:rPr>
      </w:pPr>
    </w:p>
    <w:p w14:paraId="2E0099BE" w14:textId="634F2FE7" w:rsidR="00A21A0F" w:rsidRPr="00241786" w:rsidRDefault="00A21A0F" w:rsidP="00200AC6">
      <w:pPr>
        <w:pStyle w:val="ListParagraph"/>
        <w:spacing w:after="0" w:line="240" w:lineRule="auto"/>
        <w:ind w:left="360"/>
        <w:jc w:val="both"/>
        <w:rPr>
          <w:rFonts w:cstheme="minorHAnsi"/>
          <w:lang w:val="uk-UA"/>
        </w:rPr>
      </w:pPr>
      <w:r w:rsidRPr="00241786">
        <w:rPr>
          <w:rFonts w:cstheme="minorHAnsi"/>
          <w:lang w:val="uk-UA"/>
        </w:rPr>
        <w:t xml:space="preserve">Всесвітній день біженців, який в усьому світі відзначається 20 червня, є ключовим моментом, коли UNHCR, Агентство ООН у справах біженців, може </w:t>
      </w:r>
      <w:proofErr w:type="spellStart"/>
      <w:r w:rsidRPr="00241786">
        <w:rPr>
          <w:rFonts w:cstheme="minorHAnsi"/>
          <w:lang w:val="uk-UA"/>
        </w:rPr>
        <w:t>комунікувати</w:t>
      </w:r>
      <w:proofErr w:type="spellEnd"/>
      <w:r w:rsidRPr="00241786">
        <w:rPr>
          <w:rFonts w:cstheme="minorHAnsi"/>
          <w:lang w:val="uk-UA"/>
        </w:rPr>
        <w:t xml:space="preserve"> та підвищувати обізнаність про те, хто такі біженці, чому їм потрібен захист, який сучасний контекст і як люди можуть допомогти.</w:t>
      </w:r>
    </w:p>
    <w:p w14:paraId="6816E1F1" w14:textId="77777777" w:rsidR="00A21A0F" w:rsidRPr="00241786" w:rsidRDefault="00A21A0F" w:rsidP="00200AC6">
      <w:pPr>
        <w:pStyle w:val="ListParagraph"/>
        <w:spacing w:after="0" w:line="240" w:lineRule="auto"/>
        <w:ind w:left="360"/>
        <w:jc w:val="both"/>
        <w:rPr>
          <w:rFonts w:cstheme="minorHAnsi"/>
          <w:lang w:val="uk-UA"/>
        </w:rPr>
      </w:pPr>
      <w:r w:rsidRPr="00241786">
        <w:rPr>
          <w:rFonts w:cstheme="minorHAnsi"/>
          <w:lang w:val="uk-UA"/>
        </w:rPr>
        <w:t> </w:t>
      </w:r>
    </w:p>
    <w:p w14:paraId="50E6C52C" w14:textId="77777777" w:rsidR="00A21A0F" w:rsidRPr="00241786" w:rsidRDefault="00A21A0F" w:rsidP="00200AC6">
      <w:pPr>
        <w:pStyle w:val="ListParagraph"/>
        <w:spacing w:after="0" w:line="240" w:lineRule="auto"/>
        <w:ind w:left="360"/>
        <w:jc w:val="both"/>
        <w:rPr>
          <w:rFonts w:cstheme="minorHAnsi"/>
          <w:lang w:val="uk-UA"/>
        </w:rPr>
      </w:pPr>
      <w:r w:rsidRPr="00241786">
        <w:rPr>
          <w:rFonts w:cstheme="minorHAnsi"/>
          <w:lang w:val="uk-UA"/>
        </w:rPr>
        <w:t>Протягом багатьох років багато країн та регіонів відзначають національний день – а десь навіть тижнів – біженців. Одним із найвідоміших був День біженців в Африці, який відзначався 20 червня в різних країнах як спосіб вираження солідарності із Африкою -континентом, який приймає значну частину біженців у світі, і який традиційно проявляє до них надзвичайну щедрість.</w:t>
      </w:r>
    </w:p>
    <w:p w14:paraId="40271508" w14:textId="77777777" w:rsidR="00A21A0F" w:rsidRPr="00241786" w:rsidRDefault="00A21A0F" w:rsidP="00200AC6">
      <w:pPr>
        <w:pStyle w:val="ListParagraph"/>
        <w:spacing w:after="0" w:line="240" w:lineRule="auto"/>
        <w:ind w:left="360"/>
        <w:jc w:val="both"/>
        <w:rPr>
          <w:rFonts w:cstheme="minorHAnsi"/>
          <w:lang w:val="uk-UA"/>
        </w:rPr>
      </w:pPr>
      <w:r w:rsidRPr="00241786">
        <w:rPr>
          <w:rFonts w:cstheme="minorHAnsi"/>
          <w:lang w:val="uk-UA"/>
        </w:rPr>
        <w:t> </w:t>
      </w:r>
    </w:p>
    <w:p w14:paraId="365EAAE6" w14:textId="77777777" w:rsidR="00A21A0F" w:rsidRPr="00241786" w:rsidRDefault="00A21A0F" w:rsidP="00200AC6">
      <w:pPr>
        <w:pStyle w:val="ListParagraph"/>
        <w:spacing w:after="0" w:line="240" w:lineRule="auto"/>
        <w:ind w:left="360"/>
        <w:jc w:val="both"/>
        <w:rPr>
          <w:rFonts w:cstheme="minorHAnsi"/>
          <w:lang w:val="uk-UA"/>
        </w:rPr>
      </w:pPr>
      <w:r w:rsidRPr="00241786">
        <w:rPr>
          <w:rFonts w:cstheme="minorHAnsi"/>
          <w:lang w:val="uk-UA"/>
        </w:rPr>
        <w:t>У 2001 році, з нагоди 50-ї річниці Конвенції 1951 р. Про статус біженців, Генеральна Асамблея ООН визначила 20 червня Всесвітнім днем ​​біженців на честь мільйонів людей, які були вирвані з корінням у всьому світі. Того ж року в усьому світі відзначався перший «Всесвітній день біженців».</w:t>
      </w:r>
    </w:p>
    <w:p w14:paraId="68CF0EF9" w14:textId="77777777" w:rsidR="00A21A0F" w:rsidRPr="00241786" w:rsidRDefault="00A21A0F" w:rsidP="00A21A0F">
      <w:pPr>
        <w:pStyle w:val="ListParagraph"/>
        <w:spacing w:after="0" w:line="240" w:lineRule="auto"/>
        <w:jc w:val="both"/>
        <w:rPr>
          <w:rFonts w:cstheme="minorHAnsi"/>
          <w:lang w:val="uk-UA"/>
        </w:rPr>
      </w:pPr>
    </w:p>
    <w:p w14:paraId="3DE24F14" w14:textId="3373B7FD" w:rsidR="00A21A0F" w:rsidRPr="00241786" w:rsidRDefault="00A21A0F" w:rsidP="00A21A0F">
      <w:pPr>
        <w:pStyle w:val="ListParagraph"/>
        <w:spacing w:after="0" w:line="240" w:lineRule="auto"/>
        <w:ind w:left="360"/>
        <w:jc w:val="both"/>
        <w:rPr>
          <w:rFonts w:cstheme="minorHAnsi"/>
          <w:lang w:val="uk-UA"/>
        </w:rPr>
      </w:pPr>
      <w:r w:rsidRPr="00241786">
        <w:rPr>
          <w:rFonts w:cstheme="minorHAnsi"/>
          <w:lang w:val="uk-UA"/>
        </w:rPr>
        <w:t>Відтоді, 20 червня, UNHCR, громадські організації та приватні установи згадують про реальність понад 70 мільйонів людей, переміщених у світі через війну, переслідування та порушення прав людини. Проводячи різні освітні, культурні та оздоровчі заходи, в яких беруть участь самі біженці, ми виявляємо солідарність до тих, хто силою та надією долає величезні труднощі у відбудові свого життя.</w:t>
      </w:r>
    </w:p>
    <w:p w14:paraId="796623B2" w14:textId="27D83C06" w:rsidR="008B6678" w:rsidRPr="00241786" w:rsidRDefault="008B6678" w:rsidP="00A21A0F">
      <w:pPr>
        <w:pStyle w:val="ListParagraph"/>
        <w:spacing w:after="0" w:line="240" w:lineRule="auto"/>
        <w:ind w:left="360"/>
        <w:jc w:val="both"/>
        <w:rPr>
          <w:rFonts w:cstheme="minorHAnsi"/>
          <w:lang w:val="uk-UA"/>
        </w:rPr>
      </w:pPr>
    </w:p>
    <w:p w14:paraId="66A94DCC" w14:textId="77777777" w:rsidR="008B6678" w:rsidRPr="00241786" w:rsidRDefault="008B6678" w:rsidP="008B6678">
      <w:pPr>
        <w:pStyle w:val="ListParagraph"/>
        <w:spacing w:after="0" w:line="240" w:lineRule="auto"/>
        <w:jc w:val="both"/>
        <w:rPr>
          <w:rFonts w:cstheme="minorHAnsi"/>
          <w:b/>
          <w:bCs/>
          <w:lang w:val="uk-UA"/>
        </w:rPr>
      </w:pPr>
      <w:r w:rsidRPr="00241786">
        <w:rPr>
          <w:rFonts w:cstheme="minorHAnsi"/>
          <w:b/>
          <w:bCs/>
          <w:lang w:val="uk-UA"/>
        </w:rPr>
        <w:t>Ситуація у світі</w:t>
      </w:r>
    </w:p>
    <w:p w14:paraId="081A8A0B" w14:textId="77777777" w:rsidR="008B6678" w:rsidRPr="00241786" w:rsidRDefault="008B6678" w:rsidP="008B6678">
      <w:pPr>
        <w:pStyle w:val="ListParagraph"/>
        <w:spacing w:after="0" w:line="240" w:lineRule="auto"/>
        <w:jc w:val="both"/>
        <w:rPr>
          <w:rFonts w:cstheme="minorHAnsi"/>
          <w:lang w:val="uk-UA"/>
        </w:rPr>
      </w:pPr>
    </w:p>
    <w:p w14:paraId="7D2E6FEE" w14:textId="77777777" w:rsidR="008B6678" w:rsidRPr="00241786" w:rsidRDefault="008B6678" w:rsidP="008B6678">
      <w:pPr>
        <w:pStyle w:val="ListParagraph"/>
        <w:spacing w:after="0" w:line="240" w:lineRule="auto"/>
        <w:ind w:left="360"/>
        <w:jc w:val="both"/>
        <w:rPr>
          <w:rFonts w:cstheme="minorHAnsi"/>
          <w:lang w:val="uk-UA"/>
        </w:rPr>
      </w:pPr>
      <w:r w:rsidRPr="00241786">
        <w:rPr>
          <w:rFonts w:cstheme="minorHAnsi"/>
          <w:lang w:val="uk-UA"/>
        </w:rPr>
        <w:t xml:space="preserve">Незважаючи на підписання Глобального договору про біженців та проведення першого Всесвітнього форуму щодо біженців у грудні 2019 року, 2020 рік відзначається значним збільшенням кількості вимушених переміщень рік за роком, через обмеження у притулку в усьому світі та меншу кількість варіантів пошуку рішення ситуації з біженцями. У цьому контексті зростає ксенофобське ставлення </w:t>
      </w:r>
      <w:r w:rsidRPr="00241786">
        <w:rPr>
          <w:rFonts w:cstheme="minorHAnsi"/>
          <w:lang w:val="uk-UA"/>
        </w:rPr>
        <w:lastRenderedPageBreak/>
        <w:t xml:space="preserve">до мігрантів та біженців. Епідемія COVID-19 також проявила основні проблеми в міжнародному захисті, посилюючи </w:t>
      </w:r>
      <w:proofErr w:type="spellStart"/>
      <w:r w:rsidRPr="00241786">
        <w:rPr>
          <w:rFonts w:cstheme="minorHAnsi"/>
          <w:lang w:val="uk-UA"/>
        </w:rPr>
        <w:t>ксенофобні</w:t>
      </w:r>
      <w:proofErr w:type="spellEnd"/>
      <w:r w:rsidRPr="00241786">
        <w:rPr>
          <w:rFonts w:cstheme="minorHAnsi"/>
          <w:lang w:val="uk-UA"/>
        </w:rPr>
        <w:t xml:space="preserve"> слова та повідомлення.</w:t>
      </w:r>
    </w:p>
    <w:p w14:paraId="7988F68B" w14:textId="77777777" w:rsidR="008B6678" w:rsidRPr="00241786" w:rsidRDefault="008B6678" w:rsidP="008B6678">
      <w:pPr>
        <w:pStyle w:val="ListParagraph"/>
        <w:spacing w:after="0" w:line="240" w:lineRule="auto"/>
        <w:ind w:left="360"/>
        <w:jc w:val="both"/>
        <w:rPr>
          <w:rFonts w:cstheme="minorHAnsi"/>
          <w:lang w:val="uk-UA"/>
        </w:rPr>
      </w:pPr>
    </w:p>
    <w:p w14:paraId="166720B8" w14:textId="77777777" w:rsidR="008B6678" w:rsidRPr="00241786" w:rsidRDefault="008B6678" w:rsidP="008B6678">
      <w:pPr>
        <w:pStyle w:val="ListParagraph"/>
        <w:ind w:left="360"/>
        <w:jc w:val="both"/>
        <w:rPr>
          <w:rFonts w:cstheme="minorHAnsi"/>
          <w:lang w:val="uk-UA"/>
        </w:rPr>
      </w:pPr>
      <w:r w:rsidRPr="00241786">
        <w:rPr>
          <w:rFonts w:cstheme="minorHAnsi"/>
          <w:lang w:val="uk-UA"/>
        </w:rPr>
        <w:t xml:space="preserve">Щоб протистояти негативному впливу цієї риторики, діставатись до нових аудиторій та для залучати більшу підтримку, важливо уникати розповідей, які вдаються до </w:t>
      </w:r>
      <w:proofErr w:type="spellStart"/>
      <w:r w:rsidRPr="00241786">
        <w:rPr>
          <w:rFonts w:cstheme="minorHAnsi"/>
          <w:lang w:val="uk-UA"/>
        </w:rPr>
        <w:t>віктимізації</w:t>
      </w:r>
      <w:proofErr w:type="spellEnd"/>
      <w:r w:rsidRPr="00241786">
        <w:rPr>
          <w:rFonts w:cstheme="minorHAnsi"/>
          <w:lang w:val="uk-UA"/>
        </w:rPr>
        <w:t xml:space="preserve"> біженців, а замість цього посилити інформацію про внесок біженців у громади, які їх приймають, та натомість пов’язувати їхні історії з перспективами, які дають надію.</w:t>
      </w:r>
    </w:p>
    <w:p w14:paraId="0D5EEDD1" w14:textId="77777777" w:rsidR="008B6678" w:rsidRPr="00241786" w:rsidRDefault="008B6678" w:rsidP="008B6678">
      <w:pPr>
        <w:pStyle w:val="ListParagraph"/>
        <w:ind w:left="360"/>
        <w:jc w:val="both"/>
        <w:rPr>
          <w:rFonts w:cstheme="minorHAnsi"/>
          <w:lang w:val="uk-UA"/>
        </w:rPr>
      </w:pPr>
    </w:p>
    <w:p w14:paraId="0DD61C88" w14:textId="43F4D069" w:rsidR="008B6678" w:rsidRPr="00241786" w:rsidRDefault="008B6678" w:rsidP="008B6678">
      <w:pPr>
        <w:pStyle w:val="ListParagraph"/>
        <w:spacing w:after="0" w:line="240" w:lineRule="auto"/>
        <w:ind w:left="360"/>
        <w:jc w:val="both"/>
        <w:rPr>
          <w:rFonts w:cstheme="minorHAnsi"/>
          <w:b/>
          <w:bCs/>
          <w:lang w:val="uk-UA"/>
        </w:rPr>
      </w:pPr>
      <w:r w:rsidRPr="00241786">
        <w:rPr>
          <w:rFonts w:cstheme="minorHAnsi"/>
          <w:b/>
          <w:bCs/>
          <w:lang w:val="uk-UA"/>
        </w:rPr>
        <w:t>Інформація про UNHCR в Україні:</w:t>
      </w:r>
    </w:p>
    <w:p w14:paraId="6A114A52" w14:textId="77777777" w:rsidR="008B6678" w:rsidRPr="00241786" w:rsidRDefault="008B6678" w:rsidP="008B6678">
      <w:pPr>
        <w:pStyle w:val="ListParagraph"/>
        <w:spacing w:after="0" w:line="240" w:lineRule="auto"/>
        <w:ind w:left="360"/>
        <w:jc w:val="both"/>
        <w:rPr>
          <w:rFonts w:cstheme="minorHAnsi"/>
          <w:lang w:val="uk-UA"/>
        </w:rPr>
      </w:pPr>
    </w:p>
    <w:p w14:paraId="345D1F7B" w14:textId="77777777" w:rsidR="008B6678" w:rsidRPr="00241786" w:rsidRDefault="008B6678" w:rsidP="008B6678">
      <w:pPr>
        <w:pStyle w:val="ListParagraph"/>
        <w:spacing w:after="0" w:line="240" w:lineRule="auto"/>
        <w:ind w:left="360"/>
        <w:jc w:val="both"/>
        <w:rPr>
          <w:rFonts w:cstheme="minorHAnsi"/>
          <w:lang w:val="uk-UA"/>
        </w:rPr>
      </w:pPr>
      <w:r w:rsidRPr="00241786">
        <w:rPr>
          <w:rFonts w:cstheme="minorHAnsi"/>
          <w:lang w:val="uk-UA"/>
        </w:rPr>
        <w:t>2020 рік знаменується відзначенням 25 років діяльності UNHCR в Україні, спрямованої на захист прав біженців, шукачів притулку та осіб без громадянства; UNHCR в усьому світі відзначатиме своє 70-річчя.</w:t>
      </w:r>
    </w:p>
    <w:p w14:paraId="738D768A" w14:textId="77777777" w:rsidR="008B6678" w:rsidRPr="00241786" w:rsidRDefault="008B6678" w:rsidP="008B6678">
      <w:pPr>
        <w:pStyle w:val="ListParagraph"/>
        <w:spacing w:after="0" w:line="240" w:lineRule="auto"/>
        <w:ind w:left="360"/>
        <w:jc w:val="both"/>
        <w:rPr>
          <w:rFonts w:cstheme="minorHAnsi"/>
          <w:lang w:val="uk-UA"/>
        </w:rPr>
      </w:pPr>
    </w:p>
    <w:p w14:paraId="15098991" w14:textId="77777777" w:rsidR="008B6678" w:rsidRPr="00241786" w:rsidRDefault="008B6678" w:rsidP="008B6678">
      <w:pPr>
        <w:pStyle w:val="ListParagraph"/>
        <w:spacing w:after="0" w:line="240" w:lineRule="auto"/>
        <w:ind w:left="360"/>
        <w:jc w:val="both"/>
        <w:rPr>
          <w:rFonts w:cstheme="minorHAnsi"/>
          <w:lang w:val="uk-UA"/>
        </w:rPr>
      </w:pPr>
      <w:r w:rsidRPr="00241786">
        <w:rPr>
          <w:rFonts w:cstheme="minorHAnsi"/>
          <w:lang w:val="uk-UA"/>
        </w:rPr>
        <w:t>Починаючи з 1994 р., UNHCR суттєво сприяло розробці національного законодавства, що стосується прав біженців, шукачів притулку та осіб без громадянства, і надавало гуманітарну допомогу. Із 2014 року UNHCR підтримує уряд України та українське громадянське суспільство у відповідь на вимушене переміщення мільйонів внутрішньо переміщених осіб (ВПО) з Автономної Республіки Крим та Донбасу на сході України. UNHCR продовжить надавати юридичну, матеріальну та соціальну допомогу внутрішньо переміщеним особам безпосередньо та у партнерстві з міжнародними й місцевими організаціями. Організація також зосередить свою діяльність на зміцненні прав та свобод ВПО, покращенні їхніх умов життя та забезпеченні довгострокових рішень.</w:t>
      </w:r>
    </w:p>
    <w:p w14:paraId="29EF35DA" w14:textId="77777777" w:rsidR="008B6678" w:rsidRPr="00241786" w:rsidRDefault="008B6678" w:rsidP="008B6678">
      <w:pPr>
        <w:pStyle w:val="ListParagraph"/>
        <w:spacing w:after="0" w:line="240" w:lineRule="auto"/>
        <w:jc w:val="both"/>
        <w:rPr>
          <w:rFonts w:cstheme="minorHAnsi"/>
          <w:lang w:val="uk-UA"/>
        </w:rPr>
      </w:pPr>
    </w:p>
    <w:p w14:paraId="58F1AC2F" w14:textId="77777777" w:rsidR="008B6678" w:rsidRPr="00241786" w:rsidRDefault="008B6678" w:rsidP="008B6678">
      <w:pPr>
        <w:pStyle w:val="ListParagraph"/>
        <w:tabs>
          <w:tab w:val="left" w:pos="360"/>
        </w:tabs>
        <w:spacing w:after="0" w:line="240" w:lineRule="auto"/>
        <w:ind w:left="360"/>
        <w:jc w:val="both"/>
        <w:rPr>
          <w:rFonts w:cstheme="minorHAnsi"/>
          <w:lang w:val="uk-UA"/>
        </w:rPr>
      </w:pPr>
      <w:r w:rsidRPr="00241786">
        <w:rPr>
          <w:rFonts w:cstheme="minorHAnsi"/>
          <w:lang w:val="uk-UA"/>
        </w:rPr>
        <w:t>Станом на серпень 2019 року в Україні було розміщено майже 5000 біженців, осіб, яким надано додатковий захист, та шукачів притулку, які чекають результатів розгляду заяви про надання притулку міграційною службою чи судами. Хоча Україна має національний план інтеграції біженців на період 2012-2020 рр., Цей план до цього часу мав обмежений результат через недостатню підтримку загальнодержавного підходу, недостатнє фінансування та численні конкуруючі пріоритети, що стоять перед державою з 2014 року. UNHCR буде продовжувати співпрацювати з національними партнерами для того, щоб особи, які шукають притулок, отримали доступ до більш справедливих та ефективних процедур, а недокументовані особи отримали доступ до справедливих та ефективних процедур для підтвердження свого громадянства чи без громадянства.</w:t>
      </w:r>
    </w:p>
    <w:p w14:paraId="4A67658F" w14:textId="77777777" w:rsidR="008B6678" w:rsidRPr="00241786" w:rsidRDefault="008B6678" w:rsidP="008B6678">
      <w:pPr>
        <w:pStyle w:val="ListParagraph"/>
        <w:spacing w:after="0" w:line="240" w:lineRule="auto"/>
        <w:jc w:val="both"/>
        <w:rPr>
          <w:rFonts w:cstheme="minorHAnsi"/>
          <w:lang w:val="uk-UA"/>
        </w:rPr>
      </w:pPr>
    </w:p>
    <w:p w14:paraId="29E9089B" w14:textId="5FBD1563" w:rsidR="008B6678" w:rsidRDefault="008B6678" w:rsidP="008B6678">
      <w:pPr>
        <w:pStyle w:val="ListParagraph"/>
        <w:spacing w:after="0" w:line="240" w:lineRule="auto"/>
        <w:ind w:left="360"/>
        <w:jc w:val="both"/>
        <w:rPr>
          <w:rStyle w:val="Hyperlink"/>
          <w:rFonts w:cstheme="minorHAnsi"/>
          <w:lang w:val="uk-UA"/>
        </w:rPr>
      </w:pPr>
      <w:r w:rsidRPr="00241786">
        <w:rPr>
          <w:rFonts w:cstheme="minorHAnsi"/>
          <w:b/>
          <w:bCs/>
          <w:lang w:val="uk-UA"/>
        </w:rPr>
        <w:t>Більше інформації:</w:t>
      </w:r>
      <w:r w:rsidRPr="00241786">
        <w:rPr>
          <w:rFonts w:cstheme="minorHAnsi"/>
          <w:lang w:val="uk-UA"/>
        </w:rPr>
        <w:t xml:space="preserve"> </w:t>
      </w:r>
      <w:hyperlink r:id="rId8" w:history="1">
        <w:r w:rsidRPr="00241786">
          <w:rPr>
            <w:rStyle w:val="Hyperlink"/>
            <w:rFonts w:cstheme="minorHAnsi"/>
            <w:lang w:val="uk-UA"/>
          </w:rPr>
          <w:t>https://www.unhcr.org/ua</w:t>
        </w:r>
      </w:hyperlink>
    </w:p>
    <w:p w14:paraId="73EA5E37" w14:textId="012D495D" w:rsidR="00F1294B" w:rsidRDefault="00F1294B" w:rsidP="008B6678">
      <w:pPr>
        <w:pStyle w:val="ListParagraph"/>
        <w:spacing w:after="0" w:line="240" w:lineRule="auto"/>
        <w:ind w:left="360"/>
        <w:jc w:val="both"/>
        <w:rPr>
          <w:rFonts w:cstheme="minorHAnsi"/>
          <w:lang w:val="uk-UA"/>
        </w:rPr>
      </w:pPr>
    </w:p>
    <w:p w14:paraId="41641F1F" w14:textId="77777777" w:rsidR="00F1294B" w:rsidRPr="00241786" w:rsidRDefault="00F1294B" w:rsidP="00F1294B">
      <w:pPr>
        <w:pStyle w:val="ListParagraph"/>
        <w:tabs>
          <w:tab w:val="left" w:pos="360"/>
        </w:tabs>
        <w:spacing w:after="0" w:line="240" w:lineRule="auto"/>
        <w:ind w:left="360"/>
        <w:jc w:val="both"/>
        <w:rPr>
          <w:rFonts w:cstheme="minorHAnsi"/>
          <w:lang w:val="uk-UA"/>
        </w:rPr>
      </w:pPr>
    </w:p>
    <w:p w14:paraId="08844893" w14:textId="77777777" w:rsidR="004D55E2" w:rsidRPr="00241786" w:rsidRDefault="004D55E2" w:rsidP="004D55E2">
      <w:pPr>
        <w:pStyle w:val="ListParagraph"/>
        <w:spacing w:after="0" w:line="240" w:lineRule="auto"/>
        <w:ind w:left="360"/>
        <w:jc w:val="both"/>
        <w:rPr>
          <w:rFonts w:cstheme="minorHAnsi"/>
          <w:lang w:val="uk-UA"/>
        </w:rPr>
      </w:pPr>
    </w:p>
    <w:p w14:paraId="35C2A86D" w14:textId="634F2FE7" w:rsidR="004D55E2" w:rsidRPr="00241786" w:rsidRDefault="004D55E2" w:rsidP="004D55E2">
      <w:pPr>
        <w:pStyle w:val="ListParagraph"/>
        <w:spacing w:after="0" w:line="240" w:lineRule="auto"/>
        <w:ind w:left="360"/>
        <w:jc w:val="both"/>
        <w:rPr>
          <w:rFonts w:cstheme="minorHAnsi"/>
          <w:lang w:val="uk-UA"/>
        </w:rPr>
      </w:pPr>
    </w:p>
    <w:p w14:paraId="736015B0" w14:textId="77777777" w:rsidR="00200AC6" w:rsidRPr="00241786" w:rsidRDefault="00200AC6">
      <w:pPr>
        <w:pStyle w:val="ListParagraph"/>
        <w:spacing w:after="0" w:line="240" w:lineRule="auto"/>
        <w:ind w:left="360"/>
        <w:jc w:val="both"/>
        <w:rPr>
          <w:rFonts w:cstheme="minorHAnsi"/>
          <w:b/>
          <w:bCs/>
          <w:lang w:val="uk-UA"/>
        </w:rPr>
      </w:pPr>
    </w:p>
    <w:sectPr w:rsidR="00200AC6" w:rsidRPr="00241786" w:rsidSect="00572DAC">
      <w:headerReference w:type="default" r:id="rId9"/>
      <w:pgSz w:w="12240" w:h="15840"/>
      <w:pgMar w:top="1980" w:right="99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DB35A" w14:textId="77777777" w:rsidR="000757E2" w:rsidRDefault="000757E2" w:rsidP="00195DEC">
      <w:pPr>
        <w:spacing w:after="0" w:line="240" w:lineRule="auto"/>
      </w:pPr>
      <w:r>
        <w:separator/>
      </w:r>
    </w:p>
  </w:endnote>
  <w:endnote w:type="continuationSeparator" w:id="0">
    <w:p w14:paraId="365568F7" w14:textId="77777777" w:rsidR="000757E2" w:rsidRDefault="000757E2" w:rsidP="0019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B948A" w14:textId="77777777" w:rsidR="000757E2" w:rsidRDefault="000757E2" w:rsidP="00195DEC">
      <w:pPr>
        <w:spacing w:after="0" w:line="240" w:lineRule="auto"/>
      </w:pPr>
      <w:r>
        <w:separator/>
      </w:r>
    </w:p>
  </w:footnote>
  <w:footnote w:type="continuationSeparator" w:id="0">
    <w:p w14:paraId="52822A3D" w14:textId="77777777" w:rsidR="000757E2" w:rsidRDefault="000757E2" w:rsidP="00195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CECF" w14:textId="35729E1B" w:rsidR="009B0B1C" w:rsidRPr="00815AB1" w:rsidRDefault="00815AB1" w:rsidP="00195DEC">
    <w:pPr>
      <w:jc w:val="right"/>
      <w:rPr>
        <w:rFonts w:ascii="Arial" w:hAnsi="Arial" w:cs="Arial"/>
        <w:b/>
        <w:bCs/>
        <w:lang w:val="uk-UA"/>
      </w:rPr>
    </w:pPr>
    <w:r>
      <w:rPr>
        <w:b/>
        <w:bCs/>
        <w:noProof/>
        <w:lang w:val="uk-UA"/>
      </w:rPr>
      <w:t xml:space="preserve">Додаток А до </w:t>
    </w:r>
    <w:r>
      <w:rPr>
        <w:b/>
        <w:bCs/>
        <w:noProof/>
      </w:rPr>
      <w:t>RFP</w:t>
    </w:r>
    <w:r w:rsidRPr="00815AB1">
      <w:rPr>
        <w:b/>
        <w:bCs/>
        <w:noProof/>
        <w:lang w:val="ru-RU"/>
      </w:rPr>
      <w:t xml:space="preserve"> 2020-02, </w:t>
    </w:r>
    <w:r w:rsidR="009B0B1C" w:rsidRPr="00815AB1">
      <w:rPr>
        <w:b/>
        <w:bCs/>
        <w:noProof/>
        <w:lang w:val="uk-UA"/>
      </w:rPr>
      <w:t>Технічне завдання</w:t>
    </w:r>
  </w:p>
  <w:p w14:paraId="3F01E78A" w14:textId="77777777" w:rsidR="009B0B1C" w:rsidRDefault="009B0B1C">
    <w:pPr>
      <w:pStyle w:val="Header"/>
    </w:pPr>
    <w:r>
      <w:rPr>
        <w:noProof/>
      </w:rPr>
      <w:drawing>
        <wp:anchor distT="0" distB="0" distL="114300" distR="114300" simplePos="0" relativeHeight="251659264" behindDoc="1" locked="0" layoutInCell="1" allowOverlap="1" wp14:anchorId="3315275A" wp14:editId="4D9378C4">
          <wp:simplePos x="0" y="0"/>
          <wp:positionH relativeFrom="page">
            <wp:posOffset>147173</wp:posOffset>
          </wp:positionH>
          <wp:positionV relativeFrom="page">
            <wp:posOffset>3810</wp:posOffset>
          </wp:positionV>
          <wp:extent cx="7560310" cy="1440180"/>
          <wp:effectExtent l="0" t="0" r="254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40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C28"/>
    <w:multiLevelType w:val="hybridMultilevel"/>
    <w:tmpl w:val="ACE8B0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10FCE"/>
    <w:multiLevelType w:val="hybridMultilevel"/>
    <w:tmpl w:val="E95A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A583B"/>
    <w:multiLevelType w:val="hybridMultilevel"/>
    <w:tmpl w:val="1078316C"/>
    <w:lvl w:ilvl="0" w:tplc="4646692C">
      <w:start w:val="2020"/>
      <w:numFmt w:val="bullet"/>
      <w:lvlText w:val="-"/>
      <w:lvlJc w:val="left"/>
      <w:pPr>
        <w:ind w:left="720" w:hanging="360"/>
      </w:pPr>
      <w:rPr>
        <w:rFonts w:ascii="Arial" w:eastAsiaTheme="minorEastAsia" w:hAnsi="Arial" w:cs="Aria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946BB"/>
    <w:multiLevelType w:val="hybridMultilevel"/>
    <w:tmpl w:val="E8EC52C8"/>
    <w:lvl w:ilvl="0" w:tplc="E7F66EC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35C44"/>
    <w:multiLevelType w:val="hybridMultilevel"/>
    <w:tmpl w:val="C2A02D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15DEE"/>
    <w:multiLevelType w:val="hybridMultilevel"/>
    <w:tmpl w:val="0B36973C"/>
    <w:lvl w:ilvl="0" w:tplc="737CFFF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6264C"/>
    <w:multiLevelType w:val="hybridMultilevel"/>
    <w:tmpl w:val="EF5424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E39F8"/>
    <w:multiLevelType w:val="hybridMultilevel"/>
    <w:tmpl w:val="B972D484"/>
    <w:lvl w:ilvl="0" w:tplc="884400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C604B"/>
    <w:multiLevelType w:val="hybridMultilevel"/>
    <w:tmpl w:val="1032972A"/>
    <w:lvl w:ilvl="0" w:tplc="963CEBAC">
      <w:start w:val="1"/>
      <w:numFmt w:val="decimal"/>
      <w:lvlText w:val="%1."/>
      <w:lvlJc w:val="left"/>
      <w:pPr>
        <w:ind w:left="720" w:hanging="360"/>
      </w:pPr>
      <w:rPr>
        <w:rFonts w:hint="default"/>
        <w:color w:val="0D0D0D" w:themeColor="text1" w:themeTint="F2"/>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C442193"/>
    <w:multiLevelType w:val="hybridMultilevel"/>
    <w:tmpl w:val="8E0A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F36CE"/>
    <w:multiLevelType w:val="hybridMultilevel"/>
    <w:tmpl w:val="2CFC2150"/>
    <w:lvl w:ilvl="0" w:tplc="78B8C0F4">
      <w:start w:val="1"/>
      <w:numFmt w:val="bullet"/>
      <w:lvlText w:val=""/>
      <w:lvlJc w:val="left"/>
      <w:pPr>
        <w:ind w:left="720" w:hanging="360"/>
      </w:pPr>
      <w:rPr>
        <w:rFonts w:ascii="Wingdings 2" w:hAnsi="Wingdings 2" w:hint="default"/>
        <w:color w:val="0077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0"/>
  </w:num>
  <w:num w:numId="5">
    <w:abstractNumId w:val="4"/>
  </w:num>
  <w:num w:numId="6">
    <w:abstractNumId w:val="3"/>
  </w:num>
  <w:num w:numId="7">
    <w:abstractNumId w:val="5"/>
  </w:num>
  <w:num w:numId="8">
    <w:abstractNumId w:val="7"/>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D8"/>
    <w:rsid w:val="000025B1"/>
    <w:rsid w:val="00030C15"/>
    <w:rsid w:val="00036706"/>
    <w:rsid w:val="00037C7C"/>
    <w:rsid w:val="000467D9"/>
    <w:rsid w:val="00056A6C"/>
    <w:rsid w:val="00067050"/>
    <w:rsid w:val="00073BB6"/>
    <w:rsid w:val="00073F35"/>
    <w:rsid w:val="000757E2"/>
    <w:rsid w:val="000844CD"/>
    <w:rsid w:val="000913F9"/>
    <w:rsid w:val="000A17CA"/>
    <w:rsid w:val="000A18F2"/>
    <w:rsid w:val="000B3229"/>
    <w:rsid w:val="000B408F"/>
    <w:rsid w:val="000B46FA"/>
    <w:rsid w:val="000B5D80"/>
    <w:rsid w:val="000E43F4"/>
    <w:rsid w:val="000E7A88"/>
    <w:rsid w:val="000E7EC6"/>
    <w:rsid w:val="000F00BA"/>
    <w:rsid w:val="000F3D91"/>
    <w:rsid w:val="000F7ACC"/>
    <w:rsid w:val="001006BB"/>
    <w:rsid w:val="00122DF2"/>
    <w:rsid w:val="001543D5"/>
    <w:rsid w:val="001607C6"/>
    <w:rsid w:val="00160ADC"/>
    <w:rsid w:val="001710B8"/>
    <w:rsid w:val="001713FA"/>
    <w:rsid w:val="00172EEA"/>
    <w:rsid w:val="001820F0"/>
    <w:rsid w:val="0019539C"/>
    <w:rsid w:val="00195DEC"/>
    <w:rsid w:val="00197DC5"/>
    <w:rsid w:val="001A50B0"/>
    <w:rsid w:val="001C228D"/>
    <w:rsid w:val="001D6942"/>
    <w:rsid w:val="001F3F48"/>
    <w:rsid w:val="00200AC6"/>
    <w:rsid w:val="00203178"/>
    <w:rsid w:val="002072F4"/>
    <w:rsid w:val="00211092"/>
    <w:rsid w:val="00213A6C"/>
    <w:rsid w:val="00215EF2"/>
    <w:rsid w:val="002178D7"/>
    <w:rsid w:val="00217927"/>
    <w:rsid w:val="0022032A"/>
    <w:rsid w:val="00227C2B"/>
    <w:rsid w:val="00236251"/>
    <w:rsid w:val="00241204"/>
    <w:rsid w:val="00241786"/>
    <w:rsid w:val="00244DC1"/>
    <w:rsid w:val="0025250F"/>
    <w:rsid w:val="002527A8"/>
    <w:rsid w:val="00253DEA"/>
    <w:rsid w:val="00263864"/>
    <w:rsid w:val="0027723C"/>
    <w:rsid w:val="0028224C"/>
    <w:rsid w:val="00283853"/>
    <w:rsid w:val="00291AD9"/>
    <w:rsid w:val="00293463"/>
    <w:rsid w:val="00293E16"/>
    <w:rsid w:val="00294319"/>
    <w:rsid w:val="002A1DD5"/>
    <w:rsid w:val="002C1B18"/>
    <w:rsid w:val="002D4264"/>
    <w:rsid w:val="002E6134"/>
    <w:rsid w:val="002F2F32"/>
    <w:rsid w:val="003336AF"/>
    <w:rsid w:val="00333A0B"/>
    <w:rsid w:val="00334A25"/>
    <w:rsid w:val="00341C1B"/>
    <w:rsid w:val="00343E52"/>
    <w:rsid w:val="00371D74"/>
    <w:rsid w:val="003A3081"/>
    <w:rsid w:val="003B60EE"/>
    <w:rsid w:val="003C77BF"/>
    <w:rsid w:val="003E258F"/>
    <w:rsid w:val="003E6857"/>
    <w:rsid w:val="003E75FB"/>
    <w:rsid w:val="00405927"/>
    <w:rsid w:val="00420A3A"/>
    <w:rsid w:val="00430072"/>
    <w:rsid w:val="00437E78"/>
    <w:rsid w:val="00442D36"/>
    <w:rsid w:val="00442E44"/>
    <w:rsid w:val="004502A4"/>
    <w:rsid w:val="0045123C"/>
    <w:rsid w:val="0045289D"/>
    <w:rsid w:val="0046347A"/>
    <w:rsid w:val="0047599E"/>
    <w:rsid w:val="00476AF5"/>
    <w:rsid w:val="0048151B"/>
    <w:rsid w:val="004835DB"/>
    <w:rsid w:val="0048548F"/>
    <w:rsid w:val="00485D57"/>
    <w:rsid w:val="004943BD"/>
    <w:rsid w:val="00495844"/>
    <w:rsid w:val="004A1264"/>
    <w:rsid w:val="004D55E2"/>
    <w:rsid w:val="004E2082"/>
    <w:rsid w:val="004E2378"/>
    <w:rsid w:val="004F75F6"/>
    <w:rsid w:val="00525709"/>
    <w:rsid w:val="00525851"/>
    <w:rsid w:val="0054559A"/>
    <w:rsid w:val="00546162"/>
    <w:rsid w:val="00553706"/>
    <w:rsid w:val="00570E46"/>
    <w:rsid w:val="00572DAC"/>
    <w:rsid w:val="005858E8"/>
    <w:rsid w:val="005A4EF1"/>
    <w:rsid w:val="005A6474"/>
    <w:rsid w:val="005B69E0"/>
    <w:rsid w:val="005B7D88"/>
    <w:rsid w:val="005C1EEB"/>
    <w:rsid w:val="005C777B"/>
    <w:rsid w:val="005D3665"/>
    <w:rsid w:val="005D5E7C"/>
    <w:rsid w:val="005D65E7"/>
    <w:rsid w:val="005F3F9F"/>
    <w:rsid w:val="005F6262"/>
    <w:rsid w:val="00604D37"/>
    <w:rsid w:val="006119AB"/>
    <w:rsid w:val="00615964"/>
    <w:rsid w:val="00615C67"/>
    <w:rsid w:val="00625FBC"/>
    <w:rsid w:val="00631F3E"/>
    <w:rsid w:val="00635AC4"/>
    <w:rsid w:val="006442C5"/>
    <w:rsid w:val="006617FF"/>
    <w:rsid w:val="0066368A"/>
    <w:rsid w:val="00674B26"/>
    <w:rsid w:val="00676948"/>
    <w:rsid w:val="00677EAD"/>
    <w:rsid w:val="0069044A"/>
    <w:rsid w:val="00690878"/>
    <w:rsid w:val="00691030"/>
    <w:rsid w:val="006916CE"/>
    <w:rsid w:val="00692E54"/>
    <w:rsid w:val="00693FD8"/>
    <w:rsid w:val="00697588"/>
    <w:rsid w:val="006A43E9"/>
    <w:rsid w:val="006B1C6C"/>
    <w:rsid w:val="006B286B"/>
    <w:rsid w:val="006B50F2"/>
    <w:rsid w:val="006C2597"/>
    <w:rsid w:val="006D40BE"/>
    <w:rsid w:val="006E1CDB"/>
    <w:rsid w:val="006F2787"/>
    <w:rsid w:val="006F2F97"/>
    <w:rsid w:val="00711D55"/>
    <w:rsid w:val="00721990"/>
    <w:rsid w:val="00734A6B"/>
    <w:rsid w:val="00736ED3"/>
    <w:rsid w:val="00744798"/>
    <w:rsid w:val="00753DE5"/>
    <w:rsid w:val="007545B0"/>
    <w:rsid w:val="0075772F"/>
    <w:rsid w:val="00772F0D"/>
    <w:rsid w:val="007A48A7"/>
    <w:rsid w:val="007A5124"/>
    <w:rsid w:val="007B3958"/>
    <w:rsid w:val="007B72EA"/>
    <w:rsid w:val="007C2A36"/>
    <w:rsid w:val="007C5914"/>
    <w:rsid w:val="007D0DB1"/>
    <w:rsid w:val="007E291D"/>
    <w:rsid w:val="007E4E78"/>
    <w:rsid w:val="007E6D6D"/>
    <w:rsid w:val="007F0873"/>
    <w:rsid w:val="00815AB1"/>
    <w:rsid w:val="00844057"/>
    <w:rsid w:val="00861DEA"/>
    <w:rsid w:val="008653D9"/>
    <w:rsid w:val="0087513C"/>
    <w:rsid w:val="00877AE4"/>
    <w:rsid w:val="00895E09"/>
    <w:rsid w:val="008962EE"/>
    <w:rsid w:val="00896A98"/>
    <w:rsid w:val="008A61E6"/>
    <w:rsid w:val="008A7BBD"/>
    <w:rsid w:val="008B6678"/>
    <w:rsid w:val="008C0DA9"/>
    <w:rsid w:val="008D396A"/>
    <w:rsid w:val="008D3BEC"/>
    <w:rsid w:val="008D6DE6"/>
    <w:rsid w:val="009322B8"/>
    <w:rsid w:val="00933E3B"/>
    <w:rsid w:val="0093441F"/>
    <w:rsid w:val="0093746A"/>
    <w:rsid w:val="00946976"/>
    <w:rsid w:val="00956C8A"/>
    <w:rsid w:val="00960E8A"/>
    <w:rsid w:val="009635CA"/>
    <w:rsid w:val="009739CF"/>
    <w:rsid w:val="00980A8E"/>
    <w:rsid w:val="00990BAB"/>
    <w:rsid w:val="00990D03"/>
    <w:rsid w:val="00995947"/>
    <w:rsid w:val="009A7759"/>
    <w:rsid w:val="009B0B1C"/>
    <w:rsid w:val="009D4EFE"/>
    <w:rsid w:val="009E2E3E"/>
    <w:rsid w:val="009F29EA"/>
    <w:rsid w:val="009F431D"/>
    <w:rsid w:val="00A00665"/>
    <w:rsid w:val="00A07767"/>
    <w:rsid w:val="00A1210C"/>
    <w:rsid w:val="00A14EFB"/>
    <w:rsid w:val="00A21A0F"/>
    <w:rsid w:val="00A305AD"/>
    <w:rsid w:val="00A43EB5"/>
    <w:rsid w:val="00A643D5"/>
    <w:rsid w:val="00A660E2"/>
    <w:rsid w:val="00A6758A"/>
    <w:rsid w:val="00A80BA7"/>
    <w:rsid w:val="00A966F1"/>
    <w:rsid w:val="00AB23E8"/>
    <w:rsid w:val="00AB6C07"/>
    <w:rsid w:val="00AC745F"/>
    <w:rsid w:val="00AD6499"/>
    <w:rsid w:val="00AE3E3C"/>
    <w:rsid w:val="00AE53B8"/>
    <w:rsid w:val="00AF0335"/>
    <w:rsid w:val="00AF7290"/>
    <w:rsid w:val="00B16886"/>
    <w:rsid w:val="00B30312"/>
    <w:rsid w:val="00B365E8"/>
    <w:rsid w:val="00B7571E"/>
    <w:rsid w:val="00B87622"/>
    <w:rsid w:val="00B93D71"/>
    <w:rsid w:val="00BA6AF3"/>
    <w:rsid w:val="00BC4C78"/>
    <w:rsid w:val="00BE6BAB"/>
    <w:rsid w:val="00BE6F6D"/>
    <w:rsid w:val="00BF2680"/>
    <w:rsid w:val="00BF5C3B"/>
    <w:rsid w:val="00C14A98"/>
    <w:rsid w:val="00C154F3"/>
    <w:rsid w:val="00C20913"/>
    <w:rsid w:val="00C2428C"/>
    <w:rsid w:val="00C2454B"/>
    <w:rsid w:val="00C26015"/>
    <w:rsid w:val="00C30E39"/>
    <w:rsid w:val="00C30F10"/>
    <w:rsid w:val="00C602C0"/>
    <w:rsid w:val="00C77767"/>
    <w:rsid w:val="00C8011B"/>
    <w:rsid w:val="00C80E5A"/>
    <w:rsid w:val="00C9025C"/>
    <w:rsid w:val="00CA1FD6"/>
    <w:rsid w:val="00CB20DD"/>
    <w:rsid w:val="00CD60CE"/>
    <w:rsid w:val="00CD6199"/>
    <w:rsid w:val="00CE01D7"/>
    <w:rsid w:val="00CE3C32"/>
    <w:rsid w:val="00CF48BF"/>
    <w:rsid w:val="00CF78C1"/>
    <w:rsid w:val="00D02D1A"/>
    <w:rsid w:val="00D06943"/>
    <w:rsid w:val="00D118D6"/>
    <w:rsid w:val="00D12ADF"/>
    <w:rsid w:val="00D3053E"/>
    <w:rsid w:val="00D808B7"/>
    <w:rsid w:val="00D84E4A"/>
    <w:rsid w:val="00D92067"/>
    <w:rsid w:val="00D95EC0"/>
    <w:rsid w:val="00DB1F30"/>
    <w:rsid w:val="00DB67C0"/>
    <w:rsid w:val="00DD3691"/>
    <w:rsid w:val="00DE0748"/>
    <w:rsid w:val="00DE69DC"/>
    <w:rsid w:val="00DF1F0A"/>
    <w:rsid w:val="00E04007"/>
    <w:rsid w:val="00E058C3"/>
    <w:rsid w:val="00E176C4"/>
    <w:rsid w:val="00E17B83"/>
    <w:rsid w:val="00E21F0D"/>
    <w:rsid w:val="00E40735"/>
    <w:rsid w:val="00E41461"/>
    <w:rsid w:val="00E542F4"/>
    <w:rsid w:val="00E70F0C"/>
    <w:rsid w:val="00E76EAF"/>
    <w:rsid w:val="00E8794E"/>
    <w:rsid w:val="00E93D56"/>
    <w:rsid w:val="00EA2E47"/>
    <w:rsid w:val="00EC16D5"/>
    <w:rsid w:val="00ED1645"/>
    <w:rsid w:val="00ED204C"/>
    <w:rsid w:val="00ED2053"/>
    <w:rsid w:val="00ED3767"/>
    <w:rsid w:val="00ED6BBB"/>
    <w:rsid w:val="00ED71C3"/>
    <w:rsid w:val="00EF174A"/>
    <w:rsid w:val="00EF2166"/>
    <w:rsid w:val="00F046D7"/>
    <w:rsid w:val="00F04961"/>
    <w:rsid w:val="00F0700C"/>
    <w:rsid w:val="00F07383"/>
    <w:rsid w:val="00F1294B"/>
    <w:rsid w:val="00F201DC"/>
    <w:rsid w:val="00F27571"/>
    <w:rsid w:val="00F35E49"/>
    <w:rsid w:val="00F37F28"/>
    <w:rsid w:val="00F43346"/>
    <w:rsid w:val="00F508D5"/>
    <w:rsid w:val="00F74395"/>
    <w:rsid w:val="00FA1AAA"/>
    <w:rsid w:val="00FA418A"/>
    <w:rsid w:val="00FB3EAD"/>
    <w:rsid w:val="00FB692C"/>
    <w:rsid w:val="00FD1511"/>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50013C"/>
  <w15:chartTrackingRefBased/>
  <w15:docId w15:val="{1A1A46CC-E1A5-4968-88D0-A9804F6D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5C67"/>
  </w:style>
  <w:style w:type="paragraph" w:styleId="Heading1">
    <w:name w:val="heading 1"/>
    <w:basedOn w:val="Normal"/>
    <w:next w:val="Normal"/>
    <w:link w:val="Heading1Char"/>
    <w:uiPriority w:val="9"/>
    <w:qFormat/>
    <w:rsid w:val="00AF7290"/>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semiHidden/>
    <w:unhideWhenUsed/>
    <w:qFormat/>
    <w:rsid w:val="008440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729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3FD8"/>
    <w:rPr>
      <w:i/>
      <w:iCs/>
    </w:rPr>
  </w:style>
  <w:style w:type="paragraph" w:styleId="ListParagraph">
    <w:name w:val="List Paragraph"/>
    <w:basedOn w:val="Normal"/>
    <w:uiPriority w:val="34"/>
    <w:qFormat/>
    <w:rsid w:val="00C20913"/>
    <w:pPr>
      <w:ind w:left="720"/>
      <w:contextualSpacing/>
    </w:pPr>
  </w:style>
  <w:style w:type="paragraph" w:styleId="PlainText">
    <w:name w:val="Plain Text"/>
    <w:basedOn w:val="Normal"/>
    <w:link w:val="PlainTextChar"/>
    <w:uiPriority w:val="99"/>
    <w:unhideWhenUsed/>
    <w:rsid w:val="000F00BA"/>
    <w:pPr>
      <w:spacing w:after="0" w:line="240" w:lineRule="auto"/>
    </w:pPr>
    <w:rPr>
      <w:rFonts w:ascii="Calibri" w:hAnsi="Calibri" w:cs="Consolas"/>
      <w:szCs w:val="21"/>
      <w:lang w:val="ru-RU"/>
    </w:rPr>
  </w:style>
  <w:style w:type="character" w:customStyle="1" w:styleId="PlainTextChar">
    <w:name w:val="Plain Text Char"/>
    <w:basedOn w:val="DefaultParagraphFont"/>
    <w:link w:val="PlainText"/>
    <w:uiPriority w:val="99"/>
    <w:rsid w:val="000F00BA"/>
    <w:rPr>
      <w:rFonts w:ascii="Calibri" w:hAnsi="Calibri" w:cs="Consolas"/>
      <w:szCs w:val="21"/>
      <w:lang w:val="ru-RU"/>
    </w:rPr>
  </w:style>
  <w:style w:type="table" w:styleId="TableGrid">
    <w:name w:val="Table Grid"/>
    <w:basedOn w:val="TableNormal"/>
    <w:uiPriority w:val="59"/>
    <w:rsid w:val="000F00B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DEC"/>
  </w:style>
  <w:style w:type="paragraph" w:styleId="Footer">
    <w:name w:val="footer"/>
    <w:basedOn w:val="Normal"/>
    <w:link w:val="FooterChar"/>
    <w:uiPriority w:val="99"/>
    <w:unhideWhenUsed/>
    <w:rsid w:val="00195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DEC"/>
  </w:style>
  <w:style w:type="paragraph" w:styleId="NormalWeb">
    <w:name w:val="Normal (Web)"/>
    <w:basedOn w:val="Normal"/>
    <w:uiPriority w:val="99"/>
    <w:unhideWhenUsed/>
    <w:rsid w:val="00C14A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B69E0"/>
    <w:rPr>
      <w:b/>
      <w:bCs/>
    </w:rPr>
  </w:style>
  <w:style w:type="character" w:styleId="Hyperlink">
    <w:name w:val="Hyperlink"/>
    <w:basedOn w:val="DefaultParagraphFont"/>
    <w:uiPriority w:val="99"/>
    <w:unhideWhenUsed/>
    <w:rsid w:val="005B69E0"/>
    <w:rPr>
      <w:color w:val="0000FF"/>
      <w:u w:val="single"/>
    </w:rPr>
  </w:style>
  <w:style w:type="paragraph" w:styleId="HTMLPreformatted">
    <w:name w:val="HTML Preformatted"/>
    <w:basedOn w:val="Normal"/>
    <w:link w:val="HTMLPreformattedChar"/>
    <w:uiPriority w:val="99"/>
    <w:semiHidden/>
    <w:unhideWhenUsed/>
    <w:rsid w:val="00AE5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53B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F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90"/>
    <w:rPr>
      <w:rFonts w:ascii="Segoe UI" w:hAnsi="Segoe UI" w:cs="Segoe UI"/>
      <w:sz w:val="18"/>
      <w:szCs w:val="18"/>
    </w:rPr>
  </w:style>
  <w:style w:type="character" w:customStyle="1" w:styleId="Heading1Char">
    <w:name w:val="Heading 1 Char"/>
    <w:basedOn w:val="DefaultParagraphFont"/>
    <w:link w:val="Heading1"/>
    <w:uiPriority w:val="9"/>
    <w:rsid w:val="00AF7290"/>
    <w:rPr>
      <w:rFonts w:asciiTheme="majorHAnsi" w:eastAsiaTheme="majorEastAsia" w:hAnsiTheme="majorHAnsi" w:cstheme="majorBidi"/>
      <w:color w:val="1F4E79" w:themeColor="accent1" w:themeShade="80"/>
      <w:sz w:val="32"/>
      <w:szCs w:val="32"/>
    </w:rPr>
  </w:style>
  <w:style w:type="character" w:customStyle="1" w:styleId="Heading3Char">
    <w:name w:val="Heading 3 Char"/>
    <w:basedOn w:val="DefaultParagraphFont"/>
    <w:link w:val="Heading3"/>
    <w:uiPriority w:val="9"/>
    <w:rsid w:val="00AF729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F7290"/>
    <w:rPr>
      <w:sz w:val="22"/>
      <w:szCs w:val="16"/>
    </w:rPr>
  </w:style>
  <w:style w:type="paragraph" w:styleId="CommentText">
    <w:name w:val="annotation text"/>
    <w:basedOn w:val="Normal"/>
    <w:link w:val="CommentTextChar"/>
    <w:uiPriority w:val="99"/>
    <w:semiHidden/>
    <w:unhideWhenUsed/>
    <w:rsid w:val="00AF7290"/>
    <w:pPr>
      <w:spacing w:after="0" w:line="240" w:lineRule="auto"/>
    </w:pPr>
    <w:rPr>
      <w:szCs w:val="20"/>
    </w:rPr>
  </w:style>
  <w:style w:type="character" w:customStyle="1" w:styleId="CommentTextChar">
    <w:name w:val="Comment Text Char"/>
    <w:basedOn w:val="DefaultParagraphFont"/>
    <w:link w:val="CommentText"/>
    <w:uiPriority w:val="99"/>
    <w:semiHidden/>
    <w:rsid w:val="00AF7290"/>
    <w:rPr>
      <w:szCs w:val="20"/>
    </w:rPr>
  </w:style>
  <w:style w:type="character" w:styleId="UnresolvedMention">
    <w:name w:val="Unresolved Mention"/>
    <w:basedOn w:val="DefaultParagraphFont"/>
    <w:uiPriority w:val="99"/>
    <w:semiHidden/>
    <w:unhideWhenUsed/>
    <w:rsid w:val="00AF7290"/>
    <w:rPr>
      <w:color w:val="605E5C"/>
      <w:shd w:val="clear" w:color="auto" w:fill="E1DFDD"/>
    </w:rPr>
  </w:style>
  <w:style w:type="character" w:customStyle="1" w:styleId="Heading2Char">
    <w:name w:val="Heading 2 Char"/>
    <w:basedOn w:val="DefaultParagraphFont"/>
    <w:link w:val="Heading2"/>
    <w:uiPriority w:val="9"/>
    <w:semiHidden/>
    <w:rsid w:val="008440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4899">
      <w:bodyDiv w:val="1"/>
      <w:marLeft w:val="0"/>
      <w:marRight w:val="0"/>
      <w:marTop w:val="0"/>
      <w:marBottom w:val="0"/>
      <w:divBdr>
        <w:top w:val="none" w:sz="0" w:space="0" w:color="auto"/>
        <w:left w:val="none" w:sz="0" w:space="0" w:color="auto"/>
        <w:bottom w:val="none" w:sz="0" w:space="0" w:color="auto"/>
        <w:right w:val="none" w:sz="0" w:space="0" w:color="auto"/>
      </w:divBdr>
    </w:div>
    <w:div w:id="160706386">
      <w:bodyDiv w:val="1"/>
      <w:marLeft w:val="0"/>
      <w:marRight w:val="0"/>
      <w:marTop w:val="0"/>
      <w:marBottom w:val="0"/>
      <w:divBdr>
        <w:top w:val="none" w:sz="0" w:space="0" w:color="auto"/>
        <w:left w:val="none" w:sz="0" w:space="0" w:color="auto"/>
        <w:bottom w:val="none" w:sz="0" w:space="0" w:color="auto"/>
        <w:right w:val="none" w:sz="0" w:space="0" w:color="auto"/>
      </w:divBdr>
    </w:div>
    <w:div w:id="360741024">
      <w:bodyDiv w:val="1"/>
      <w:marLeft w:val="0"/>
      <w:marRight w:val="0"/>
      <w:marTop w:val="0"/>
      <w:marBottom w:val="0"/>
      <w:divBdr>
        <w:top w:val="none" w:sz="0" w:space="0" w:color="auto"/>
        <w:left w:val="none" w:sz="0" w:space="0" w:color="auto"/>
        <w:bottom w:val="none" w:sz="0" w:space="0" w:color="auto"/>
        <w:right w:val="none" w:sz="0" w:space="0" w:color="auto"/>
      </w:divBdr>
    </w:div>
    <w:div w:id="397745964">
      <w:bodyDiv w:val="1"/>
      <w:marLeft w:val="0"/>
      <w:marRight w:val="0"/>
      <w:marTop w:val="0"/>
      <w:marBottom w:val="0"/>
      <w:divBdr>
        <w:top w:val="none" w:sz="0" w:space="0" w:color="auto"/>
        <w:left w:val="none" w:sz="0" w:space="0" w:color="auto"/>
        <w:bottom w:val="none" w:sz="0" w:space="0" w:color="auto"/>
        <w:right w:val="none" w:sz="0" w:space="0" w:color="auto"/>
      </w:divBdr>
    </w:div>
    <w:div w:id="522715291">
      <w:bodyDiv w:val="1"/>
      <w:marLeft w:val="0"/>
      <w:marRight w:val="0"/>
      <w:marTop w:val="0"/>
      <w:marBottom w:val="0"/>
      <w:divBdr>
        <w:top w:val="none" w:sz="0" w:space="0" w:color="auto"/>
        <w:left w:val="none" w:sz="0" w:space="0" w:color="auto"/>
        <w:bottom w:val="none" w:sz="0" w:space="0" w:color="auto"/>
        <w:right w:val="none" w:sz="0" w:space="0" w:color="auto"/>
      </w:divBdr>
    </w:div>
    <w:div w:id="755133752">
      <w:bodyDiv w:val="1"/>
      <w:marLeft w:val="0"/>
      <w:marRight w:val="0"/>
      <w:marTop w:val="0"/>
      <w:marBottom w:val="0"/>
      <w:divBdr>
        <w:top w:val="none" w:sz="0" w:space="0" w:color="auto"/>
        <w:left w:val="none" w:sz="0" w:space="0" w:color="auto"/>
        <w:bottom w:val="none" w:sz="0" w:space="0" w:color="auto"/>
        <w:right w:val="none" w:sz="0" w:space="0" w:color="auto"/>
      </w:divBdr>
    </w:div>
    <w:div w:id="945112464">
      <w:bodyDiv w:val="1"/>
      <w:marLeft w:val="0"/>
      <w:marRight w:val="0"/>
      <w:marTop w:val="0"/>
      <w:marBottom w:val="0"/>
      <w:divBdr>
        <w:top w:val="none" w:sz="0" w:space="0" w:color="auto"/>
        <w:left w:val="none" w:sz="0" w:space="0" w:color="auto"/>
        <w:bottom w:val="none" w:sz="0" w:space="0" w:color="auto"/>
        <w:right w:val="none" w:sz="0" w:space="0" w:color="auto"/>
      </w:divBdr>
    </w:div>
    <w:div w:id="1079791428">
      <w:bodyDiv w:val="1"/>
      <w:marLeft w:val="0"/>
      <w:marRight w:val="0"/>
      <w:marTop w:val="0"/>
      <w:marBottom w:val="0"/>
      <w:divBdr>
        <w:top w:val="none" w:sz="0" w:space="0" w:color="auto"/>
        <w:left w:val="none" w:sz="0" w:space="0" w:color="auto"/>
        <w:bottom w:val="none" w:sz="0" w:space="0" w:color="auto"/>
        <w:right w:val="none" w:sz="0" w:space="0" w:color="auto"/>
      </w:divBdr>
    </w:div>
    <w:div w:id="1283077882">
      <w:bodyDiv w:val="1"/>
      <w:marLeft w:val="0"/>
      <w:marRight w:val="0"/>
      <w:marTop w:val="0"/>
      <w:marBottom w:val="0"/>
      <w:divBdr>
        <w:top w:val="none" w:sz="0" w:space="0" w:color="auto"/>
        <w:left w:val="none" w:sz="0" w:space="0" w:color="auto"/>
        <w:bottom w:val="none" w:sz="0" w:space="0" w:color="auto"/>
        <w:right w:val="none" w:sz="0" w:space="0" w:color="auto"/>
      </w:divBdr>
    </w:div>
    <w:div w:id="1430346724">
      <w:bodyDiv w:val="1"/>
      <w:marLeft w:val="0"/>
      <w:marRight w:val="0"/>
      <w:marTop w:val="0"/>
      <w:marBottom w:val="0"/>
      <w:divBdr>
        <w:top w:val="none" w:sz="0" w:space="0" w:color="auto"/>
        <w:left w:val="none" w:sz="0" w:space="0" w:color="auto"/>
        <w:bottom w:val="none" w:sz="0" w:space="0" w:color="auto"/>
        <w:right w:val="none" w:sz="0" w:space="0" w:color="auto"/>
      </w:divBdr>
    </w:div>
    <w:div w:id="1707900742">
      <w:bodyDiv w:val="1"/>
      <w:marLeft w:val="0"/>
      <w:marRight w:val="0"/>
      <w:marTop w:val="0"/>
      <w:marBottom w:val="0"/>
      <w:divBdr>
        <w:top w:val="none" w:sz="0" w:space="0" w:color="auto"/>
        <w:left w:val="none" w:sz="0" w:space="0" w:color="auto"/>
        <w:bottom w:val="none" w:sz="0" w:space="0" w:color="auto"/>
        <w:right w:val="none" w:sz="0" w:space="0" w:color="auto"/>
      </w:divBdr>
    </w:div>
    <w:div w:id="1833638045">
      <w:bodyDiv w:val="1"/>
      <w:marLeft w:val="0"/>
      <w:marRight w:val="0"/>
      <w:marTop w:val="0"/>
      <w:marBottom w:val="0"/>
      <w:divBdr>
        <w:top w:val="none" w:sz="0" w:space="0" w:color="auto"/>
        <w:left w:val="none" w:sz="0" w:space="0" w:color="auto"/>
        <w:bottom w:val="none" w:sz="0" w:space="0" w:color="auto"/>
        <w:right w:val="none" w:sz="0" w:space="0" w:color="auto"/>
      </w:divBdr>
    </w:div>
    <w:div w:id="1975521441">
      <w:bodyDiv w:val="1"/>
      <w:marLeft w:val="0"/>
      <w:marRight w:val="0"/>
      <w:marTop w:val="0"/>
      <w:marBottom w:val="0"/>
      <w:divBdr>
        <w:top w:val="none" w:sz="0" w:space="0" w:color="auto"/>
        <w:left w:val="none" w:sz="0" w:space="0" w:color="auto"/>
        <w:bottom w:val="none" w:sz="0" w:space="0" w:color="auto"/>
        <w:right w:val="none" w:sz="0" w:space="0" w:color="auto"/>
      </w:divBdr>
    </w:div>
    <w:div w:id="2117093102">
      <w:bodyDiv w:val="1"/>
      <w:marLeft w:val="0"/>
      <w:marRight w:val="0"/>
      <w:marTop w:val="0"/>
      <w:marBottom w:val="0"/>
      <w:divBdr>
        <w:top w:val="none" w:sz="0" w:space="0" w:color="auto"/>
        <w:left w:val="none" w:sz="0" w:space="0" w:color="auto"/>
        <w:bottom w:val="none" w:sz="0" w:space="0" w:color="auto"/>
        <w:right w:val="none" w:sz="0" w:space="0" w:color="auto"/>
      </w:divBdr>
    </w:div>
    <w:div w:id="21392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hcr.org/u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un.org/en/events/refugeeda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0" ma:contentTypeDescription="Create a new document." ma:contentTypeScope="" ma:versionID="8bd6d0baac1e1d29c445d413765c5198">
  <xsd:schema xmlns:xsd="http://www.w3.org/2001/XMLSchema" xmlns:xs="http://www.w3.org/2001/XMLSchema" xmlns:p="http://schemas.microsoft.com/office/2006/metadata/properties" xmlns:ns2="572d5251-ef0c-472b-8560-265d0ea24ad8" targetNamespace="http://schemas.microsoft.com/office/2006/metadata/properties" ma:root="true" ma:fieldsID="dc5a8f9cbc6c26bcf7520d4cfe9dacbe" ns2:_="">
    <xsd:import namespace="572d5251-ef0c-472b-8560-265d0ea24a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20873-8550-4B86-8D60-619392681F13}"/>
</file>

<file path=customXml/itemProps2.xml><?xml version="1.0" encoding="utf-8"?>
<ds:datastoreItem xmlns:ds="http://schemas.openxmlformats.org/officeDocument/2006/customXml" ds:itemID="{897B4E07-DB51-4F0B-A177-F4645D809E37}"/>
</file>

<file path=customXml/itemProps3.xml><?xml version="1.0" encoding="utf-8"?>
<ds:datastoreItem xmlns:ds="http://schemas.openxmlformats.org/officeDocument/2006/customXml" ds:itemID="{D827F014-D8A4-4971-B702-87B3FFC52AC7}"/>
</file>

<file path=docProps/app.xml><?xml version="1.0" encoding="utf-8"?>
<Properties xmlns="http://schemas.openxmlformats.org/officeDocument/2006/extended-properties" xmlns:vt="http://schemas.openxmlformats.org/officeDocument/2006/docPropsVTypes">
  <Template>Normal</Template>
  <TotalTime>65</TotalTime>
  <Pages>5</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Andrievska</dc:creator>
  <cp:keywords/>
  <dc:description/>
  <cp:lastModifiedBy>Yuri Gusakov</cp:lastModifiedBy>
  <cp:revision>10</cp:revision>
  <dcterms:created xsi:type="dcterms:W3CDTF">2020-05-01T09:28:00Z</dcterms:created>
  <dcterms:modified xsi:type="dcterms:W3CDTF">2020-05-06T08:46:00Z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ies>
</file>