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46126" w14:textId="77777777" w:rsidR="00901246" w:rsidRPr="000461F1" w:rsidRDefault="003A6B1F" w:rsidP="003A6B1F">
      <w:pPr>
        <w:jc w:val="right"/>
        <w:rPr>
          <w:rFonts w:ascii="Times New Roman" w:hAnsi="Times New Roman"/>
          <w:i/>
          <w:lang w:val="uk-UA"/>
        </w:rPr>
      </w:pPr>
      <w:r w:rsidRPr="000461F1">
        <w:rPr>
          <w:rFonts w:ascii="Times New Roman" w:hAnsi="Times New Roman"/>
          <w:i/>
          <w:lang w:val="uk-UA"/>
        </w:rPr>
        <w:t>(неофіційний переклад)</w:t>
      </w:r>
    </w:p>
    <w:p w14:paraId="558FC3B3" w14:textId="77777777" w:rsidR="003A6B1F" w:rsidRPr="000461F1" w:rsidRDefault="003A6B1F" w:rsidP="003A6B1F">
      <w:pPr>
        <w:spacing w:after="0"/>
        <w:jc w:val="center"/>
        <w:rPr>
          <w:rFonts w:ascii="Times New Roman" w:hAnsi="Times New Roman"/>
          <w:b/>
          <w:lang w:val="uk-UA"/>
        </w:rPr>
      </w:pPr>
      <w:r w:rsidRPr="000461F1">
        <w:rPr>
          <w:rFonts w:ascii="Times New Roman" w:eastAsia="Times New Roman" w:hAnsi="Times New Roman"/>
          <w:b/>
          <w:bCs/>
          <w:lang w:val="uk-UA" w:eastAsia="ru-RU"/>
        </w:rPr>
        <w:t>ДОДАТОК</w:t>
      </w:r>
      <w:r w:rsidRPr="000461F1">
        <w:rPr>
          <w:rFonts w:ascii="Times New Roman" w:hAnsi="Times New Roman"/>
          <w:b/>
          <w:lang w:val="uk-UA"/>
        </w:rPr>
        <w:t xml:space="preserve"> A - Специфікація</w:t>
      </w:r>
    </w:p>
    <w:p w14:paraId="075387A7" w14:textId="6875F6CE" w:rsidR="00AA7A4B" w:rsidRPr="00FE4273" w:rsidRDefault="008300AE" w:rsidP="00901246">
      <w:pPr>
        <w:spacing w:after="0"/>
        <w:jc w:val="center"/>
        <w:rPr>
          <w:rFonts w:ascii="Times New Roman" w:hAnsi="Times New Roman"/>
          <w:b/>
          <w:noProof/>
          <w:lang w:val="ru-RU"/>
        </w:rPr>
      </w:pPr>
      <w:r w:rsidRPr="000461F1">
        <w:rPr>
          <w:rFonts w:ascii="Times New Roman" w:hAnsi="Times New Roman"/>
          <w:b/>
          <w:noProof/>
          <w:lang w:val="uk-UA"/>
        </w:rPr>
        <w:drawing>
          <wp:anchor distT="0" distB="0" distL="114300" distR="114300" simplePos="0" relativeHeight="251657728" behindDoc="0" locked="0" layoutInCell="1" allowOverlap="1" wp14:anchorId="332AAC57" wp14:editId="7A67D401">
            <wp:simplePos x="0" y="0"/>
            <wp:positionH relativeFrom="page">
              <wp:posOffset>-13335</wp:posOffset>
            </wp:positionH>
            <wp:positionV relativeFrom="page">
              <wp:posOffset>-20955</wp:posOffset>
            </wp:positionV>
            <wp:extent cx="2872740" cy="80835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B1F" w:rsidRPr="000461F1">
        <w:rPr>
          <w:rFonts w:ascii="Times New Roman" w:hAnsi="Times New Roman"/>
          <w:b/>
          <w:noProof/>
          <w:lang w:val="uk-UA"/>
        </w:rPr>
        <w:t xml:space="preserve"> до Запрошення Представництва УВКБ ООН до участі в тендері </w:t>
      </w:r>
      <w:bookmarkStart w:id="0" w:name="_Hlk77232272"/>
      <w:r w:rsidR="0004679E" w:rsidRPr="0004679E">
        <w:rPr>
          <w:rFonts w:ascii="Times New Roman" w:hAnsi="Times New Roman"/>
          <w:b/>
          <w:noProof/>
          <w:lang w:val="uk-UA"/>
        </w:rPr>
        <w:t>UKRKI/ITB/202</w:t>
      </w:r>
      <w:r w:rsidR="00F763B8" w:rsidRPr="00F763B8">
        <w:rPr>
          <w:rFonts w:ascii="Times New Roman" w:hAnsi="Times New Roman"/>
          <w:b/>
          <w:noProof/>
          <w:lang w:val="ru-RU"/>
        </w:rPr>
        <w:t>2</w:t>
      </w:r>
      <w:r w:rsidR="0004679E" w:rsidRPr="0004679E">
        <w:rPr>
          <w:rFonts w:ascii="Times New Roman" w:hAnsi="Times New Roman"/>
          <w:b/>
          <w:noProof/>
          <w:lang w:val="uk-UA"/>
        </w:rPr>
        <w:t>-0</w:t>
      </w:r>
      <w:bookmarkEnd w:id="0"/>
      <w:r w:rsidR="00FE4273" w:rsidRPr="00FE4273">
        <w:rPr>
          <w:rFonts w:ascii="Times New Roman" w:hAnsi="Times New Roman"/>
          <w:b/>
          <w:noProof/>
          <w:lang w:val="ru-RU"/>
        </w:rPr>
        <w:t>3</w:t>
      </w:r>
    </w:p>
    <w:p w14:paraId="4E90DEE9" w14:textId="77777777" w:rsidR="00FE4273" w:rsidRPr="00FE4273" w:rsidRDefault="00FE4273" w:rsidP="00FE4273">
      <w:pPr>
        <w:ind w:right="-57"/>
        <w:jc w:val="center"/>
        <w:rPr>
          <w:rFonts w:ascii="Times New Roman" w:hAnsi="Times New Roman"/>
          <w:b/>
          <w:noProof/>
          <w:lang w:val="uk-UA"/>
        </w:rPr>
      </w:pPr>
      <w:r w:rsidRPr="00FE4273">
        <w:rPr>
          <w:rFonts w:ascii="Times New Roman" w:hAnsi="Times New Roman"/>
          <w:b/>
          <w:noProof/>
          <w:lang w:val="uk-UA"/>
        </w:rPr>
        <w:t>на укладання Рамкового Договору на постачання пневмокаркасних наметів, матраців та розкладачок</w:t>
      </w:r>
    </w:p>
    <w:p w14:paraId="39FAEEB0" w14:textId="7EC9B585" w:rsidR="00FE4273" w:rsidRPr="00FE4273" w:rsidRDefault="002519C8" w:rsidP="00FE4273">
      <w:pPr>
        <w:ind w:right="-57"/>
        <w:jc w:val="center"/>
        <w:rPr>
          <w:rFonts w:ascii="Times New Roman" w:hAnsi="Times New Roman"/>
          <w:b/>
          <w:noProof/>
          <w:lang w:val="uk-UA"/>
        </w:rPr>
      </w:pPr>
      <w:r w:rsidRPr="000461F1">
        <w:rPr>
          <w:lang w:val="uk-UA"/>
        </w:rPr>
        <w:t xml:space="preserve"> </w:t>
      </w:r>
      <w:r w:rsidR="00FE4273" w:rsidRPr="00FE4273">
        <w:rPr>
          <w:rFonts w:ascii="Times New Roman" w:hAnsi="Times New Roman"/>
          <w:b/>
          <w:noProof/>
          <w:lang w:val="uk-UA"/>
        </w:rPr>
        <w:t>ДАТА І ЧАС ЗАКІНЧЕННЯ ПРИЙНЯТТЯ ПРОПОЗИЦІЙ: 0</w:t>
      </w:r>
      <w:r w:rsidR="00530C5A" w:rsidRPr="00530C5A">
        <w:rPr>
          <w:rFonts w:ascii="Times New Roman" w:hAnsi="Times New Roman"/>
          <w:b/>
          <w:noProof/>
          <w:lang w:val="ru-RU"/>
        </w:rPr>
        <w:t>5</w:t>
      </w:r>
      <w:r w:rsidR="00FE4273" w:rsidRPr="00FE4273">
        <w:rPr>
          <w:rFonts w:ascii="Times New Roman" w:hAnsi="Times New Roman"/>
          <w:b/>
          <w:noProof/>
          <w:lang w:val="uk-UA"/>
        </w:rPr>
        <w:t>.03.2022 – 23:59 год. за східноєвропейським часом</w:t>
      </w:r>
    </w:p>
    <w:p w14:paraId="38466FB9" w14:textId="247B9864" w:rsidR="002519C8" w:rsidRPr="000461F1" w:rsidRDefault="002519C8" w:rsidP="002519C8">
      <w:pPr>
        <w:pStyle w:val="Default"/>
        <w:rPr>
          <w:color w:val="auto"/>
          <w:sz w:val="22"/>
          <w:szCs w:val="22"/>
          <w:lang w:val="uk-UA"/>
        </w:rPr>
      </w:pPr>
    </w:p>
    <w:p w14:paraId="0138DC3C" w14:textId="77777777" w:rsidR="003A6B1F" w:rsidRPr="000461F1" w:rsidRDefault="001E60F0" w:rsidP="003A6B1F">
      <w:pPr>
        <w:pStyle w:val="Default"/>
        <w:numPr>
          <w:ilvl w:val="0"/>
          <w:numId w:val="11"/>
        </w:numPr>
        <w:rPr>
          <w:b/>
          <w:bCs/>
          <w:color w:val="auto"/>
          <w:sz w:val="22"/>
          <w:szCs w:val="22"/>
          <w:lang w:val="uk-UA"/>
        </w:rPr>
      </w:pPr>
      <w:r w:rsidRPr="000461F1">
        <w:rPr>
          <w:b/>
          <w:bCs/>
          <w:color w:val="auto"/>
          <w:sz w:val="22"/>
          <w:szCs w:val="22"/>
          <w:lang w:val="uk-UA"/>
        </w:rPr>
        <w:t>КІЛЬКІСТЬ</w:t>
      </w:r>
      <w:r w:rsidR="003A6B1F" w:rsidRPr="000461F1">
        <w:rPr>
          <w:b/>
          <w:bCs/>
          <w:color w:val="auto"/>
          <w:sz w:val="22"/>
          <w:szCs w:val="22"/>
          <w:lang w:val="uk-UA"/>
        </w:rPr>
        <w:t xml:space="preserve"> ПРОДУКЦІЇ </w:t>
      </w:r>
    </w:p>
    <w:p w14:paraId="7D659CF8" w14:textId="77777777" w:rsidR="003A6B1F" w:rsidRPr="000461F1" w:rsidRDefault="003A6B1F" w:rsidP="003A6B1F">
      <w:pPr>
        <w:pStyle w:val="Default"/>
        <w:ind w:left="720"/>
        <w:rPr>
          <w:color w:val="auto"/>
          <w:sz w:val="22"/>
          <w:szCs w:val="22"/>
          <w:lang w:val="uk-UA"/>
        </w:rPr>
      </w:pPr>
    </w:p>
    <w:p w14:paraId="3E43D89F" w14:textId="77777777" w:rsidR="00743AFC" w:rsidRPr="000461F1" w:rsidRDefault="00743AFC" w:rsidP="00157D54">
      <w:pPr>
        <w:pStyle w:val="Default"/>
        <w:rPr>
          <w:color w:val="auto"/>
          <w:sz w:val="22"/>
          <w:szCs w:val="22"/>
          <w:lang w:val="uk-UA"/>
        </w:rPr>
      </w:pPr>
      <w:r w:rsidRPr="000461F1">
        <w:rPr>
          <w:color w:val="auto"/>
          <w:sz w:val="22"/>
          <w:szCs w:val="22"/>
          <w:lang w:val="uk-UA"/>
        </w:rPr>
        <w:t xml:space="preserve">Тендерні пропозиції повинні підтверджувати можливість постачання наведеної нижче кількості </w:t>
      </w:r>
      <w:r w:rsidR="00280183" w:rsidRPr="000461F1">
        <w:rPr>
          <w:color w:val="auto"/>
          <w:sz w:val="22"/>
          <w:szCs w:val="22"/>
          <w:lang w:val="uk-UA"/>
        </w:rPr>
        <w:t xml:space="preserve">продукції по категоріям (пропозиція може бути надана </w:t>
      </w:r>
      <w:r w:rsidR="00EE0ABD" w:rsidRPr="000461F1">
        <w:rPr>
          <w:color w:val="auto"/>
          <w:sz w:val="22"/>
          <w:szCs w:val="22"/>
          <w:lang w:val="uk-UA"/>
        </w:rPr>
        <w:t xml:space="preserve">та оцінена </w:t>
      </w:r>
      <w:r w:rsidR="00280183" w:rsidRPr="000461F1">
        <w:rPr>
          <w:color w:val="auto"/>
          <w:sz w:val="22"/>
          <w:szCs w:val="22"/>
          <w:lang w:val="uk-UA"/>
        </w:rPr>
        <w:t>на окрему</w:t>
      </w:r>
      <w:r w:rsidR="00991991" w:rsidRPr="000461F1">
        <w:rPr>
          <w:color w:val="auto"/>
          <w:sz w:val="22"/>
          <w:szCs w:val="22"/>
          <w:lang w:val="uk-UA"/>
        </w:rPr>
        <w:t>(і)</w:t>
      </w:r>
      <w:r w:rsidR="00280183" w:rsidRPr="000461F1">
        <w:rPr>
          <w:color w:val="auto"/>
          <w:sz w:val="22"/>
          <w:szCs w:val="22"/>
          <w:lang w:val="uk-UA"/>
        </w:rPr>
        <w:t xml:space="preserve"> категорію, але на весь асортиментний ряд </w:t>
      </w:r>
      <w:r w:rsidR="00991991" w:rsidRPr="000461F1">
        <w:rPr>
          <w:color w:val="auto"/>
          <w:sz w:val="22"/>
          <w:szCs w:val="22"/>
          <w:lang w:val="uk-UA"/>
        </w:rPr>
        <w:t xml:space="preserve">в межах </w:t>
      </w:r>
      <w:r w:rsidR="00280183" w:rsidRPr="000461F1">
        <w:rPr>
          <w:color w:val="auto"/>
          <w:sz w:val="22"/>
          <w:szCs w:val="22"/>
          <w:lang w:val="uk-UA"/>
        </w:rPr>
        <w:t>категорії)</w:t>
      </w:r>
      <w:r w:rsidRPr="000461F1">
        <w:rPr>
          <w:color w:val="auto"/>
          <w:sz w:val="22"/>
          <w:szCs w:val="22"/>
          <w:lang w:val="uk-UA"/>
        </w:rPr>
        <w:t>:</w:t>
      </w:r>
    </w:p>
    <w:p w14:paraId="4BDA1AD0" w14:textId="77777777" w:rsidR="00157D54" w:rsidRPr="000461F1" w:rsidRDefault="00157D54" w:rsidP="003A6B1F">
      <w:pPr>
        <w:pStyle w:val="Default"/>
        <w:ind w:left="720"/>
        <w:rPr>
          <w:color w:val="auto"/>
          <w:sz w:val="22"/>
          <w:szCs w:val="22"/>
          <w:lang w:val="uk-UA"/>
        </w:rPr>
      </w:pPr>
    </w:p>
    <w:tbl>
      <w:tblPr>
        <w:tblW w:w="9892" w:type="dxa"/>
        <w:tblInd w:w="93" w:type="dxa"/>
        <w:tblLook w:val="04A0" w:firstRow="1" w:lastRow="0" w:firstColumn="1" w:lastColumn="0" w:noHBand="0" w:noVBand="1"/>
      </w:tblPr>
      <w:tblGrid>
        <w:gridCol w:w="438"/>
        <w:gridCol w:w="5314"/>
        <w:gridCol w:w="1350"/>
        <w:gridCol w:w="2790"/>
      </w:tblGrid>
      <w:tr w:rsidR="00FE4273" w:rsidRPr="000461F1" w14:paraId="5803BE0B" w14:textId="77777777" w:rsidTr="00FE4273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693E" w14:textId="77777777" w:rsidR="00FE4273" w:rsidRPr="000461F1" w:rsidRDefault="00FE4273" w:rsidP="00C4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 w:rsidRPr="000461F1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№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3487" w14:textId="77777777" w:rsidR="00FE4273" w:rsidRPr="000461F1" w:rsidRDefault="00FE4273" w:rsidP="00C4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 w:rsidRPr="000461F1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Категорія продукції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D24B" w14:textId="77777777" w:rsidR="00FE4273" w:rsidRPr="000461F1" w:rsidRDefault="00FE4273" w:rsidP="00C4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 w:rsidRPr="000461F1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Од. Виміру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3A0C" w14:textId="77777777" w:rsidR="00FE4273" w:rsidRPr="000461F1" w:rsidRDefault="00FE4273" w:rsidP="00C4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 w:rsidRPr="000461F1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Орієнтовна к-ть</w:t>
            </w:r>
          </w:p>
        </w:tc>
      </w:tr>
      <w:tr w:rsidR="00FE4273" w:rsidRPr="000461F1" w14:paraId="5B5CB697" w14:textId="77777777" w:rsidTr="00FE4273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841D" w14:textId="77777777" w:rsidR="00FE4273" w:rsidRPr="000461F1" w:rsidRDefault="00FE4273" w:rsidP="00906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1764" w14:textId="660B5A8C" w:rsidR="00FE4273" w:rsidRPr="000461F1" w:rsidRDefault="00F76597" w:rsidP="0090696F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uk-UA"/>
              </w:rPr>
              <w:t>Пневмокаркасні</w:t>
            </w:r>
            <w:proofErr w:type="spellEnd"/>
            <w:r>
              <w:rPr>
                <w:rFonts w:ascii="Times New Roman" w:eastAsia="Times New Roman" w:hAnsi="Times New Roman"/>
                <w:lang w:val="uk-UA" w:eastAsia="uk-UA"/>
              </w:rPr>
              <w:t xml:space="preserve"> намети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52EC" w14:textId="77777777" w:rsidR="00FE4273" w:rsidRPr="000461F1" w:rsidRDefault="00FE4273" w:rsidP="00906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proofErr w:type="spellStart"/>
            <w:r w:rsidRPr="000461F1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B0147" w14:textId="7924A487" w:rsidR="00FE4273" w:rsidRPr="005665FE" w:rsidRDefault="00FE4273" w:rsidP="0090696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120</w:t>
            </w:r>
          </w:p>
        </w:tc>
      </w:tr>
      <w:tr w:rsidR="00FE4273" w:rsidRPr="000461F1" w14:paraId="3A95128E" w14:textId="77777777" w:rsidTr="00FE4273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A8BC" w14:textId="77777777" w:rsidR="00FE4273" w:rsidRDefault="00FE4273" w:rsidP="00906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DAA9" w14:textId="06575668" w:rsidR="00FE4273" w:rsidRPr="000461F1" w:rsidRDefault="00FE4273" w:rsidP="0090696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М</w:t>
            </w:r>
            <w:r w:rsidR="00F76597">
              <w:rPr>
                <w:rFonts w:ascii="Times New Roman" w:eastAsia="Times New Roman" w:hAnsi="Times New Roman"/>
                <w:lang w:val="uk-UA" w:eastAsia="uk-UA"/>
              </w:rPr>
              <w:t>атраци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9EFB" w14:textId="4C4DCA36" w:rsidR="00FE4273" w:rsidRPr="000461F1" w:rsidRDefault="00FE4273" w:rsidP="0090696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4F7D8" w14:textId="69B84D2B" w:rsidR="00FE4273" w:rsidRPr="000461F1" w:rsidRDefault="00FE4273" w:rsidP="00906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45</w:t>
            </w:r>
            <w:r w:rsidRPr="006B39EE">
              <w:rPr>
                <w:rFonts w:ascii="Times New Roman" w:hAnsi="Times New Roman"/>
              </w:rPr>
              <w:t>,000</w:t>
            </w:r>
          </w:p>
        </w:tc>
      </w:tr>
      <w:tr w:rsidR="00FE4273" w:rsidRPr="000461F1" w14:paraId="44F7E393" w14:textId="77777777" w:rsidTr="00FE4273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9972" w14:textId="77777777" w:rsidR="00FE4273" w:rsidRPr="00DE15A4" w:rsidRDefault="00FE4273" w:rsidP="00DE1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6550" w14:textId="1AB5371C" w:rsidR="00FE4273" w:rsidRPr="000461F1" w:rsidRDefault="00FE4273" w:rsidP="00DE15A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</w:t>
            </w:r>
            <w:r w:rsidR="00F76597">
              <w:rPr>
                <w:rFonts w:ascii="Times New Roman" w:hAnsi="Times New Roman"/>
                <w:lang w:val="uk-UA"/>
              </w:rPr>
              <w:t>озкладачки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8C11" w14:textId="77777777" w:rsidR="00FE4273" w:rsidRPr="000461F1" w:rsidRDefault="00FE4273" w:rsidP="00DE15A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461F1">
              <w:rPr>
                <w:rFonts w:ascii="Times New Roman" w:eastAsia="Times New Roman" w:hAnsi="Times New Roman"/>
                <w:lang w:val="uk-UA" w:eastAsia="uk-UA"/>
              </w:rPr>
              <w:t>шт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442EA" w14:textId="74365125" w:rsidR="00FE4273" w:rsidRPr="00DE15A4" w:rsidRDefault="00C11933" w:rsidP="00DE15A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  <w:r w:rsidR="00FE4273">
              <w:rPr>
                <w:rFonts w:ascii="Times New Roman" w:hAnsi="Times New Roman"/>
                <w:lang w:val="uk-UA"/>
              </w:rPr>
              <w:t>,000</w:t>
            </w:r>
          </w:p>
        </w:tc>
      </w:tr>
    </w:tbl>
    <w:p w14:paraId="68200D7F" w14:textId="77777777" w:rsidR="00E24701" w:rsidRDefault="00E24701" w:rsidP="00523E86">
      <w:pPr>
        <w:pStyle w:val="Default"/>
        <w:spacing w:after="120"/>
        <w:jc w:val="both"/>
        <w:rPr>
          <w:rFonts w:eastAsia="Times New Roman"/>
          <w:color w:val="auto"/>
          <w:sz w:val="22"/>
          <w:szCs w:val="22"/>
          <w:lang w:val="uk-UA" w:eastAsia="ru-RU"/>
        </w:rPr>
      </w:pPr>
    </w:p>
    <w:p w14:paraId="30B2AD8F" w14:textId="77777777" w:rsidR="00523E86" w:rsidRPr="000461F1" w:rsidRDefault="00523E86" w:rsidP="00523E86">
      <w:pPr>
        <w:pStyle w:val="Default"/>
        <w:spacing w:after="120"/>
        <w:jc w:val="both"/>
        <w:rPr>
          <w:rFonts w:eastAsia="Times New Roman"/>
          <w:color w:val="auto"/>
          <w:sz w:val="22"/>
          <w:szCs w:val="22"/>
          <w:lang w:val="uk-UA" w:eastAsia="ru-RU"/>
        </w:rPr>
      </w:pPr>
      <w:r w:rsidRPr="000461F1">
        <w:rPr>
          <w:rFonts w:eastAsia="Times New Roman"/>
          <w:color w:val="auto"/>
          <w:sz w:val="22"/>
          <w:szCs w:val="22"/>
          <w:lang w:val="uk-UA" w:eastAsia="ru-RU"/>
        </w:rPr>
        <w:t xml:space="preserve">Будь ласка, зверніть увагу, що кількість матеріалів </w:t>
      </w:r>
      <w:r w:rsidR="00263304" w:rsidRPr="000461F1">
        <w:rPr>
          <w:rFonts w:eastAsia="Times New Roman"/>
          <w:color w:val="auto"/>
          <w:sz w:val="22"/>
          <w:szCs w:val="22"/>
          <w:lang w:val="uk-UA" w:eastAsia="ru-RU"/>
        </w:rPr>
        <w:t>заявлена для того, щоб учасники торгів</w:t>
      </w:r>
      <w:r w:rsidRPr="000461F1">
        <w:rPr>
          <w:rFonts w:eastAsia="Times New Roman"/>
          <w:color w:val="auto"/>
          <w:sz w:val="22"/>
          <w:szCs w:val="22"/>
          <w:lang w:val="uk-UA" w:eastAsia="ru-RU"/>
        </w:rPr>
        <w:t xml:space="preserve"> мали уявлення про прогнозовані потреби. Це не є зобов'язанням УВКБ ООН замовити вище зазначену кількість товарів. </w:t>
      </w:r>
      <w:r w:rsidRPr="000461F1">
        <w:rPr>
          <w:rFonts w:eastAsia="Times New Roman"/>
          <w:b/>
          <w:color w:val="auto"/>
          <w:sz w:val="22"/>
          <w:szCs w:val="22"/>
          <w:u w:val="single"/>
          <w:lang w:val="uk-UA" w:eastAsia="ru-RU"/>
        </w:rPr>
        <w:t>Кількість може змінюватись і буде залежати від фактичних потреб та наявних коштів</w:t>
      </w:r>
      <w:r w:rsidRPr="000461F1">
        <w:rPr>
          <w:rFonts w:eastAsia="Times New Roman"/>
          <w:color w:val="auto"/>
          <w:sz w:val="22"/>
          <w:szCs w:val="22"/>
          <w:lang w:val="uk-UA" w:eastAsia="ru-RU"/>
        </w:rPr>
        <w:t>, шляхом надання окремих замовлень згідно Рамкової Угоди.</w:t>
      </w:r>
      <w:r w:rsidRPr="000461F1">
        <w:rPr>
          <w:rFonts w:eastAsia="Times New Roman"/>
          <w:color w:val="auto"/>
          <w:sz w:val="22"/>
          <w:szCs w:val="22"/>
          <w:lang w:val="ru-RU" w:eastAsia="ru-RU"/>
        </w:rPr>
        <w:t xml:space="preserve"> </w:t>
      </w:r>
      <w:r w:rsidRPr="000461F1">
        <w:rPr>
          <w:rFonts w:eastAsia="Times New Roman"/>
          <w:color w:val="auto"/>
          <w:sz w:val="22"/>
          <w:szCs w:val="22"/>
          <w:lang w:val="uk-UA" w:eastAsia="ru-RU"/>
        </w:rPr>
        <w:t xml:space="preserve">У зв’язку с цим, </w:t>
      </w:r>
      <w:r w:rsidRPr="000461F1">
        <w:rPr>
          <w:rFonts w:eastAsia="Times New Roman"/>
          <w:color w:val="auto"/>
          <w:sz w:val="22"/>
          <w:szCs w:val="22"/>
          <w:u w:val="single"/>
          <w:lang w:val="uk-UA" w:eastAsia="ru-RU"/>
        </w:rPr>
        <w:t>просимо надавати ціни, що будуть актуальні незалежно від обсягу замовлених товарів</w:t>
      </w:r>
      <w:r w:rsidRPr="000461F1">
        <w:rPr>
          <w:rFonts w:eastAsia="Times New Roman"/>
          <w:color w:val="auto"/>
          <w:sz w:val="22"/>
          <w:szCs w:val="22"/>
          <w:lang w:val="uk-UA" w:eastAsia="ru-RU"/>
        </w:rPr>
        <w:t xml:space="preserve">. </w:t>
      </w:r>
    </w:p>
    <w:p w14:paraId="51B91A6B" w14:textId="77777777" w:rsidR="001E60F0" w:rsidRPr="000461F1" w:rsidRDefault="001E60F0" w:rsidP="003A6B1F">
      <w:pPr>
        <w:pStyle w:val="Default"/>
        <w:rPr>
          <w:rFonts w:eastAsia="Times New Roman"/>
          <w:color w:val="auto"/>
          <w:sz w:val="22"/>
          <w:szCs w:val="22"/>
          <w:lang w:val="uk-UA" w:eastAsia="ru-RU"/>
        </w:rPr>
      </w:pPr>
    </w:p>
    <w:p w14:paraId="4537620C" w14:textId="77777777" w:rsidR="001E60F0" w:rsidRPr="000461F1" w:rsidRDefault="001E60F0" w:rsidP="003A6B1F">
      <w:pPr>
        <w:pStyle w:val="Default"/>
        <w:rPr>
          <w:rFonts w:eastAsia="Times New Roman"/>
          <w:b/>
          <w:color w:val="auto"/>
          <w:sz w:val="22"/>
          <w:szCs w:val="22"/>
          <w:lang w:val="uk-UA" w:eastAsia="ru-RU"/>
        </w:rPr>
      </w:pPr>
      <w:r w:rsidRPr="000461F1">
        <w:rPr>
          <w:rFonts w:eastAsia="Times New Roman"/>
          <w:b/>
          <w:color w:val="auto"/>
          <w:sz w:val="22"/>
          <w:szCs w:val="22"/>
          <w:lang w:val="uk-UA" w:eastAsia="ru-RU"/>
        </w:rPr>
        <w:t>В - СПЕЦИФІКАЦІЯ ПРОДУКЦІЇ</w:t>
      </w:r>
    </w:p>
    <w:p w14:paraId="78B944C4" w14:textId="77777777" w:rsidR="001E60F0" w:rsidRPr="000461F1" w:rsidRDefault="001E60F0" w:rsidP="003A6B1F">
      <w:pPr>
        <w:pStyle w:val="Default"/>
        <w:rPr>
          <w:rFonts w:eastAsia="Times New Roman"/>
          <w:color w:val="auto"/>
          <w:sz w:val="22"/>
          <w:szCs w:val="22"/>
          <w:lang w:val="uk-UA" w:eastAsia="ru-RU"/>
        </w:rPr>
      </w:pPr>
    </w:p>
    <w:p w14:paraId="76900E4F" w14:textId="77777777" w:rsidR="003A6B1F" w:rsidRPr="000461F1" w:rsidRDefault="003A6B1F" w:rsidP="003A6B1F">
      <w:pPr>
        <w:pStyle w:val="Default"/>
        <w:rPr>
          <w:rFonts w:eastAsia="Times New Roman"/>
          <w:color w:val="auto"/>
          <w:sz w:val="22"/>
          <w:szCs w:val="22"/>
          <w:lang w:val="uk-UA" w:eastAsia="ru-RU"/>
        </w:rPr>
      </w:pPr>
      <w:r w:rsidRPr="000461F1">
        <w:rPr>
          <w:rFonts w:eastAsia="Times New Roman"/>
          <w:color w:val="auto"/>
          <w:sz w:val="22"/>
          <w:szCs w:val="22"/>
          <w:lang w:val="uk-UA" w:eastAsia="ru-RU"/>
        </w:rPr>
        <w:t xml:space="preserve">Тендерні пропозиції повинні відповідати </w:t>
      </w:r>
      <w:r w:rsidR="001E60F0" w:rsidRPr="000461F1">
        <w:rPr>
          <w:rFonts w:eastAsia="Times New Roman"/>
          <w:color w:val="auto"/>
          <w:sz w:val="22"/>
          <w:szCs w:val="22"/>
          <w:lang w:val="uk-UA" w:eastAsia="ru-RU"/>
        </w:rPr>
        <w:t>специфікаціям</w:t>
      </w:r>
      <w:r w:rsidRPr="000461F1">
        <w:rPr>
          <w:rFonts w:eastAsia="Times New Roman"/>
          <w:color w:val="auto"/>
          <w:sz w:val="22"/>
          <w:szCs w:val="22"/>
          <w:lang w:val="uk-UA" w:eastAsia="ru-RU"/>
        </w:rPr>
        <w:t xml:space="preserve"> продукції, як</w:t>
      </w:r>
      <w:r w:rsidR="001E60F0" w:rsidRPr="000461F1">
        <w:rPr>
          <w:rFonts w:eastAsia="Times New Roman"/>
          <w:color w:val="auto"/>
          <w:sz w:val="22"/>
          <w:szCs w:val="22"/>
          <w:lang w:val="uk-UA" w:eastAsia="ru-RU"/>
        </w:rPr>
        <w:t>і</w:t>
      </w:r>
      <w:r w:rsidRPr="000461F1">
        <w:rPr>
          <w:rFonts w:eastAsia="Times New Roman"/>
          <w:color w:val="auto"/>
          <w:sz w:val="22"/>
          <w:szCs w:val="22"/>
          <w:lang w:val="uk-UA" w:eastAsia="ru-RU"/>
        </w:rPr>
        <w:t xml:space="preserve"> наведена нижче:</w:t>
      </w:r>
    </w:p>
    <w:p w14:paraId="0F81D753" w14:textId="77777777" w:rsidR="001E60F0" w:rsidRPr="000461F1" w:rsidRDefault="001E60F0" w:rsidP="003A6B1F">
      <w:pPr>
        <w:pStyle w:val="Default"/>
        <w:rPr>
          <w:rFonts w:eastAsia="Times New Roman"/>
          <w:color w:val="auto"/>
          <w:sz w:val="22"/>
          <w:szCs w:val="22"/>
          <w:lang w:val="uk-UA" w:eastAsia="ru-RU"/>
        </w:rPr>
      </w:pPr>
    </w:p>
    <w:p w14:paraId="032E50EA" w14:textId="67CA5A58" w:rsidR="00E24701" w:rsidRPr="00E24701" w:rsidRDefault="00F76597" w:rsidP="00E24701">
      <w:pPr>
        <w:pStyle w:val="Default"/>
        <w:numPr>
          <w:ilvl w:val="0"/>
          <w:numId w:val="13"/>
        </w:numPr>
        <w:jc w:val="both"/>
        <w:rPr>
          <w:b/>
          <w:color w:val="auto"/>
          <w:sz w:val="22"/>
          <w:szCs w:val="22"/>
          <w:u w:val="single"/>
          <w:lang w:val="ru-RU"/>
        </w:rPr>
      </w:pPr>
      <w:proofErr w:type="spellStart"/>
      <w:r w:rsidRPr="00F76597">
        <w:rPr>
          <w:b/>
          <w:color w:val="auto"/>
          <w:sz w:val="22"/>
          <w:szCs w:val="22"/>
          <w:u w:val="single"/>
          <w:lang w:val="ru-RU"/>
        </w:rPr>
        <w:t>Пневмокаркасний</w:t>
      </w:r>
      <w:proofErr w:type="spellEnd"/>
      <w:r w:rsidRPr="00F76597">
        <w:rPr>
          <w:b/>
          <w:color w:val="auto"/>
          <w:sz w:val="22"/>
          <w:szCs w:val="22"/>
          <w:u w:val="single"/>
          <w:lang w:val="ru-RU"/>
        </w:rPr>
        <w:t xml:space="preserve"> намет</w:t>
      </w:r>
    </w:p>
    <w:p w14:paraId="22E2D89B" w14:textId="350FEDC3" w:rsidR="00E24701" w:rsidRDefault="00E24701" w:rsidP="00E24701">
      <w:pPr>
        <w:pStyle w:val="Default"/>
        <w:jc w:val="both"/>
        <w:rPr>
          <w:color w:val="auto"/>
          <w:sz w:val="22"/>
          <w:szCs w:val="22"/>
          <w:lang w:val="ru-RU"/>
        </w:rPr>
      </w:pPr>
    </w:p>
    <w:p w14:paraId="0ADF6172" w14:textId="4F447A01" w:rsidR="00E24701" w:rsidRDefault="00E24701" w:rsidP="00CC0D50">
      <w:pPr>
        <w:pStyle w:val="Default"/>
        <w:jc w:val="both"/>
        <w:rPr>
          <w:b/>
          <w:color w:val="auto"/>
          <w:sz w:val="22"/>
          <w:szCs w:val="22"/>
          <w:u w:val="single"/>
          <w:lang w:val="uk-UA"/>
        </w:rPr>
      </w:pPr>
    </w:p>
    <w:tbl>
      <w:tblPr>
        <w:tblStyle w:val="TableGrid"/>
        <w:tblW w:w="9530" w:type="dxa"/>
        <w:tblLook w:val="04A0" w:firstRow="1" w:lastRow="0" w:firstColumn="1" w:lastColumn="0" w:noHBand="0" w:noVBand="1"/>
      </w:tblPr>
      <w:tblGrid>
        <w:gridCol w:w="2399"/>
        <w:gridCol w:w="3891"/>
        <w:gridCol w:w="3240"/>
      </w:tblGrid>
      <w:tr w:rsidR="00F76597" w:rsidRPr="00F76597" w14:paraId="47919FCF" w14:textId="77777777" w:rsidTr="00F76597">
        <w:trPr>
          <w:trHeight w:val="360"/>
        </w:trPr>
        <w:tc>
          <w:tcPr>
            <w:tcW w:w="2399" w:type="dxa"/>
            <w:hideMark/>
          </w:tcPr>
          <w:p w14:paraId="4875633A" w14:textId="77777777" w:rsidR="00F76597" w:rsidRPr="00F76597" w:rsidRDefault="00F76597" w:rsidP="00F76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F7659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Товар</w:t>
            </w:r>
            <w:proofErr w:type="spellEnd"/>
          </w:p>
        </w:tc>
        <w:tc>
          <w:tcPr>
            <w:tcW w:w="3891" w:type="dxa"/>
            <w:hideMark/>
          </w:tcPr>
          <w:p w14:paraId="5A6C7851" w14:textId="77777777" w:rsidR="00F76597" w:rsidRPr="00F76597" w:rsidRDefault="00F76597" w:rsidP="00F76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F7659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Орієнтовне</w:t>
            </w:r>
            <w:proofErr w:type="spellEnd"/>
            <w:r w:rsidRPr="00F7659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7659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референсне</w:t>
            </w:r>
            <w:proofErr w:type="spellEnd"/>
            <w:r w:rsidRPr="00F7659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7659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зображення</w:t>
            </w:r>
            <w:proofErr w:type="spellEnd"/>
            <w:r w:rsidRPr="00F7659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7659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товару</w:t>
            </w:r>
            <w:proofErr w:type="spellEnd"/>
          </w:p>
        </w:tc>
        <w:tc>
          <w:tcPr>
            <w:tcW w:w="3240" w:type="dxa"/>
            <w:hideMark/>
          </w:tcPr>
          <w:p w14:paraId="0E50A9E0" w14:textId="77777777" w:rsidR="00F76597" w:rsidRPr="00F76597" w:rsidRDefault="00F76597" w:rsidP="00F76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F7659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Спеціфікація</w:t>
            </w:r>
            <w:proofErr w:type="spellEnd"/>
          </w:p>
        </w:tc>
      </w:tr>
      <w:tr w:rsidR="00F76597" w:rsidRPr="00F76597" w14:paraId="002F1650" w14:textId="77777777" w:rsidTr="00F76597">
        <w:trPr>
          <w:trHeight w:val="375"/>
        </w:trPr>
        <w:tc>
          <w:tcPr>
            <w:tcW w:w="2399" w:type="dxa"/>
            <w:vMerge w:val="restart"/>
            <w:hideMark/>
          </w:tcPr>
          <w:p w14:paraId="1B00A950" w14:textId="77777777" w:rsidR="00F76597" w:rsidRDefault="00F76597" w:rsidP="00F76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14:paraId="67F878F8" w14:textId="77777777" w:rsidR="00F76597" w:rsidRDefault="00F76597" w:rsidP="00F76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14:paraId="08ABF5C0" w14:textId="77777777" w:rsidR="00F76597" w:rsidRDefault="00F76597" w:rsidP="00F76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14:paraId="3111BCF3" w14:textId="77777777" w:rsidR="00F76597" w:rsidRDefault="00F76597" w:rsidP="00F76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14:paraId="2A4F940B" w14:textId="77777777" w:rsidR="00F76597" w:rsidRDefault="00F76597" w:rsidP="00F76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14:paraId="798ECB7B" w14:textId="77777777" w:rsidR="00F76597" w:rsidRDefault="00F76597" w:rsidP="00F76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14:paraId="38ACB333" w14:textId="49EF39F2" w:rsidR="00F76597" w:rsidRPr="00F76597" w:rsidRDefault="00F76597" w:rsidP="00F76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765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Пневмокаркасний</w:t>
            </w:r>
            <w:proofErr w:type="spellEnd"/>
            <w:r w:rsidRPr="00F765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765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намет</w:t>
            </w:r>
            <w:proofErr w:type="spellEnd"/>
          </w:p>
        </w:tc>
        <w:tc>
          <w:tcPr>
            <w:tcW w:w="3891" w:type="dxa"/>
            <w:vMerge w:val="restart"/>
            <w:noWrap/>
            <w:hideMark/>
          </w:tcPr>
          <w:p w14:paraId="54636DB0" w14:textId="63A25C52" w:rsidR="00F76597" w:rsidRPr="00F76597" w:rsidRDefault="00F76597" w:rsidP="00F7659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76597">
              <w:rPr>
                <w:rFonts w:ascii="Arial CYR" w:eastAsia="Times New Roman" w:hAnsi="Arial CYR" w:cs="Arial CYR"/>
                <w:noProof/>
                <w:sz w:val="18"/>
                <w:szCs w:val="18"/>
              </w:rPr>
              <w:drawing>
                <wp:anchor distT="0" distB="0" distL="114300" distR="114300" simplePos="0" relativeHeight="251661824" behindDoc="0" locked="0" layoutInCell="1" allowOverlap="1" wp14:anchorId="708C1102" wp14:editId="5A4E359D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5130800</wp:posOffset>
                  </wp:positionV>
                  <wp:extent cx="3536950" cy="1676400"/>
                  <wp:effectExtent l="0" t="0" r="6350" b="0"/>
                  <wp:wrapNone/>
                  <wp:docPr id="4110" name="Picture 41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D09EC5-1315-4AB8-B9A3-169CA11BE2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0" name="Picture 33">
                            <a:extLst>
                              <a:ext uri="{FF2B5EF4-FFF2-40B4-BE49-F238E27FC236}">
                                <a16:creationId xmlns:a16="http://schemas.microsoft.com/office/drawing/2014/main" id="{66D09EC5-1315-4AB8-B9A3-169CA11BE27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18DEAB" w14:textId="24629D4F" w:rsidR="00F76597" w:rsidRPr="00F76597" w:rsidRDefault="00F76597" w:rsidP="00F7659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52C5513B" wp14:editId="364570C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143510</wp:posOffset>
                  </wp:positionV>
                  <wp:extent cx="2159000" cy="1022985"/>
                  <wp:effectExtent l="0" t="0" r="0" b="5715"/>
                  <wp:wrapThrough wrapText="bothSides">
                    <wp:wrapPolygon edited="0">
                      <wp:start x="0" y="0"/>
                      <wp:lineTo x="0" y="21318"/>
                      <wp:lineTo x="21346" y="21318"/>
                      <wp:lineTo x="21346" y="0"/>
                      <wp:lineTo x="0" y="0"/>
                    </wp:wrapPolygon>
                  </wp:wrapThrough>
                  <wp:docPr id="5" name="Picture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D09EC5-1315-4AB8-B9A3-169CA11BE27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0" name="Picture 33">
                            <a:extLst>
                              <a:ext uri="{FF2B5EF4-FFF2-40B4-BE49-F238E27FC236}">
                                <a16:creationId xmlns:a16="http://schemas.microsoft.com/office/drawing/2014/main" id="{66D09EC5-1315-4AB8-B9A3-169CA11BE27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0" w:type="dxa"/>
            <w:hideMark/>
          </w:tcPr>
          <w:p w14:paraId="0A231D7E" w14:textId="77777777" w:rsidR="00F76597" w:rsidRPr="00F76597" w:rsidRDefault="00F76597" w:rsidP="00F76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765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Кількість</w:t>
            </w:r>
            <w:proofErr w:type="spellEnd"/>
            <w:r w:rsidRPr="00F765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765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наметів</w:t>
            </w:r>
            <w:proofErr w:type="spellEnd"/>
            <w:r w:rsidRPr="00F765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- 8 </w:t>
            </w:r>
            <w:proofErr w:type="spellStart"/>
            <w:r w:rsidRPr="00F765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r w:rsidRPr="00F765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F76597" w:rsidRPr="00F76597" w14:paraId="67867B27" w14:textId="77777777" w:rsidTr="00F76597">
        <w:trPr>
          <w:trHeight w:val="375"/>
        </w:trPr>
        <w:tc>
          <w:tcPr>
            <w:tcW w:w="2399" w:type="dxa"/>
            <w:vMerge/>
            <w:hideMark/>
          </w:tcPr>
          <w:p w14:paraId="29779CA2" w14:textId="77777777" w:rsidR="00F76597" w:rsidRPr="00F76597" w:rsidRDefault="00F76597" w:rsidP="00F76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91" w:type="dxa"/>
            <w:vMerge/>
            <w:hideMark/>
          </w:tcPr>
          <w:p w14:paraId="6CC0B4B6" w14:textId="77777777" w:rsidR="00F76597" w:rsidRPr="00F76597" w:rsidRDefault="00F76597" w:rsidP="00F7659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3240" w:type="dxa"/>
            <w:hideMark/>
          </w:tcPr>
          <w:p w14:paraId="37E1ABBE" w14:textId="5A0792FD" w:rsidR="00F76597" w:rsidRPr="00F76597" w:rsidRDefault="00F76597" w:rsidP="00F76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765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Ширина</w:t>
            </w:r>
            <w:proofErr w:type="spellEnd"/>
            <w:r w:rsidRPr="00F765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6м</w:t>
            </w:r>
          </w:p>
        </w:tc>
      </w:tr>
      <w:tr w:rsidR="00F76597" w:rsidRPr="00F76597" w14:paraId="54EF80E1" w14:textId="77777777" w:rsidTr="00F76597">
        <w:trPr>
          <w:trHeight w:val="375"/>
        </w:trPr>
        <w:tc>
          <w:tcPr>
            <w:tcW w:w="2399" w:type="dxa"/>
            <w:vMerge/>
            <w:hideMark/>
          </w:tcPr>
          <w:p w14:paraId="2D2F6CEC" w14:textId="77777777" w:rsidR="00F76597" w:rsidRPr="00F76597" w:rsidRDefault="00F76597" w:rsidP="00F76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91" w:type="dxa"/>
            <w:vMerge/>
            <w:hideMark/>
          </w:tcPr>
          <w:p w14:paraId="0F7266D7" w14:textId="77777777" w:rsidR="00F76597" w:rsidRPr="00F76597" w:rsidRDefault="00F76597" w:rsidP="00F7659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3240" w:type="dxa"/>
            <w:hideMark/>
          </w:tcPr>
          <w:p w14:paraId="32DFF610" w14:textId="77777777" w:rsidR="00F76597" w:rsidRPr="00F76597" w:rsidRDefault="00F76597" w:rsidP="00F76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765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Довжина</w:t>
            </w:r>
            <w:proofErr w:type="spellEnd"/>
            <w:r w:rsidRPr="00F765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12м</w:t>
            </w:r>
          </w:p>
        </w:tc>
      </w:tr>
      <w:tr w:rsidR="00F76597" w:rsidRPr="00F76597" w14:paraId="1F7F3E59" w14:textId="77777777" w:rsidTr="00F76597">
        <w:trPr>
          <w:trHeight w:val="375"/>
        </w:trPr>
        <w:tc>
          <w:tcPr>
            <w:tcW w:w="2399" w:type="dxa"/>
            <w:vMerge/>
            <w:hideMark/>
          </w:tcPr>
          <w:p w14:paraId="03301301" w14:textId="77777777" w:rsidR="00F76597" w:rsidRPr="00F76597" w:rsidRDefault="00F76597" w:rsidP="00F76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91" w:type="dxa"/>
            <w:vMerge/>
            <w:hideMark/>
          </w:tcPr>
          <w:p w14:paraId="6655C9FA" w14:textId="77777777" w:rsidR="00F76597" w:rsidRPr="00F76597" w:rsidRDefault="00F76597" w:rsidP="00F7659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3240" w:type="dxa"/>
            <w:hideMark/>
          </w:tcPr>
          <w:p w14:paraId="04327A02" w14:textId="77777777" w:rsidR="00F76597" w:rsidRPr="00F76597" w:rsidRDefault="00F76597" w:rsidP="00F765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</w:rPr>
              <w:t>Висота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</w:rPr>
              <w:t xml:space="preserve"> 3.5м</w:t>
            </w:r>
          </w:p>
        </w:tc>
      </w:tr>
      <w:tr w:rsidR="00F76597" w:rsidRPr="00F76597" w14:paraId="755A665D" w14:textId="77777777" w:rsidTr="00F76597">
        <w:trPr>
          <w:trHeight w:val="375"/>
        </w:trPr>
        <w:tc>
          <w:tcPr>
            <w:tcW w:w="2399" w:type="dxa"/>
            <w:vMerge/>
            <w:hideMark/>
          </w:tcPr>
          <w:p w14:paraId="6F87A8D5" w14:textId="77777777" w:rsidR="00F76597" w:rsidRPr="00F76597" w:rsidRDefault="00F76597" w:rsidP="00F76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91" w:type="dxa"/>
            <w:vMerge/>
            <w:hideMark/>
          </w:tcPr>
          <w:p w14:paraId="4264DEAD" w14:textId="77777777" w:rsidR="00F76597" w:rsidRPr="00F76597" w:rsidRDefault="00F76597" w:rsidP="00F7659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3240" w:type="dxa"/>
            <w:hideMark/>
          </w:tcPr>
          <w:p w14:paraId="32BF70E2" w14:textId="77777777" w:rsidR="00F76597" w:rsidRPr="00F76597" w:rsidRDefault="00F76597" w:rsidP="00F765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</w:rPr>
              <w:t>Матеріал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</w:rPr>
              <w:t xml:space="preserve">: ПВХ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</w:rPr>
              <w:t>плівка</w:t>
            </w:r>
            <w:proofErr w:type="spellEnd"/>
          </w:p>
        </w:tc>
      </w:tr>
      <w:tr w:rsidR="00F76597" w:rsidRPr="00F76597" w14:paraId="40A9E098" w14:textId="77777777" w:rsidTr="00F76597">
        <w:trPr>
          <w:trHeight w:val="375"/>
        </w:trPr>
        <w:tc>
          <w:tcPr>
            <w:tcW w:w="2399" w:type="dxa"/>
            <w:vMerge/>
            <w:hideMark/>
          </w:tcPr>
          <w:p w14:paraId="2815FCF1" w14:textId="77777777" w:rsidR="00F76597" w:rsidRPr="00F76597" w:rsidRDefault="00F76597" w:rsidP="00F76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91" w:type="dxa"/>
            <w:vMerge/>
            <w:hideMark/>
          </w:tcPr>
          <w:p w14:paraId="6E956677" w14:textId="77777777" w:rsidR="00F76597" w:rsidRPr="00F76597" w:rsidRDefault="00F76597" w:rsidP="00F7659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3240" w:type="dxa"/>
            <w:hideMark/>
          </w:tcPr>
          <w:p w14:paraId="7488D6EB" w14:textId="5EECF555" w:rsidR="00F76597" w:rsidRPr="00F76597" w:rsidRDefault="00F76597" w:rsidP="00F765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</w:rPr>
              <w:t>Габаритна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</w:rPr>
              <w:t>площа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</w:rPr>
              <w:t xml:space="preserve"> 72 м²</w:t>
            </w:r>
          </w:p>
        </w:tc>
      </w:tr>
      <w:tr w:rsidR="00F76597" w:rsidRPr="00530C5A" w14:paraId="5424B198" w14:textId="77777777" w:rsidTr="00F76597">
        <w:trPr>
          <w:trHeight w:val="375"/>
        </w:trPr>
        <w:tc>
          <w:tcPr>
            <w:tcW w:w="2399" w:type="dxa"/>
            <w:vMerge/>
            <w:hideMark/>
          </w:tcPr>
          <w:p w14:paraId="5019FE5C" w14:textId="77777777" w:rsidR="00F76597" w:rsidRPr="00F76597" w:rsidRDefault="00F76597" w:rsidP="00F76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91" w:type="dxa"/>
            <w:vMerge/>
            <w:hideMark/>
          </w:tcPr>
          <w:p w14:paraId="103FF2C8" w14:textId="77777777" w:rsidR="00F76597" w:rsidRPr="00F76597" w:rsidRDefault="00F76597" w:rsidP="00F7659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3240" w:type="dxa"/>
            <w:hideMark/>
          </w:tcPr>
          <w:p w14:paraId="00519097" w14:textId="26970628" w:rsidR="00F76597" w:rsidRPr="00F76597" w:rsidRDefault="00F76597" w:rsidP="00F765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Кількість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вхідних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груп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мін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. 2 шт.</w:t>
            </w:r>
          </w:p>
        </w:tc>
      </w:tr>
      <w:tr w:rsidR="00F76597" w:rsidRPr="00530C5A" w14:paraId="0780FE7E" w14:textId="77777777" w:rsidTr="00F76597">
        <w:trPr>
          <w:trHeight w:val="375"/>
        </w:trPr>
        <w:tc>
          <w:tcPr>
            <w:tcW w:w="2399" w:type="dxa"/>
            <w:vMerge/>
            <w:hideMark/>
          </w:tcPr>
          <w:p w14:paraId="1EBDEBAA" w14:textId="77777777" w:rsidR="00F76597" w:rsidRPr="00F76597" w:rsidRDefault="00F76597" w:rsidP="00F76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891" w:type="dxa"/>
            <w:vMerge/>
            <w:hideMark/>
          </w:tcPr>
          <w:p w14:paraId="770699A5" w14:textId="77777777" w:rsidR="00F76597" w:rsidRPr="00F76597" w:rsidRDefault="00F76597" w:rsidP="00F7659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ru-RU"/>
              </w:rPr>
            </w:pPr>
          </w:p>
        </w:tc>
        <w:tc>
          <w:tcPr>
            <w:tcW w:w="3240" w:type="dxa"/>
            <w:hideMark/>
          </w:tcPr>
          <w:p w14:paraId="53413452" w14:textId="79E29EE5" w:rsidR="00F76597" w:rsidRPr="00F76597" w:rsidRDefault="00F76597" w:rsidP="00F765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Кількість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вікон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з ПВХ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завісою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мін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. 10 шт.</w:t>
            </w:r>
          </w:p>
        </w:tc>
      </w:tr>
      <w:tr w:rsidR="00F76597" w:rsidRPr="00530C5A" w14:paraId="5EB98CFE" w14:textId="77777777" w:rsidTr="00F76597">
        <w:trPr>
          <w:trHeight w:val="375"/>
        </w:trPr>
        <w:tc>
          <w:tcPr>
            <w:tcW w:w="2399" w:type="dxa"/>
            <w:vMerge/>
            <w:hideMark/>
          </w:tcPr>
          <w:p w14:paraId="7AAFCCEF" w14:textId="77777777" w:rsidR="00F76597" w:rsidRPr="00F76597" w:rsidRDefault="00F76597" w:rsidP="00F76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891" w:type="dxa"/>
            <w:vMerge/>
            <w:hideMark/>
          </w:tcPr>
          <w:p w14:paraId="4555F0A0" w14:textId="77777777" w:rsidR="00F76597" w:rsidRPr="00F76597" w:rsidRDefault="00F76597" w:rsidP="00F7659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ru-RU"/>
              </w:rPr>
            </w:pPr>
          </w:p>
        </w:tc>
        <w:tc>
          <w:tcPr>
            <w:tcW w:w="3240" w:type="dxa"/>
            <w:hideMark/>
          </w:tcPr>
          <w:p w14:paraId="0CFCF116" w14:textId="14746566" w:rsidR="00F76597" w:rsidRPr="00F76597" w:rsidRDefault="00F76597" w:rsidP="00F765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F76597">
              <w:rPr>
                <w:rFonts w:ascii="Arial CYR" w:eastAsia="Times New Roman" w:hAnsi="Arial CYR" w:cs="Arial CYR"/>
                <w:noProof/>
                <w:sz w:val="18"/>
                <w:szCs w:val="18"/>
              </w:rPr>
              <w:drawing>
                <wp:anchor distT="0" distB="0" distL="114300" distR="114300" simplePos="0" relativeHeight="251659776" behindDoc="0" locked="0" layoutInCell="1" allowOverlap="1" wp14:anchorId="558DF030" wp14:editId="278B2C7A">
                  <wp:simplePos x="0" y="0"/>
                  <wp:positionH relativeFrom="column">
                    <wp:posOffset>-2409422</wp:posOffset>
                  </wp:positionH>
                  <wp:positionV relativeFrom="paragraph">
                    <wp:posOffset>330130</wp:posOffset>
                  </wp:positionV>
                  <wp:extent cx="2171700" cy="1104265"/>
                  <wp:effectExtent l="0" t="0" r="0" b="635"/>
                  <wp:wrapNone/>
                  <wp:docPr id="4108" name="Picture 4108" descr="Мобильные пневмокаркасные надувные модули, палатки от российского  производителя Фрегат (Санкт-Петербург), проектирование, производство  пневмокаркасных надувных палаток | Фрегат пневмомодуль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774BF02-992C-4A80-A0EE-CCBF8B349B5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8" name="Picture 31" descr="Мобильные пневмокаркасные надувные модули, палатки от российского  производителя Фрегат (Санкт-Петербург), проектирование, производство  пневмокаркасных надувных палаток | Фрегат пневмомодуль">
                            <a:extLst>
                              <a:ext uri="{FF2B5EF4-FFF2-40B4-BE49-F238E27FC236}">
                                <a16:creationId xmlns:a16="http://schemas.microsoft.com/office/drawing/2014/main" id="{4774BF02-992C-4A80-A0EE-CCBF8B349B5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Час автоматичного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розгортання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до 60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хвилин</w:t>
            </w:r>
            <w:proofErr w:type="spellEnd"/>
          </w:p>
        </w:tc>
      </w:tr>
      <w:tr w:rsidR="00F76597" w:rsidRPr="00F76597" w14:paraId="56BA2840" w14:textId="77777777" w:rsidTr="00F76597">
        <w:trPr>
          <w:trHeight w:val="375"/>
        </w:trPr>
        <w:tc>
          <w:tcPr>
            <w:tcW w:w="2399" w:type="dxa"/>
            <w:vMerge/>
            <w:hideMark/>
          </w:tcPr>
          <w:p w14:paraId="0F62C85D" w14:textId="77777777" w:rsidR="00F76597" w:rsidRPr="00F76597" w:rsidRDefault="00F76597" w:rsidP="00F76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891" w:type="dxa"/>
            <w:vMerge/>
            <w:hideMark/>
          </w:tcPr>
          <w:p w14:paraId="5BAD5453" w14:textId="77777777" w:rsidR="00F76597" w:rsidRPr="00F76597" w:rsidRDefault="00F76597" w:rsidP="00F7659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ru-RU"/>
              </w:rPr>
            </w:pPr>
          </w:p>
        </w:tc>
        <w:tc>
          <w:tcPr>
            <w:tcW w:w="3240" w:type="dxa"/>
            <w:hideMark/>
          </w:tcPr>
          <w:p w14:paraId="2388EB5E" w14:textId="3712D5E6" w:rsidR="00F76597" w:rsidRPr="00F76597" w:rsidRDefault="00F76597" w:rsidP="00F765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</w:rPr>
              <w:t>Кольор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</w:rPr>
              <w:t>синій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</w:tr>
      <w:tr w:rsidR="00F76597" w:rsidRPr="00530C5A" w14:paraId="1783A47B" w14:textId="77777777" w:rsidTr="00F76597">
        <w:trPr>
          <w:trHeight w:val="375"/>
        </w:trPr>
        <w:tc>
          <w:tcPr>
            <w:tcW w:w="2399" w:type="dxa"/>
            <w:vMerge/>
            <w:hideMark/>
          </w:tcPr>
          <w:p w14:paraId="3EA6F472" w14:textId="77777777" w:rsidR="00F76597" w:rsidRPr="00F76597" w:rsidRDefault="00F76597" w:rsidP="00F76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91" w:type="dxa"/>
            <w:vMerge/>
            <w:hideMark/>
          </w:tcPr>
          <w:p w14:paraId="25FC810C" w14:textId="77777777" w:rsidR="00F76597" w:rsidRPr="00F76597" w:rsidRDefault="00F76597" w:rsidP="00F7659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3240" w:type="dxa"/>
            <w:hideMark/>
          </w:tcPr>
          <w:p w14:paraId="62EF75B6" w14:textId="3EDDFBF7" w:rsidR="00F76597" w:rsidRPr="00F76597" w:rsidRDefault="00F76597" w:rsidP="00F765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Температурний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режим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використання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-40</w:t>
            </w:r>
            <w:proofErr w:type="gram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С...</w:t>
            </w:r>
            <w:proofErr w:type="gram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+50С</w:t>
            </w:r>
          </w:p>
        </w:tc>
      </w:tr>
      <w:tr w:rsidR="00F76597" w:rsidRPr="00530C5A" w14:paraId="1134D410" w14:textId="77777777" w:rsidTr="00F76597">
        <w:trPr>
          <w:trHeight w:val="4454"/>
        </w:trPr>
        <w:tc>
          <w:tcPr>
            <w:tcW w:w="2399" w:type="dxa"/>
            <w:vMerge/>
            <w:hideMark/>
          </w:tcPr>
          <w:p w14:paraId="3049C299" w14:textId="77777777" w:rsidR="00F76597" w:rsidRPr="00F76597" w:rsidRDefault="00F76597" w:rsidP="00F76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891" w:type="dxa"/>
            <w:vMerge/>
            <w:hideMark/>
          </w:tcPr>
          <w:p w14:paraId="18BB3F1A" w14:textId="77777777" w:rsidR="00F76597" w:rsidRPr="00F76597" w:rsidRDefault="00F76597" w:rsidP="00F7659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ru-RU"/>
              </w:rPr>
            </w:pPr>
          </w:p>
        </w:tc>
        <w:tc>
          <w:tcPr>
            <w:tcW w:w="3240" w:type="dxa"/>
            <w:hideMark/>
          </w:tcPr>
          <w:p w14:paraId="627081EA" w14:textId="7D53D737" w:rsidR="00F76597" w:rsidRPr="00F76597" w:rsidRDefault="00F76597" w:rsidP="00F765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F76597">
              <w:rPr>
                <w:rFonts w:ascii="Arial CYR" w:eastAsia="Times New Roman" w:hAnsi="Arial CYR" w:cs="Arial CYR"/>
                <w:noProof/>
                <w:sz w:val="18"/>
                <w:szCs w:val="18"/>
              </w:rPr>
              <w:drawing>
                <wp:anchor distT="0" distB="0" distL="114300" distR="114300" simplePos="0" relativeHeight="251660800" behindDoc="0" locked="0" layoutInCell="1" allowOverlap="1" wp14:anchorId="41443402" wp14:editId="121CEBDB">
                  <wp:simplePos x="0" y="0"/>
                  <wp:positionH relativeFrom="column">
                    <wp:posOffset>-2401331</wp:posOffset>
                  </wp:positionH>
                  <wp:positionV relativeFrom="paragraph">
                    <wp:posOffset>1059846</wp:posOffset>
                  </wp:positionV>
                  <wp:extent cx="2199640" cy="1257935"/>
                  <wp:effectExtent l="0" t="0" r="0" b="0"/>
                  <wp:wrapNone/>
                  <wp:docPr id="4109" name="Picture 4109" descr="Пневмокаркасные модули - купить по выгодной цене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9B9128-AF30-453E-B7CC-96913F06DBB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9" name="Picture 32" descr="Пневмокаркасные модули - купить по выгодной цене">
                            <a:extLst>
                              <a:ext uri="{FF2B5EF4-FFF2-40B4-BE49-F238E27FC236}">
                                <a16:creationId xmlns:a16="http://schemas.microsoft.com/office/drawing/2014/main" id="{289B9128-AF30-453E-B7CC-96913F06DBB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640" cy="125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Мінімальна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комплектація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кожного намету: </w:t>
            </w:r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br/>
            </w:r>
            <w:proofErr w:type="gram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1.монтажні</w:t>
            </w:r>
            <w:proofErr w:type="gram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кілки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необхідній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кількості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;</w:t>
            </w:r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br/>
              <w:t xml:space="preserve">2.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ремонтний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набір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1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шт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;</w:t>
            </w:r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br/>
              <w:t xml:space="preserve">3. насос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електричний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220В/12В 1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шт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;</w:t>
            </w:r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br/>
              <w:t xml:space="preserve">4. насос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ножний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1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шт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;</w:t>
            </w:r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br/>
              <w:t xml:space="preserve">5.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монтажні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місця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освітлення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;</w:t>
            </w:r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br/>
              <w:t xml:space="preserve">6.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чохол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зберігання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а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;</w:t>
            </w:r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br/>
              <w:t xml:space="preserve">7.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додатковий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внутрішній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шар з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поліестеру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утеплюючим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щаром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з синтепону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товщиною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мін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. 20 мм;</w:t>
            </w:r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br/>
              <w:t xml:space="preserve">8.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дизельна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теплова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пушка з термостатом 1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шт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;</w:t>
            </w:r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br/>
            </w:r>
            <w:proofErr w:type="gram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9.пересувний</w:t>
            </w:r>
            <w:proofErr w:type="gram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кондиціонер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належної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потужності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відповідно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зазначених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габаритів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намету 1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шт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;</w:t>
            </w:r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br/>
              <w:t xml:space="preserve">10.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з'ємний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тамбур 1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шт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;</w:t>
            </w:r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br/>
              <w:t xml:space="preserve">11. перегородка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внутрішнього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приміщення</w:t>
            </w:r>
            <w:proofErr w:type="spellEnd"/>
            <w:r w:rsidRPr="00F765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1 шт.</w:t>
            </w:r>
          </w:p>
        </w:tc>
      </w:tr>
    </w:tbl>
    <w:p w14:paraId="5FB7AAF3" w14:textId="0D4D857F" w:rsidR="00F76597" w:rsidRPr="00F76597" w:rsidRDefault="00F76597" w:rsidP="00CC0D50">
      <w:pPr>
        <w:pStyle w:val="Default"/>
        <w:jc w:val="both"/>
        <w:rPr>
          <w:b/>
          <w:color w:val="auto"/>
          <w:sz w:val="22"/>
          <w:szCs w:val="22"/>
          <w:u w:val="single"/>
          <w:lang w:val="ru-RU"/>
        </w:rPr>
      </w:pPr>
    </w:p>
    <w:p w14:paraId="639FC93B" w14:textId="6794F24C" w:rsidR="00F76597" w:rsidRDefault="00F76597" w:rsidP="00CC0D50">
      <w:pPr>
        <w:pStyle w:val="Default"/>
        <w:jc w:val="both"/>
        <w:rPr>
          <w:b/>
          <w:color w:val="auto"/>
          <w:sz w:val="22"/>
          <w:szCs w:val="22"/>
          <w:u w:val="single"/>
          <w:lang w:val="uk-UA"/>
        </w:rPr>
      </w:pPr>
    </w:p>
    <w:p w14:paraId="44D2507B" w14:textId="23F00965" w:rsidR="00F76597" w:rsidRDefault="00F76597" w:rsidP="00CC0D50">
      <w:pPr>
        <w:pStyle w:val="Default"/>
        <w:jc w:val="both"/>
        <w:rPr>
          <w:b/>
          <w:color w:val="auto"/>
          <w:sz w:val="22"/>
          <w:szCs w:val="22"/>
          <w:u w:val="single"/>
          <w:lang w:val="uk-UA"/>
        </w:rPr>
      </w:pPr>
    </w:p>
    <w:p w14:paraId="36AA04FE" w14:textId="6E3CD9C8" w:rsidR="00EB1011" w:rsidRPr="00E24701" w:rsidRDefault="00D027A7" w:rsidP="00EB1011">
      <w:pPr>
        <w:pStyle w:val="Default"/>
        <w:numPr>
          <w:ilvl w:val="0"/>
          <w:numId w:val="13"/>
        </w:numPr>
        <w:jc w:val="both"/>
        <w:rPr>
          <w:b/>
          <w:color w:val="auto"/>
          <w:sz w:val="22"/>
          <w:szCs w:val="22"/>
          <w:u w:val="single"/>
          <w:lang w:val="ru-RU"/>
        </w:rPr>
      </w:pPr>
      <w:r>
        <w:rPr>
          <w:b/>
          <w:color w:val="auto"/>
          <w:sz w:val="22"/>
          <w:szCs w:val="22"/>
          <w:u w:val="single"/>
          <w:lang w:val="uk-UA"/>
        </w:rPr>
        <w:t>Матраци</w:t>
      </w:r>
    </w:p>
    <w:p w14:paraId="338E4F0E" w14:textId="0E1600B5" w:rsidR="00CB23C8" w:rsidRDefault="00CB23C8" w:rsidP="00CC0D50">
      <w:pPr>
        <w:pStyle w:val="Default"/>
        <w:jc w:val="both"/>
        <w:rPr>
          <w:b/>
          <w:color w:val="auto"/>
          <w:sz w:val="22"/>
          <w:szCs w:val="22"/>
          <w:u w:val="single"/>
          <w:lang w:val="ru-RU"/>
        </w:rPr>
      </w:pPr>
    </w:p>
    <w:tbl>
      <w:tblPr>
        <w:tblStyle w:val="TableGrid"/>
        <w:tblW w:w="9530" w:type="dxa"/>
        <w:tblLayout w:type="fixed"/>
        <w:tblLook w:val="04A0" w:firstRow="1" w:lastRow="0" w:firstColumn="1" w:lastColumn="0" w:noHBand="0" w:noVBand="1"/>
      </w:tblPr>
      <w:tblGrid>
        <w:gridCol w:w="2060"/>
        <w:gridCol w:w="3482"/>
        <w:gridCol w:w="3988"/>
      </w:tblGrid>
      <w:tr w:rsidR="00D027A7" w:rsidRPr="000461F1" w14:paraId="6877C169" w14:textId="77777777" w:rsidTr="00D027A7">
        <w:trPr>
          <w:trHeight w:hRule="exact" w:val="432"/>
        </w:trPr>
        <w:tc>
          <w:tcPr>
            <w:tcW w:w="2060" w:type="dxa"/>
            <w:noWrap/>
            <w:hideMark/>
          </w:tcPr>
          <w:p w14:paraId="757B8A33" w14:textId="76157694" w:rsidR="00D027A7" w:rsidRPr="00A64AA6" w:rsidRDefault="00D027A7" w:rsidP="00A64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D027A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Товар</w:t>
            </w:r>
          </w:p>
        </w:tc>
        <w:tc>
          <w:tcPr>
            <w:tcW w:w="3482" w:type="dxa"/>
          </w:tcPr>
          <w:p w14:paraId="0AA177FA" w14:textId="5370947B" w:rsidR="00D027A7" w:rsidRDefault="00D027A7" w:rsidP="00A64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proofErr w:type="spellStart"/>
            <w:r w:rsidRPr="00F7659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Орієнтовне</w:t>
            </w:r>
            <w:proofErr w:type="spellEnd"/>
            <w:r w:rsidRPr="00F7659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7659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референсне</w:t>
            </w:r>
            <w:proofErr w:type="spellEnd"/>
            <w:r w:rsidRPr="00F7659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7659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зображення</w:t>
            </w:r>
            <w:proofErr w:type="spellEnd"/>
            <w:r w:rsidRPr="00F7659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7659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товару</w:t>
            </w:r>
            <w:proofErr w:type="spellEnd"/>
          </w:p>
        </w:tc>
        <w:tc>
          <w:tcPr>
            <w:tcW w:w="3988" w:type="dxa"/>
            <w:noWrap/>
            <w:hideMark/>
          </w:tcPr>
          <w:p w14:paraId="1F71B69F" w14:textId="1AE23671" w:rsidR="00D027A7" w:rsidRPr="00A64AA6" w:rsidRDefault="00D027A7" w:rsidP="00A64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proofErr w:type="spellStart"/>
            <w:r w:rsidRPr="00F7659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Спеціфікація</w:t>
            </w:r>
            <w:proofErr w:type="spellEnd"/>
          </w:p>
        </w:tc>
      </w:tr>
      <w:tr w:rsidR="00D027A7" w:rsidRPr="00FE4273" w14:paraId="3EF7EA08" w14:textId="77777777" w:rsidTr="00D027A7">
        <w:trPr>
          <w:trHeight w:val="4070"/>
        </w:trPr>
        <w:tc>
          <w:tcPr>
            <w:tcW w:w="2060" w:type="dxa"/>
            <w:noWrap/>
          </w:tcPr>
          <w:p w14:paraId="5084CE90" w14:textId="77777777" w:rsidR="00D027A7" w:rsidRDefault="00D027A7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</w:p>
          <w:p w14:paraId="07645371" w14:textId="77777777" w:rsidR="00D027A7" w:rsidRDefault="00D027A7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</w:p>
          <w:p w14:paraId="2692B680" w14:textId="77777777" w:rsidR="00D027A7" w:rsidRDefault="00D027A7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</w:p>
          <w:p w14:paraId="1A450BBD" w14:textId="77777777" w:rsidR="00D027A7" w:rsidRDefault="00D027A7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</w:p>
          <w:p w14:paraId="5543B634" w14:textId="45E30590" w:rsidR="00D027A7" w:rsidRPr="00A64AA6" w:rsidRDefault="00D027A7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proofErr w:type="spellStart"/>
            <w:r w:rsidRPr="00A7277B">
              <w:rPr>
                <w:rFonts w:ascii="Times New Roman" w:hAnsi="Times New Roman"/>
              </w:rPr>
              <w:t>Матрац</w:t>
            </w:r>
            <w:proofErr w:type="spellEnd"/>
            <w:r w:rsidRPr="00A7277B">
              <w:rPr>
                <w:rFonts w:ascii="Times New Roman" w:hAnsi="Times New Roman"/>
              </w:rPr>
              <w:t xml:space="preserve"> (70х190 </w:t>
            </w:r>
            <w:proofErr w:type="spellStart"/>
            <w:r w:rsidRPr="00A7277B">
              <w:rPr>
                <w:rFonts w:ascii="Times New Roman" w:hAnsi="Times New Roman"/>
              </w:rPr>
              <w:t>см</w:t>
            </w:r>
            <w:proofErr w:type="spellEnd"/>
            <w:r w:rsidRPr="00A7277B">
              <w:rPr>
                <w:rFonts w:ascii="Times New Roman" w:hAnsi="Times New Roman"/>
              </w:rPr>
              <w:t>)</w:t>
            </w:r>
          </w:p>
        </w:tc>
        <w:tc>
          <w:tcPr>
            <w:tcW w:w="3482" w:type="dxa"/>
          </w:tcPr>
          <w:p w14:paraId="45A1E11C" w14:textId="6A8F982E" w:rsidR="00D027A7" w:rsidRPr="00A64AA6" w:rsidRDefault="00D027A7" w:rsidP="00A64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21CE0158" wp14:editId="603FBD19">
                  <wp:simplePos x="0" y="0"/>
                  <wp:positionH relativeFrom="column">
                    <wp:posOffset>-65191</wp:posOffset>
                  </wp:positionH>
                  <wp:positionV relativeFrom="paragraph">
                    <wp:posOffset>360636</wp:posOffset>
                  </wp:positionV>
                  <wp:extent cx="2286000" cy="1847850"/>
                  <wp:effectExtent l="0" t="0" r="0" b="0"/>
                  <wp:wrapThrough wrapText="bothSides">
                    <wp:wrapPolygon edited="0">
                      <wp:start x="0" y="0"/>
                      <wp:lineTo x="0" y="21377"/>
                      <wp:lineTo x="21420" y="21377"/>
                      <wp:lineTo x="21420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88" w:type="dxa"/>
            <w:noWrap/>
          </w:tcPr>
          <w:p w14:paraId="66C4275A" w14:textId="23D40A46" w:rsidR="00D027A7" w:rsidRPr="00D027A7" w:rsidRDefault="00D027A7" w:rsidP="00D02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proofErr w:type="spellStart"/>
            <w:r w:rsidRPr="00D027A7">
              <w:rPr>
                <w:rFonts w:ascii="Times New Roman" w:eastAsia="Times New Roman" w:hAnsi="Times New Roman"/>
                <w:bCs/>
                <w:lang w:val="uk-UA"/>
              </w:rPr>
              <w:t>Безпружинний</w:t>
            </w:r>
            <w:proofErr w:type="spellEnd"/>
            <w:r w:rsidRPr="00D027A7">
              <w:rPr>
                <w:rFonts w:ascii="Times New Roman" w:eastAsia="Times New Roman" w:hAnsi="Times New Roman"/>
                <w:bCs/>
                <w:lang w:val="uk-UA"/>
              </w:rPr>
              <w:t xml:space="preserve">, піна, </w:t>
            </w:r>
            <w:proofErr w:type="spellStart"/>
            <w:r w:rsidRPr="00D027A7">
              <w:rPr>
                <w:rFonts w:ascii="Times New Roman" w:eastAsia="Times New Roman" w:hAnsi="Times New Roman"/>
                <w:bCs/>
                <w:lang w:val="uk-UA"/>
              </w:rPr>
              <w:t>термофлекс</w:t>
            </w:r>
            <w:proofErr w:type="spellEnd"/>
            <w:r w:rsidRPr="00D027A7">
              <w:rPr>
                <w:rFonts w:ascii="Times New Roman" w:eastAsia="Times New Roman" w:hAnsi="Times New Roman"/>
                <w:bCs/>
                <w:lang w:val="uk-UA"/>
              </w:rPr>
              <w:t>, поліуретан тощо, твердість: від середньої жорсткості до твердого</w:t>
            </w:r>
          </w:p>
          <w:p w14:paraId="5DC6FC1D" w14:textId="77777777" w:rsidR="00D027A7" w:rsidRDefault="00D027A7" w:rsidP="00D02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</w:p>
          <w:p w14:paraId="0E269E3C" w14:textId="088B2995" w:rsidR="00D027A7" w:rsidRPr="00D027A7" w:rsidRDefault="00D027A7" w:rsidP="00D02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D027A7">
              <w:rPr>
                <w:rFonts w:ascii="Times New Roman" w:eastAsia="Times New Roman" w:hAnsi="Times New Roman"/>
                <w:bCs/>
                <w:lang w:val="uk-UA"/>
              </w:rPr>
              <w:t xml:space="preserve">Максимальне навантаження не менше 80 кг </w:t>
            </w:r>
          </w:p>
          <w:p w14:paraId="26F4D4BC" w14:textId="77777777" w:rsidR="00D027A7" w:rsidRDefault="00D027A7" w:rsidP="00D02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</w:p>
          <w:p w14:paraId="7A9124E8" w14:textId="308EC8FF" w:rsidR="00D027A7" w:rsidRPr="00D027A7" w:rsidRDefault="00D027A7" w:rsidP="00D02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D027A7">
              <w:rPr>
                <w:rFonts w:ascii="Times New Roman" w:eastAsia="Times New Roman" w:hAnsi="Times New Roman"/>
                <w:bCs/>
                <w:lang w:val="uk-UA"/>
              </w:rPr>
              <w:t>Зі знімним чохлом для матраца з прогумованої/водонепроникної тканини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>, яку можна прати при температурі 90 С</w:t>
            </w:r>
          </w:p>
          <w:p w14:paraId="7DDBFB9F" w14:textId="77777777" w:rsidR="00D027A7" w:rsidRDefault="00D027A7" w:rsidP="00D02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</w:p>
          <w:p w14:paraId="21B1D9A9" w14:textId="065ECC9B" w:rsidR="00D027A7" w:rsidRPr="00A64AA6" w:rsidRDefault="00D027A7" w:rsidP="00D02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D027A7">
              <w:rPr>
                <w:rFonts w:ascii="Times New Roman" w:eastAsia="Times New Roman" w:hAnsi="Times New Roman"/>
                <w:bCs/>
                <w:lang w:val="uk-UA"/>
              </w:rPr>
              <w:t>Колір: Будь-який</w:t>
            </w:r>
          </w:p>
        </w:tc>
      </w:tr>
    </w:tbl>
    <w:p w14:paraId="1200AEAB" w14:textId="6673F665" w:rsidR="00A64AA6" w:rsidRDefault="00A64AA6" w:rsidP="00CC0D50">
      <w:pPr>
        <w:pStyle w:val="Default"/>
        <w:jc w:val="both"/>
        <w:rPr>
          <w:b/>
          <w:color w:val="auto"/>
          <w:sz w:val="22"/>
          <w:szCs w:val="22"/>
          <w:u w:val="single"/>
          <w:lang w:val="ru-RU"/>
        </w:rPr>
      </w:pPr>
    </w:p>
    <w:p w14:paraId="3F39A266" w14:textId="67E21EF5" w:rsidR="00A64AA6" w:rsidRDefault="00D027A7" w:rsidP="00A64AA6">
      <w:pPr>
        <w:pStyle w:val="Default"/>
        <w:numPr>
          <w:ilvl w:val="0"/>
          <w:numId w:val="13"/>
        </w:numPr>
        <w:jc w:val="both"/>
        <w:rPr>
          <w:b/>
          <w:color w:val="auto"/>
          <w:sz w:val="22"/>
          <w:szCs w:val="22"/>
          <w:u w:val="single"/>
          <w:lang w:val="ru-RU"/>
        </w:rPr>
      </w:pPr>
      <w:proofErr w:type="spellStart"/>
      <w:r>
        <w:rPr>
          <w:b/>
          <w:color w:val="auto"/>
          <w:sz w:val="22"/>
          <w:szCs w:val="22"/>
          <w:u w:val="single"/>
          <w:lang w:val="ru-RU"/>
        </w:rPr>
        <w:t>Розкладачки</w:t>
      </w:r>
      <w:proofErr w:type="spellEnd"/>
    </w:p>
    <w:p w14:paraId="68CA9569" w14:textId="3ED2D960" w:rsidR="00D027A7" w:rsidRDefault="00D027A7" w:rsidP="00D027A7">
      <w:pPr>
        <w:pStyle w:val="Default"/>
        <w:jc w:val="both"/>
        <w:rPr>
          <w:b/>
          <w:color w:val="auto"/>
          <w:sz w:val="22"/>
          <w:szCs w:val="22"/>
          <w:u w:val="single"/>
          <w:lang w:val="ru-RU"/>
        </w:rPr>
      </w:pPr>
    </w:p>
    <w:tbl>
      <w:tblPr>
        <w:tblStyle w:val="TableGrid"/>
        <w:tblW w:w="9530" w:type="dxa"/>
        <w:tblLayout w:type="fixed"/>
        <w:tblLook w:val="04A0" w:firstRow="1" w:lastRow="0" w:firstColumn="1" w:lastColumn="0" w:noHBand="0" w:noVBand="1"/>
      </w:tblPr>
      <w:tblGrid>
        <w:gridCol w:w="2060"/>
        <w:gridCol w:w="3482"/>
        <w:gridCol w:w="3988"/>
      </w:tblGrid>
      <w:tr w:rsidR="00D027A7" w:rsidRPr="000461F1" w14:paraId="6F72625B" w14:textId="77777777" w:rsidTr="00666695">
        <w:trPr>
          <w:trHeight w:hRule="exact" w:val="432"/>
        </w:trPr>
        <w:tc>
          <w:tcPr>
            <w:tcW w:w="2060" w:type="dxa"/>
            <w:noWrap/>
            <w:hideMark/>
          </w:tcPr>
          <w:p w14:paraId="64A2208C" w14:textId="77777777" w:rsidR="00D027A7" w:rsidRPr="00A64AA6" w:rsidRDefault="00D027A7" w:rsidP="0066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proofErr w:type="spellStart"/>
            <w:r w:rsidRPr="00D027A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Товар</w:t>
            </w:r>
            <w:proofErr w:type="spellEnd"/>
          </w:p>
        </w:tc>
        <w:tc>
          <w:tcPr>
            <w:tcW w:w="3482" w:type="dxa"/>
          </w:tcPr>
          <w:p w14:paraId="3AC77B98" w14:textId="77777777" w:rsidR="00D027A7" w:rsidRDefault="00D027A7" w:rsidP="0066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proofErr w:type="spellStart"/>
            <w:r w:rsidRPr="00F7659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Орієнтовне</w:t>
            </w:r>
            <w:proofErr w:type="spellEnd"/>
            <w:r w:rsidRPr="00F7659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7659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референсне</w:t>
            </w:r>
            <w:proofErr w:type="spellEnd"/>
            <w:r w:rsidRPr="00F7659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7659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зображення</w:t>
            </w:r>
            <w:proofErr w:type="spellEnd"/>
            <w:r w:rsidRPr="00F7659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7659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товару</w:t>
            </w:r>
            <w:proofErr w:type="spellEnd"/>
          </w:p>
        </w:tc>
        <w:tc>
          <w:tcPr>
            <w:tcW w:w="3988" w:type="dxa"/>
            <w:noWrap/>
            <w:hideMark/>
          </w:tcPr>
          <w:p w14:paraId="11DD3CCE" w14:textId="77777777" w:rsidR="00D027A7" w:rsidRPr="00A64AA6" w:rsidRDefault="00D027A7" w:rsidP="0066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proofErr w:type="spellStart"/>
            <w:r w:rsidRPr="00F7659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Спеціфікація</w:t>
            </w:r>
            <w:proofErr w:type="spellEnd"/>
          </w:p>
        </w:tc>
      </w:tr>
      <w:tr w:rsidR="00D027A7" w:rsidRPr="00530C5A" w14:paraId="7F8310CC" w14:textId="77777777" w:rsidTr="00666695">
        <w:trPr>
          <w:trHeight w:val="4070"/>
        </w:trPr>
        <w:tc>
          <w:tcPr>
            <w:tcW w:w="2060" w:type="dxa"/>
            <w:noWrap/>
          </w:tcPr>
          <w:p w14:paraId="12342DC1" w14:textId="77777777" w:rsidR="00D027A7" w:rsidRDefault="00D027A7" w:rsidP="0066669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</w:p>
          <w:p w14:paraId="76CBFFC7" w14:textId="77777777" w:rsidR="00D027A7" w:rsidRDefault="00D027A7" w:rsidP="0066669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</w:p>
          <w:p w14:paraId="0B207E1E" w14:textId="77777777" w:rsidR="00D027A7" w:rsidRDefault="00D027A7" w:rsidP="0066669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</w:p>
          <w:p w14:paraId="7892EC15" w14:textId="77777777" w:rsidR="00D027A7" w:rsidRDefault="00D027A7" w:rsidP="0066669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</w:p>
          <w:p w14:paraId="3777E1C2" w14:textId="70D35248" w:rsidR="00D027A7" w:rsidRPr="00D027A7" w:rsidRDefault="00D027A7" w:rsidP="0066669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Розкладачки</w:t>
            </w:r>
          </w:p>
        </w:tc>
        <w:tc>
          <w:tcPr>
            <w:tcW w:w="3482" w:type="dxa"/>
          </w:tcPr>
          <w:p w14:paraId="0D1C9A55" w14:textId="0746C749" w:rsidR="00D027A7" w:rsidRPr="00A64AA6" w:rsidRDefault="00D027A7" w:rsidP="00D0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316AF7C2" wp14:editId="6FAFABF5">
                  <wp:extent cx="1314450" cy="13144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EC7">
              <w:rPr>
                <w:noProof/>
              </w:rPr>
              <w:drawing>
                <wp:inline distT="0" distB="0" distL="0" distR="0" wp14:anchorId="4157FDD5" wp14:editId="67B1A4B3">
                  <wp:extent cx="1187450" cy="1187450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8" w:type="dxa"/>
            <w:noWrap/>
          </w:tcPr>
          <w:p w14:paraId="138E74D8" w14:textId="7FC70CD0" w:rsidR="00D027A7" w:rsidRPr="00D027A7" w:rsidRDefault="00D027A7" w:rsidP="00D02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D027A7">
              <w:rPr>
                <w:rFonts w:ascii="Times New Roman" w:eastAsia="Times New Roman" w:hAnsi="Times New Roman"/>
                <w:bCs/>
                <w:lang w:val="uk-UA"/>
              </w:rPr>
              <w:t>Розміри: 190 x 63/76 x 42 см</w:t>
            </w:r>
          </w:p>
          <w:p w14:paraId="5B254CF2" w14:textId="12438D03" w:rsidR="00D027A7" w:rsidRPr="00D027A7" w:rsidRDefault="00D027A7" w:rsidP="00D02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D027A7">
              <w:rPr>
                <w:rFonts w:ascii="Times New Roman" w:eastAsia="Times New Roman" w:hAnsi="Times New Roman"/>
                <w:bCs/>
                <w:lang w:val="uk-UA"/>
              </w:rPr>
              <w:t>Вага 6.2 кг</w:t>
            </w:r>
          </w:p>
          <w:p w14:paraId="4105CEE2" w14:textId="448572E6" w:rsidR="00D027A7" w:rsidRPr="00D027A7" w:rsidRDefault="00D027A7" w:rsidP="00D02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D027A7">
              <w:rPr>
                <w:rFonts w:ascii="Times New Roman" w:eastAsia="Times New Roman" w:hAnsi="Times New Roman"/>
                <w:bCs/>
                <w:lang w:val="uk-UA"/>
              </w:rPr>
              <w:t>Розміри упаковки 93 x 18 x 9 см</w:t>
            </w:r>
          </w:p>
          <w:p w14:paraId="16DE8E51" w14:textId="4E95ADFB" w:rsidR="00D027A7" w:rsidRPr="00D027A7" w:rsidRDefault="00D027A7" w:rsidP="00D02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D027A7">
              <w:rPr>
                <w:rFonts w:ascii="Times New Roman" w:eastAsia="Times New Roman" w:hAnsi="Times New Roman"/>
                <w:bCs/>
                <w:lang w:val="uk-UA"/>
              </w:rPr>
              <w:t>Колір: сірий або блакитний</w:t>
            </w:r>
          </w:p>
          <w:p w14:paraId="73068793" w14:textId="5F405A83" w:rsidR="00D027A7" w:rsidRPr="00D027A7" w:rsidRDefault="00D027A7" w:rsidP="00D02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proofErr w:type="spellStart"/>
            <w:r w:rsidRPr="00D027A7">
              <w:rPr>
                <w:rFonts w:ascii="Times New Roman" w:eastAsia="Times New Roman" w:hAnsi="Times New Roman"/>
                <w:bCs/>
                <w:lang w:val="uk-UA"/>
              </w:rPr>
              <w:t>Повноційне</w:t>
            </w:r>
            <w:proofErr w:type="spellEnd"/>
            <w:r w:rsidRPr="00D027A7">
              <w:rPr>
                <w:rFonts w:ascii="Times New Roman" w:eastAsia="Times New Roman" w:hAnsi="Times New Roman"/>
                <w:bCs/>
                <w:lang w:val="uk-UA"/>
              </w:rPr>
              <w:t xml:space="preserve"> ліжко та чохол</w:t>
            </w:r>
          </w:p>
          <w:p w14:paraId="5C8BFD8C" w14:textId="42DD35BF" w:rsidR="00D027A7" w:rsidRPr="00D027A7" w:rsidRDefault="00D027A7" w:rsidP="00D02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D027A7">
              <w:rPr>
                <w:rFonts w:ascii="Times New Roman" w:eastAsia="Times New Roman" w:hAnsi="Times New Roman"/>
                <w:bCs/>
                <w:lang w:val="uk-UA"/>
              </w:rPr>
              <w:t>Максимальна вага 110 кг</w:t>
            </w:r>
          </w:p>
          <w:p w14:paraId="018ADA7A" w14:textId="3B63B847" w:rsidR="00D027A7" w:rsidRPr="00D027A7" w:rsidRDefault="00D027A7" w:rsidP="00D02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D027A7">
              <w:rPr>
                <w:rFonts w:ascii="Times New Roman" w:eastAsia="Times New Roman" w:hAnsi="Times New Roman"/>
                <w:bCs/>
                <w:lang w:val="uk-UA"/>
              </w:rPr>
              <w:t>Матеріал каркаса: сталь</w:t>
            </w:r>
          </w:p>
          <w:p w14:paraId="46EC1C0A" w14:textId="7BA1581A" w:rsidR="00D027A7" w:rsidRPr="00D027A7" w:rsidRDefault="00D027A7" w:rsidP="00D02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D027A7">
              <w:rPr>
                <w:rFonts w:ascii="Times New Roman" w:eastAsia="Times New Roman" w:hAnsi="Times New Roman"/>
                <w:bCs/>
                <w:lang w:val="uk-UA"/>
              </w:rPr>
              <w:t xml:space="preserve">Матеріал: </w:t>
            </w:r>
            <w:proofErr w:type="spellStart"/>
            <w:r w:rsidRPr="00D027A7">
              <w:rPr>
                <w:rFonts w:ascii="Times New Roman" w:eastAsia="Times New Roman" w:hAnsi="Times New Roman"/>
                <w:bCs/>
                <w:lang w:val="uk-UA"/>
              </w:rPr>
              <w:t>поліестер</w:t>
            </w:r>
            <w:proofErr w:type="spellEnd"/>
            <w:r w:rsidRPr="00D027A7">
              <w:rPr>
                <w:rFonts w:ascii="Times New Roman" w:eastAsia="Times New Roman" w:hAnsi="Times New Roman"/>
                <w:bCs/>
                <w:lang w:val="uk-UA"/>
              </w:rPr>
              <w:t xml:space="preserve"> з ПВХ покриттям, 100% </w:t>
            </w:r>
            <w:proofErr w:type="spellStart"/>
            <w:r w:rsidRPr="00D027A7">
              <w:rPr>
                <w:rFonts w:ascii="Times New Roman" w:eastAsia="Times New Roman" w:hAnsi="Times New Roman"/>
                <w:bCs/>
                <w:lang w:val="uk-UA"/>
              </w:rPr>
              <w:t>поліестер</w:t>
            </w:r>
            <w:proofErr w:type="spellEnd"/>
          </w:p>
          <w:p w14:paraId="42CAF76E" w14:textId="15FFDB58" w:rsidR="00D027A7" w:rsidRPr="00A64AA6" w:rsidRDefault="00D027A7" w:rsidP="006666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</w:tr>
    </w:tbl>
    <w:p w14:paraId="39EA17DC" w14:textId="77777777" w:rsidR="00D027A7" w:rsidRDefault="00D027A7" w:rsidP="00D027A7">
      <w:pPr>
        <w:pStyle w:val="Default"/>
        <w:jc w:val="both"/>
        <w:rPr>
          <w:b/>
          <w:color w:val="auto"/>
          <w:sz w:val="22"/>
          <w:szCs w:val="22"/>
          <w:u w:val="single"/>
          <w:lang w:val="ru-RU"/>
        </w:rPr>
      </w:pPr>
    </w:p>
    <w:p w14:paraId="34202894" w14:textId="77777777" w:rsidR="00D12487" w:rsidRPr="00D12487" w:rsidRDefault="00D12487" w:rsidP="00CC0D50">
      <w:pPr>
        <w:pStyle w:val="Default"/>
        <w:jc w:val="both"/>
        <w:rPr>
          <w:b/>
          <w:color w:val="FF0000"/>
          <w:sz w:val="22"/>
          <w:szCs w:val="22"/>
          <w:u w:val="single"/>
          <w:lang w:val="ru-RU"/>
        </w:rPr>
      </w:pPr>
      <w:r w:rsidRPr="00D12487">
        <w:rPr>
          <w:b/>
          <w:color w:val="FF0000"/>
          <w:sz w:val="22"/>
          <w:szCs w:val="22"/>
          <w:u w:val="single"/>
          <w:lang w:val="ru-RU"/>
        </w:rPr>
        <w:t>* ВСІ ЗОБРАЖЕНІ МАЛЮНКИ Є ЛИШЕ ІЛЮСТРАТИВНИМ МАТЕРІАЛОМ. ТОВАРИ, ЩО ПРОПОНУЮТЬСЯ</w:t>
      </w:r>
      <w:r>
        <w:rPr>
          <w:b/>
          <w:color w:val="FF0000"/>
          <w:sz w:val="22"/>
          <w:szCs w:val="22"/>
          <w:u w:val="single"/>
          <w:lang w:val="ru-RU"/>
        </w:rPr>
        <w:t xml:space="preserve">, </w:t>
      </w:r>
      <w:r w:rsidRPr="00D12487">
        <w:rPr>
          <w:b/>
          <w:color w:val="FF0000"/>
          <w:sz w:val="22"/>
          <w:szCs w:val="22"/>
          <w:u w:val="single"/>
          <w:lang w:val="ru-RU"/>
        </w:rPr>
        <w:t>МОЖУТЬ ВІДРІЗНЯТИСЯ</w:t>
      </w:r>
    </w:p>
    <w:p w14:paraId="50C18C02" w14:textId="77777777" w:rsidR="00D12487" w:rsidRPr="00F92FE3" w:rsidRDefault="00D12487" w:rsidP="00CC0D50">
      <w:pPr>
        <w:pStyle w:val="Default"/>
        <w:jc w:val="both"/>
        <w:rPr>
          <w:b/>
          <w:color w:val="auto"/>
          <w:sz w:val="22"/>
          <w:szCs w:val="22"/>
          <w:u w:val="single"/>
          <w:lang w:val="ru-RU"/>
        </w:rPr>
      </w:pPr>
    </w:p>
    <w:p w14:paraId="2C250531" w14:textId="77777777" w:rsidR="00F43F6D" w:rsidRPr="000461F1" w:rsidRDefault="00C16959" w:rsidP="00F43F6D">
      <w:pPr>
        <w:pStyle w:val="Default"/>
        <w:spacing w:after="120"/>
        <w:rPr>
          <w:b/>
          <w:bCs/>
          <w:color w:val="auto"/>
          <w:sz w:val="22"/>
          <w:szCs w:val="22"/>
          <w:lang w:val="uk-UA"/>
        </w:rPr>
      </w:pPr>
      <w:r w:rsidRPr="000461F1">
        <w:rPr>
          <w:b/>
          <w:bCs/>
          <w:color w:val="auto"/>
          <w:sz w:val="22"/>
          <w:szCs w:val="22"/>
          <w:lang w:val="uk-UA"/>
        </w:rPr>
        <w:t>C</w:t>
      </w:r>
      <w:r w:rsidR="00F43F6D" w:rsidRPr="000461F1">
        <w:rPr>
          <w:b/>
          <w:bCs/>
          <w:color w:val="auto"/>
          <w:sz w:val="22"/>
          <w:szCs w:val="22"/>
          <w:lang w:val="uk-UA"/>
        </w:rPr>
        <w:t xml:space="preserve"> - </w:t>
      </w:r>
      <w:r w:rsidR="00F43F6D" w:rsidRPr="000461F1">
        <w:rPr>
          <w:rFonts w:eastAsia="Times New Roman"/>
          <w:b/>
          <w:bCs/>
          <w:color w:val="auto"/>
          <w:sz w:val="22"/>
          <w:szCs w:val="22"/>
          <w:lang w:val="uk-UA" w:eastAsia="ru-RU"/>
        </w:rPr>
        <w:t>УПАКОВКА, МАРКУВАННЯ ДЛЯ ТРАНСПОРТУВАННЯ</w:t>
      </w:r>
    </w:p>
    <w:p w14:paraId="2344E1D3" w14:textId="77777777" w:rsidR="00F43F6D" w:rsidRPr="009E16D3" w:rsidRDefault="00F43F6D" w:rsidP="00F43F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E16D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Учасник тендеру повинен надати опис упаковки для транспортування та визначення пакувальної одиниці (ПО). </w:t>
      </w:r>
      <w:r w:rsidRPr="009E16D3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Кількість предметів в кожній ПО повинна бути стандартною</w:t>
      </w:r>
      <w:r w:rsidRPr="009E16D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 разом з вагою, об'ємом ПО і обладнанням, необхідним для її вантажопереробки, повинна бути чітко вказана в технічній пропозиції. </w:t>
      </w:r>
    </w:p>
    <w:p w14:paraId="249817E6" w14:textId="77777777" w:rsidR="00F43F6D" w:rsidRPr="000461F1" w:rsidRDefault="00F43F6D" w:rsidP="00191A23">
      <w:pPr>
        <w:pStyle w:val="Default"/>
        <w:jc w:val="both"/>
        <w:rPr>
          <w:b/>
          <w:bCs/>
          <w:color w:val="auto"/>
          <w:sz w:val="22"/>
          <w:szCs w:val="22"/>
          <w:lang w:val="uk-UA"/>
        </w:rPr>
      </w:pPr>
    </w:p>
    <w:p w14:paraId="79D98787" w14:textId="77777777" w:rsidR="00F43F6D" w:rsidRPr="000461F1" w:rsidRDefault="00C16959" w:rsidP="00F43F6D">
      <w:pPr>
        <w:pStyle w:val="Default"/>
        <w:spacing w:after="120"/>
        <w:rPr>
          <w:b/>
          <w:bCs/>
          <w:color w:val="auto"/>
          <w:sz w:val="22"/>
          <w:szCs w:val="22"/>
          <w:lang w:val="uk-UA"/>
        </w:rPr>
      </w:pPr>
      <w:r w:rsidRPr="000461F1">
        <w:rPr>
          <w:b/>
          <w:bCs/>
          <w:color w:val="auto"/>
          <w:sz w:val="22"/>
          <w:szCs w:val="22"/>
          <w:lang w:val="uk-UA"/>
        </w:rPr>
        <w:t>D</w:t>
      </w:r>
      <w:r w:rsidR="00F43F6D" w:rsidRPr="000461F1">
        <w:rPr>
          <w:b/>
          <w:bCs/>
          <w:color w:val="auto"/>
          <w:sz w:val="22"/>
          <w:szCs w:val="22"/>
          <w:lang w:val="uk-UA"/>
        </w:rPr>
        <w:t xml:space="preserve"> – МОЖЛИВОСТІ </w:t>
      </w:r>
      <w:r w:rsidR="00F43F6D" w:rsidRPr="000461F1">
        <w:rPr>
          <w:rFonts w:eastAsia="Times New Roman"/>
          <w:b/>
          <w:bCs/>
          <w:color w:val="auto"/>
          <w:sz w:val="22"/>
          <w:szCs w:val="22"/>
          <w:lang w:val="uk-UA" w:eastAsia="ru-RU"/>
        </w:rPr>
        <w:t>ВИРОБНИЦТВА ТА ПОСТАЧАННЯ</w:t>
      </w:r>
    </w:p>
    <w:p w14:paraId="29312FFE" w14:textId="77777777" w:rsidR="00F43F6D" w:rsidRPr="009E16D3" w:rsidRDefault="00F43F6D" w:rsidP="00F43F6D">
      <w:pPr>
        <w:pStyle w:val="Default"/>
        <w:jc w:val="both"/>
        <w:rPr>
          <w:rFonts w:eastAsia="Times New Roman"/>
          <w:color w:val="auto"/>
          <w:lang w:val="uk-UA" w:eastAsia="ru-RU"/>
        </w:rPr>
      </w:pPr>
      <w:r w:rsidRPr="009E16D3">
        <w:rPr>
          <w:rFonts w:eastAsia="Times New Roman"/>
          <w:color w:val="auto"/>
          <w:lang w:val="uk-UA" w:eastAsia="ru-RU"/>
        </w:rPr>
        <w:t>Учасник тендеру повинен вказати свій річний обсяг виробництва, а також обсяг продукції, отримуваної за виробничий цикл протягом тижня. Виробнича потужність буде порівнюватися і вимірюватись проти пропозиції з найвищою продуктивністю.</w:t>
      </w:r>
    </w:p>
    <w:p w14:paraId="5F0AF71E" w14:textId="77777777" w:rsidR="00F43F6D" w:rsidRPr="009E16D3" w:rsidRDefault="00F43F6D" w:rsidP="00F43F6D">
      <w:pPr>
        <w:pStyle w:val="Default"/>
        <w:jc w:val="both"/>
        <w:rPr>
          <w:color w:val="auto"/>
          <w:lang w:val="uk-UA"/>
        </w:rPr>
      </w:pPr>
    </w:p>
    <w:p w14:paraId="42B71D8E" w14:textId="77777777" w:rsidR="00F43F6D" w:rsidRPr="009E16D3" w:rsidRDefault="00F43F6D" w:rsidP="00F43F6D">
      <w:pPr>
        <w:pStyle w:val="Default"/>
        <w:jc w:val="both"/>
        <w:rPr>
          <w:color w:val="auto"/>
          <w:lang w:val="uk-UA"/>
        </w:rPr>
      </w:pPr>
      <w:r w:rsidRPr="009E16D3">
        <w:rPr>
          <w:rFonts w:eastAsia="Times New Roman"/>
          <w:color w:val="auto"/>
          <w:lang w:val="uk-UA" w:eastAsia="ru-RU"/>
        </w:rPr>
        <w:t>Учасник тендеру</w:t>
      </w:r>
      <w:r w:rsidRPr="009E16D3">
        <w:rPr>
          <w:color w:val="auto"/>
          <w:lang w:val="uk-UA"/>
        </w:rPr>
        <w:t xml:space="preserve"> повинен вказати наявний запас продукції, готової для негайного відвантаження і час доставки. Також час, необхідний для виготовлення повного обсягу і зазначеної кількості має бути чітко зазначений</w:t>
      </w:r>
    </w:p>
    <w:p w14:paraId="05F59A65" w14:textId="77777777" w:rsidR="00F43F6D" w:rsidRPr="009E16D3" w:rsidRDefault="00F43F6D" w:rsidP="00F43F6D">
      <w:pPr>
        <w:pStyle w:val="Default"/>
        <w:jc w:val="both"/>
        <w:rPr>
          <w:color w:val="auto"/>
          <w:lang w:val="uk-UA"/>
        </w:rPr>
      </w:pPr>
    </w:p>
    <w:p w14:paraId="3A30C4F2" w14:textId="77777777" w:rsidR="00F43F6D" w:rsidRPr="009E16D3" w:rsidRDefault="00F43F6D" w:rsidP="00DD77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E16D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Постачальник може отримати замовлення на поставку усієї замовленої продукції або її частини в </w:t>
      </w:r>
      <w:r w:rsidRPr="009E16D3"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ru-RU"/>
        </w:rPr>
        <w:t xml:space="preserve">м. </w:t>
      </w:r>
      <w:r w:rsidR="00CC0D50" w:rsidRPr="009E16D3"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ru-RU"/>
        </w:rPr>
        <w:t>Київ</w:t>
      </w:r>
      <w:r w:rsidR="000F6BAD" w:rsidRPr="009E16D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Інкотермс 2020 DAP Київ. </w:t>
      </w:r>
      <w:r w:rsidRPr="009E16D3">
        <w:rPr>
          <w:rFonts w:ascii="Times New Roman" w:eastAsia="Times New Roman" w:hAnsi="Times New Roman"/>
          <w:sz w:val="24"/>
          <w:szCs w:val="24"/>
          <w:lang w:val="uk-UA" w:eastAsia="ru-RU"/>
        </w:rPr>
        <w:t>Тому повинні бути вказані час, умови та можливі обмеження поставок у ці міста.</w:t>
      </w:r>
    </w:p>
    <w:p w14:paraId="7C0050DA" w14:textId="77777777" w:rsidR="00765378" w:rsidRDefault="00765378" w:rsidP="00DD7733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</w:p>
    <w:sectPr w:rsidR="00765378" w:rsidSect="009B4152">
      <w:footerReference w:type="default" r:id="rId18"/>
      <w:pgSz w:w="12240" w:h="15840"/>
      <w:pgMar w:top="1440" w:right="1440" w:bottom="1440" w:left="1440" w:header="720" w:footer="2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8372E" w14:textId="77777777" w:rsidR="005A5042" w:rsidRDefault="005A5042" w:rsidP="009B4152">
      <w:pPr>
        <w:spacing w:after="0" w:line="240" w:lineRule="auto"/>
      </w:pPr>
      <w:r>
        <w:separator/>
      </w:r>
    </w:p>
  </w:endnote>
  <w:endnote w:type="continuationSeparator" w:id="0">
    <w:p w14:paraId="03008512" w14:textId="77777777" w:rsidR="005A5042" w:rsidRDefault="005A5042" w:rsidP="009B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YR"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E771" w14:textId="77777777" w:rsidR="00991991" w:rsidRPr="00074B76" w:rsidRDefault="00991991">
    <w:pPr>
      <w:pStyle w:val="Footer"/>
      <w:jc w:val="center"/>
      <w:rPr>
        <w:rFonts w:ascii="Times New Roman" w:hAnsi="Times New Roman"/>
        <w:sz w:val="20"/>
        <w:szCs w:val="20"/>
      </w:rPr>
    </w:pPr>
    <w:r w:rsidRPr="00074B76">
      <w:rPr>
        <w:rFonts w:ascii="Times New Roman" w:hAnsi="Times New Roman"/>
        <w:sz w:val="20"/>
        <w:szCs w:val="20"/>
      </w:rPr>
      <w:t xml:space="preserve">Page </w:t>
    </w:r>
    <w:r w:rsidRPr="00074B76">
      <w:rPr>
        <w:rFonts w:ascii="Times New Roman" w:hAnsi="Times New Roman"/>
        <w:b/>
        <w:bCs/>
        <w:sz w:val="20"/>
        <w:szCs w:val="20"/>
      </w:rPr>
      <w:fldChar w:fldCharType="begin"/>
    </w:r>
    <w:r w:rsidRPr="00074B76">
      <w:rPr>
        <w:rFonts w:ascii="Times New Roman" w:hAnsi="Times New Roman"/>
        <w:b/>
        <w:bCs/>
        <w:sz w:val="20"/>
        <w:szCs w:val="20"/>
      </w:rPr>
      <w:instrText xml:space="preserve"> PAGE </w:instrText>
    </w:r>
    <w:r w:rsidRPr="00074B76">
      <w:rPr>
        <w:rFonts w:ascii="Times New Roman" w:hAnsi="Times New Roman"/>
        <w:b/>
        <w:bCs/>
        <w:sz w:val="20"/>
        <w:szCs w:val="20"/>
      </w:rPr>
      <w:fldChar w:fldCharType="separate"/>
    </w:r>
    <w:r w:rsidR="002E273C">
      <w:rPr>
        <w:rFonts w:ascii="Times New Roman" w:hAnsi="Times New Roman"/>
        <w:b/>
        <w:bCs/>
        <w:noProof/>
        <w:sz w:val="20"/>
        <w:szCs w:val="20"/>
      </w:rPr>
      <w:t>11</w:t>
    </w:r>
    <w:r w:rsidRPr="00074B76">
      <w:rPr>
        <w:rFonts w:ascii="Times New Roman" w:hAnsi="Times New Roman"/>
        <w:b/>
        <w:bCs/>
        <w:sz w:val="20"/>
        <w:szCs w:val="20"/>
      </w:rPr>
      <w:fldChar w:fldCharType="end"/>
    </w:r>
    <w:r w:rsidRPr="00074B76">
      <w:rPr>
        <w:rFonts w:ascii="Times New Roman" w:hAnsi="Times New Roman"/>
        <w:sz w:val="20"/>
        <w:szCs w:val="20"/>
      </w:rPr>
      <w:t xml:space="preserve"> of </w:t>
    </w:r>
    <w:r w:rsidRPr="00074B76">
      <w:rPr>
        <w:rFonts w:ascii="Times New Roman" w:hAnsi="Times New Roman"/>
        <w:b/>
        <w:bCs/>
        <w:sz w:val="20"/>
        <w:szCs w:val="20"/>
      </w:rPr>
      <w:fldChar w:fldCharType="begin"/>
    </w:r>
    <w:r w:rsidRPr="00074B76">
      <w:rPr>
        <w:rFonts w:ascii="Times New Roman" w:hAnsi="Times New Roman"/>
        <w:b/>
        <w:bCs/>
        <w:sz w:val="20"/>
        <w:szCs w:val="20"/>
      </w:rPr>
      <w:instrText xml:space="preserve"> NUMPAGES  </w:instrText>
    </w:r>
    <w:r w:rsidRPr="00074B76">
      <w:rPr>
        <w:rFonts w:ascii="Times New Roman" w:hAnsi="Times New Roman"/>
        <w:b/>
        <w:bCs/>
        <w:sz w:val="20"/>
        <w:szCs w:val="20"/>
      </w:rPr>
      <w:fldChar w:fldCharType="separate"/>
    </w:r>
    <w:r w:rsidR="002E273C">
      <w:rPr>
        <w:rFonts w:ascii="Times New Roman" w:hAnsi="Times New Roman"/>
        <w:b/>
        <w:bCs/>
        <w:noProof/>
        <w:sz w:val="20"/>
        <w:szCs w:val="20"/>
      </w:rPr>
      <w:t>14</w:t>
    </w:r>
    <w:r w:rsidRPr="00074B76">
      <w:rPr>
        <w:rFonts w:ascii="Times New Roman" w:hAnsi="Times New Roman"/>
        <w:b/>
        <w:bCs/>
        <w:sz w:val="20"/>
        <w:szCs w:val="20"/>
      </w:rPr>
      <w:fldChar w:fldCharType="end"/>
    </w:r>
  </w:p>
  <w:p w14:paraId="315FB491" w14:textId="77777777" w:rsidR="00991991" w:rsidRDefault="00991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F6BFD" w14:textId="77777777" w:rsidR="005A5042" w:rsidRDefault="005A5042" w:rsidP="009B4152">
      <w:pPr>
        <w:spacing w:after="0" w:line="240" w:lineRule="auto"/>
      </w:pPr>
      <w:r>
        <w:separator/>
      </w:r>
    </w:p>
  </w:footnote>
  <w:footnote w:type="continuationSeparator" w:id="0">
    <w:p w14:paraId="7F43BD0F" w14:textId="77777777" w:rsidR="005A5042" w:rsidRDefault="005A5042" w:rsidP="009B4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0287"/>
    <w:multiLevelType w:val="hybridMultilevel"/>
    <w:tmpl w:val="1D3843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F62C886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806A3"/>
    <w:multiLevelType w:val="hybridMultilevel"/>
    <w:tmpl w:val="34F4E01A"/>
    <w:lvl w:ilvl="0" w:tplc="B3B22E8C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400"/>
    <w:multiLevelType w:val="hybridMultilevel"/>
    <w:tmpl w:val="B6E4B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71DF2"/>
    <w:multiLevelType w:val="hybridMultilevel"/>
    <w:tmpl w:val="EB98C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31308"/>
    <w:multiLevelType w:val="hybridMultilevel"/>
    <w:tmpl w:val="B78C09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A0B91"/>
    <w:multiLevelType w:val="hybridMultilevel"/>
    <w:tmpl w:val="0030891C"/>
    <w:lvl w:ilvl="0" w:tplc="FE8A7E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32866"/>
    <w:multiLevelType w:val="hybridMultilevel"/>
    <w:tmpl w:val="0116E8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7B71DB"/>
    <w:multiLevelType w:val="hybridMultilevel"/>
    <w:tmpl w:val="78E6A1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D5C22"/>
    <w:multiLevelType w:val="hybridMultilevel"/>
    <w:tmpl w:val="A4CA8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51879"/>
    <w:multiLevelType w:val="hybridMultilevel"/>
    <w:tmpl w:val="B6E4B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0104C"/>
    <w:multiLevelType w:val="hybridMultilevel"/>
    <w:tmpl w:val="C5BA1A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913B2"/>
    <w:multiLevelType w:val="hybridMultilevel"/>
    <w:tmpl w:val="7CC63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E2A70"/>
    <w:multiLevelType w:val="hybridMultilevel"/>
    <w:tmpl w:val="51C8F762"/>
    <w:lvl w:ilvl="0" w:tplc="948670FE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04AE0"/>
    <w:multiLevelType w:val="hybridMultilevel"/>
    <w:tmpl w:val="E4FA0B50"/>
    <w:lvl w:ilvl="0" w:tplc="0396E4E0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3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5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46"/>
    <w:rsid w:val="000067BC"/>
    <w:rsid w:val="0002297D"/>
    <w:rsid w:val="00037B6C"/>
    <w:rsid w:val="000461F1"/>
    <w:rsid w:val="0004679E"/>
    <w:rsid w:val="00074B76"/>
    <w:rsid w:val="00093352"/>
    <w:rsid w:val="000A7BB2"/>
    <w:rsid w:val="000B3ECB"/>
    <w:rsid w:val="000D1605"/>
    <w:rsid w:val="000E4D1A"/>
    <w:rsid w:val="000F1AB0"/>
    <w:rsid w:val="000F6BAD"/>
    <w:rsid w:val="000F70CF"/>
    <w:rsid w:val="00102AE3"/>
    <w:rsid w:val="00110227"/>
    <w:rsid w:val="00110911"/>
    <w:rsid w:val="00117759"/>
    <w:rsid w:val="0013197F"/>
    <w:rsid w:val="00150418"/>
    <w:rsid w:val="001506C9"/>
    <w:rsid w:val="00157D54"/>
    <w:rsid w:val="0016413E"/>
    <w:rsid w:val="00167463"/>
    <w:rsid w:val="00167FD4"/>
    <w:rsid w:val="00177148"/>
    <w:rsid w:val="00182512"/>
    <w:rsid w:val="00191A23"/>
    <w:rsid w:val="00193ADF"/>
    <w:rsid w:val="001A24BF"/>
    <w:rsid w:val="001B102C"/>
    <w:rsid w:val="001B1AA5"/>
    <w:rsid w:val="001C7C6F"/>
    <w:rsid w:val="001D262E"/>
    <w:rsid w:val="001E60F0"/>
    <w:rsid w:val="001F0A52"/>
    <w:rsid w:val="001F3F15"/>
    <w:rsid w:val="001F4B5A"/>
    <w:rsid w:val="00223DCA"/>
    <w:rsid w:val="00227AB3"/>
    <w:rsid w:val="00237885"/>
    <w:rsid w:val="002519C8"/>
    <w:rsid w:val="00263304"/>
    <w:rsid w:val="00270CDC"/>
    <w:rsid w:val="002713EB"/>
    <w:rsid w:val="00271FDC"/>
    <w:rsid w:val="00280183"/>
    <w:rsid w:val="00284A22"/>
    <w:rsid w:val="00290724"/>
    <w:rsid w:val="00291E15"/>
    <w:rsid w:val="002A1D74"/>
    <w:rsid w:val="002A4C47"/>
    <w:rsid w:val="002A634A"/>
    <w:rsid w:val="002B6876"/>
    <w:rsid w:val="002C32D1"/>
    <w:rsid w:val="002C3446"/>
    <w:rsid w:val="002C36C0"/>
    <w:rsid w:val="002C388A"/>
    <w:rsid w:val="002C3EEF"/>
    <w:rsid w:val="002C5CDC"/>
    <w:rsid w:val="002D16DC"/>
    <w:rsid w:val="002D2638"/>
    <w:rsid w:val="002D482F"/>
    <w:rsid w:val="002E273C"/>
    <w:rsid w:val="00300876"/>
    <w:rsid w:val="00301CFF"/>
    <w:rsid w:val="00306194"/>
    <w:rsid w:val="003067D0"/>
    <w:rsid w:val="0031509F"/>
    <w:rsid w:val="00323667"/>
    <w:rsid w:val="003244FA"/>
    <w:rsid w:val="00326DF3"/>
    <w:rsid w:val="00345FBB"/>
    <w:rsid w:val="00352DAC"/>
    <w:rsid w:val="00366C0C"/>
    <w:rsid w:val="00393C66"/>
    <w:rsid w:val="003A04BD"/>
    <w:rsid w:val="003A2C9E"/>
    <w:rsid w:val="003A6B1F"/>
    <w:rsid w:val="003B757D"/>
    <w:rsid w:val="003C0842"/>
    <w:rsid w:val="003D009D"/>
    <w:rsid w:val="003E571A"/>
    <w:rsid w:val="003F6285"/>
    <w:rsid w:val="00402825"/>
    <w:rsid w:val="00414A33"/>
    <w:rsid w:val="00417BBF"/>
    <w:rsid w:val="00417F13"/>
    <w:rsid w:val="00420D55"/>
    <w:rsid w:val="004328E9"/>
    <w:rsid w:val="004427B3"/>
    <w:rsid w:val="004502DD"/>
    <w:rsid w:val="00454EEA"/>
    <w:rsid w:val="00467AE8"/>
    <w:rsid w:val="004745B2"/>
    <w:rsid w:val="00474CFE"/>
    <w:rsid w:val="004758A7"/>
    <w:rsid w:val="004B5D80"/>
    <w:rsid w:val="004C2FAD"/>
    <w:rsid w:val="004C52EB"/>
    <w:rsid w:val="004C6BC9"/>
    <w:rsid w:val="004D1E6B"/>
    <w:rsid w:val="004F054B"/>
    <w:rsid w:val="004F0DBE"/>
    <w:rsid w:val="004F776C"/>
    <w:rsid w:val="0050155C"/>
    <w:rsid w:val="00507A19"/>
    <w:rsid w:val="005203BF"/>
    <w:rsid w:val="00521812"/>
    <w:rsid w:val="00523E86"/>
    <w:rsid w:val="005276D5"/>
    <w:rsid w:val="00530C5A"/>
    <w:rsid w:val="00532BD8"/>
    <w:rsid w:val="005350F4"/>
    <w:rsid w:val="00535571"/>
    <w:rsid w:val="00536E0B"/>
    <w:rsid w:val="0054263D"/>
    <w:rsid w:val="005460D5"/>
    <w:rsid w:val="005548A5"/>
    <w:rsid w:val="0055560E"/>
    <w:rsid w:val="005572D9"/>
    <w:rsid w:val="00561C80"/>
    <w:rsid w:val="005665FE"/>
    <w:rsid w:val="00592062"/>
    <w:rsid w:val="00592408"/>
    <w:rsid w:val="00595543"/>
    <w:rsid w:val="005A1DB7"/>
    <w:rsid w:val="005A22AF"/>
    <w:rsid w:val="005A22BC"/>
    <w:rsid w:val="005A5042"/>
    <w:rsid w:val="005A568B"/>
    <w:rsid w:val="005A6A79"/>
    <w:rsid w:val="005A6C24"/>
    <w:rsid w:val="005C7705"/>
    <w:rsid w:val="005D7362"/>
    <w:rsid w:val="005E7DAE"/>
    <w:rsid w:val="005F3E3F"/>
    <w:rsid w:val="00623237"/>
    <w:rsid w:val="006257E1"/>
    <w:rsid w:val="00645DE8"/>
    <w:rsid w:val="00651C24"/>
    <w:rsid w:val="00655864"/>
    <w:rsid w:val="00657236"/>
    <w:rsid w:val="00687EA2"/>
    <w:rsid w:val="006A2CED"/>
    <w:rsid w:val="006A546F"/>
    <w:rsid w:val="006A73BE"/>
    <w:rsid w:val="00706AD5"/>
    <w:rsid w:val="007123B3"/>
    <w:rsid w:val="007123E7"/>
    <w:rsid w:val="00713BD6"/>
    <w:rsid w:val="00722BF5"/>
    <w:rsid w:val="00724B49"/>
    <w:rsid w:val="00727EA8"/>
    <w:rsid w:val="00736273"/>
    <w:rsid w:val="00743AFC"/>
    <w:rsid w:val="00765378"/>
    <w:rsid w:val="0077050F"/>
    <w:rsid w:val="00780490"/>
    <w:rsid w:val="007A02BD"/>
    <w:rsid w:val="007D6062"/>
    <w:rsid w:val="007E7332"/>
    <w:rsid w:val="007F472F"/>
    <w:rsid w:val="00803E77"/>
    <w:rsid w:val="008041C4"/>
    <w:rsid w:val="00811C14"/>
    <w:rsid w:val="008300AE"/>
    <w:rsid w:val="00834AEC"/>
    <w:rsid w:val="00837A9A"/>
    <w:rsid w:val="00840C91"/>
    <w:rsid w:val="0084478A"/>
    <w:rsid w:val="00846196"/>
    <w:rsid w:val="00846B21"/>
    <w:rsid w:val="008547CE"/>
    <w:rsid w:val="00856FF2"/>
    <w:rsid w:val="00860E9E"/>
    <w:rsid w:val="00862101"/>
    <w:rsid w:val="008852A8"/>
    <w:rsid w:val="008928AC"/>
    <w:rsid w:val="008A6336"/>
    <w:rsid w:val="008B1F91"/>
    <w:rsid w:val="008B2871"/>
    <w:rsid w:val="008B453D"/>
    <w:rsid w:val="00901246"/>
    <w:rsid w:val="009041D3"/>
    <w:rsid w:val="00906302"/>
    <w:rsid w:val="0090696F"/>
    <w:rsid w:val="00915582"/>
    <w:rsid w:val="00915ED3"/>
    <w:rsid w:val="00915EED"/>
    <w:rsid w:val="009224F2"/>
    <w:rsid w:val="00927A19"/>
    <w:rsid w:val="0093319A"/>
    <w:rsid w:val="00935B96"/>
    <w:rsid w:val="00936D21"/>
    <w:rsid w:val="00941C4A"/>
    <w:rsid w:val="00941D7C"/>
    <w:rsid w:val="00942089"/>
    <w:rsid w:val="00947B6E"/>
    <w:rsid w:val="009529D4"/>
    <w:rsid w:val="00955581"/>
    <w:rsid w:val="00967BE4"/>
    <w:rsid w:val="00975516"/>
    <w:rsid w:val="00980F61"/>
    <w:rsid w:val="0098698F"/>
    <w:rsid w:val="00991991"/>
    <w:rsid w:val="00995079"/>
    <w:rsid w:val="009A591D"/>
    <w:rsid w:val="009B4152"/>
    <w:rsid w:val="009B5E1C"/>
    <w:rsid w:val="009C1826"/>
    <w:rsid w:val="009C3F38"/>
    <w:rsid w:val="009D1EB1"/>
    <w:rsid w:val="009E16D3"/>
    <w:rsid w:val="009E3B45"/>
    <w:rsid w:val="009E7265"/>
    <w:rsid w:val="009F1E0E"/>
    <w:rsid w:val="009F5A96"/>
    <w:rsid w:val="00A01D91"/>
    <w:rsid w:val="00A14422"/>
    <w:rsid w:val="00A30C20"/>
    <w:rsid w:val="00A33DD3"/>
    <w:rsid w:val="00A42E78"/>
    <w:rsid w:val="00A63754"/>
    <w:rsid w:val="00A64AA6"/>
    <w:rsid w:val="00A807CF"/>
    <w:rsid w:val="00A944DA"/>
    <w:rsid w:val="00AA0CDF"/>
    <w:rsid w:val="00AA422F"/>
    <w:rsid w:val="00AA4243"/>
    <w:rsid w:val="00AA7A4B"/>
    <w:rsid w:val="00AB12BC"/>
    <w:rsid w:val="00AD0B25"/>
    <w:rsid w:val="00AE56FA"/>
    <w:rsid w:val="00AF62CC"/>
    <w:rsid w:val="00B0081F"/>
    <w:rsid w:val="00B00AB0"/>
    <w:rsid w:val="00B02AB7"/>
    <w:rsid w:val="00B4058E"/>
    <w:rsid w:val="00B4356D"/>
    <w:rsid w:val="00B438A3"/>
    <w:rsid w:val="00B47165"/>
    <w:rsid w:val="00B47AF6"/>
    <w:rsid w:val="00B64E53"/>
    <w:rsid w:val="00B71E57"/>
    <w:rsid w:val="00B80241"/>
    <w:rsid w:val="00B82240"/>
    <w:rsid w:val="00B97544"/>
    <w:rsid w:val="00BA463D"/>
    <w:rsid w:val="00BA75F6"/>
    <w:rsid w:val="00BB1041"/>
    <w:rsid w:val="00BB44B5"/>
    <w:rsid w:val="00BC061A"/>
    <w:rsid w:val="00BC0934"/>
    <w:rsid w:val="00BD5ED2"/>
    <w:rsid w:val="00BD66A5"/>
    <w:rsid w:val="00BE41C3"/>
    <w:rsid w:val="00BE5A11"/>
    <w:rsid w:val="00BF14C3"/>
    <w:rsid w:val="00BF2DC0"/>
    <w:rsid w:val="00C07F5B"/>
    <w:rsid w:val="00C11060"/>
    <w:rsid w:val="00C11933"/>
    <w:rsid w:val="00C16959"/>
    <w:rsid w:val="00C1742C"/>
    <w:rsid w:val="00C22D38"/>
    <w:rsid w:val="00C3391D"/>
    <w:rsid w:val="00C40AF6"/>
    <w:rsid w:val="00C62515"/>
    <w:rsid w:val="00C7385E"/>
    <w:rsid w:val="00C7656B"/>
    <w:rsid w:val="00C76F88"/>
    <w:rsid w:val="00C9111E"/>
    <w:rsid w:val="00C9766D"/>
    <w:rsid w:val="00CA773F"/>
    <w:rsid w:val="00CB23C8"/>
    <w:rsid w:val="00CC0D50"/>
    <w:rsid w:val="00CD241A"/>
    <w:rsid w:val="00CE4DA5"/>
    <w:rsid w:val="00CF0B8A"/>
    <w:rsid w:val="00D027A7"/>
    <w:rsid w:val="00D04A36"/>
    <w:rsid w:val="00D075EE"/>
    <w:rsid w:val="00D12487"/>
    <w:rsid w:val="00D23533"/>
    <w:rsid w:val="00D32371"/>
    <w:rsid w:val="00D54606"/>
    <w:rsid w:val="00D61DE4"/>
    <w:rsid w:val="00D86C35"/>
    <w:rsid w:val="00D90BD4"/>
    <w:rsid w:val="00D976D9"/>
    <w:rsid w:val="00DA203E"/>
    <w:rsid w:val="00DA250E"/>
    <w:rsid w:val="00DD5518"/>
    <w:rsid w:val="00DD7733"/>
    <w:rsid w:val="00DE15A4"/>
    <w:rsid w:val="00DE5891"/>
    <w:rsid w:val="00E13A8D"/>
    <w:rsid w:val="00E20EE3"/>
    <w:rsid w:val="00E24701"/>
    <w:rsid w:val="00E3080C"/>
    <w:rsid w:val="00E47B08"/>
    <w:rsid w:val="00E61C72"/>
    <w:rsid w:val="00E77473"/>
    <w:rsid w:val="00E8476C"/>
    <w:rsid w:val="00E84CA6"/>
    <w:rsid w:val="00E85B16"/>
    <w:rsid w:val="00E90574"/>
    <w:rsid w:val="00EB1011"/>
    <w:rsid w:val="00EB25FD"/>
    <w:rsid w:val="00EB55EA"/>
    <w:rsid w:val="00EC2D18"/>
    <w:rsid w:val="00EC3452"/>
    <w:rsid w:val="00EE0ABD"/>
    <w:rsid w:val="00EF31C3"/>
    <w:rsid w:val="00F02BC8"/>
    <w:rsid w:val="00F02BFB"/>
    <w:rsid w:val="00F10DFB"/>
    <w:rsid w:val="00F2517D"/>
    <w:rsid w:val="00F26B0A"/>
    <w:rsid w:val="00F43F6D"/>
    <w:rsid w:val="00F5331D"/>
    <w:rsid w:val="00F57A35"/>
    <w:rsid w:val="00F60DBB"/>
    <w:rsid w:val="00F62336"/>
    <w:rsid w:val="00F6539E"/>
    <w:rsid w:val="00F660E5"/>
    <w:rsid w:val="00F71EFB"/>
    <w:rsid w:val="00F7472D"/>
    <w:rsid w:val="00F763B8"/>
    <w:rsid w:val="00F76597"/>
    <w:rsid w:val="00F77C41"/>
    <w:rsid w:val="00F8197A"/>
    <w:rsid w:val="00F92FE3"/>
    <w:rsid w:val="00F94036"/>
    <w:rsid w:val="00F942A9"/>
    <w:rsid w:val="00FA34CE"/>
    <w:rsid w:val="00FC125D"/>
    <w:rsid w:val="00FC62EE"/>
    <w:rsid w:val="00FE21F7"/>
    <w:rsid w:val="00FE4273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E7A28"/>
  <w15:chartTrackingRefBased/>
  <w15:docId w15:val="{E75BAB1E-0DFE-4C5E-8040-5FFBD953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12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41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41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41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4152"/>
    <w:rPr>
      <w:sz w:val="22"/>
      <w:szCs w:val="22"/>
    </w:rPr>
  </w:style>
  <w:style w:type="character" w:styleId="Strong">
    <w:name w:val="Strong"/>
    <w:uiPriority w:val="22"/>
    <w:qFormat/>
    <w:rsid w:val="005A22BC"/>
    <w:rPr>
      <w:b/>
      <w:bCs/>
    </w:rPr>
  </w:style>
  <w:style w:type="character" w:styleId="Hyperlink">
    <w:name w:val="Hyperlink"/>
    <w:uiPriority w:val="99"/>
    <w:semiHidden/>
    <w:unhideWhenUsed/>
    <w:rsid w:val="001A24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34CE"/>
    <w:rPr>
      <w:rFonts w:ascii="Tahoma" w:hAnsi="Tahoma" w:cs="Tahoma"/>
      <w:sz w:val="16"/>
      <w:szCs w:val="16"/>
      <w:lang w:val="en-US" w:eastAsia="en-US"/>
    </w:rPr>
  </w:style>
  <w:style w:type="character" w:customStyle="1" w:styleId="shorttext">
    <w:name w:val="short_text"/>
    <w:rsid w:val="004F054B"/>
  </w:style>
  <w:style w:type="character" w:customStyle="1" w:styleId="st">
    <w:name w:val="st"/>
    <w:rsid w:val="001E60F0"/>
  </w:style>
  <w:style w:type="character" w:customStyle="1" w:styleId="alt-edited">
    <w:name w:val="alt-edited"/>
    <w:rsid w:val="001E60F0"/>
  </w:style>
  <w:style w:type="table" w:styleId="TableGrid">
    <w:name w:val="Table Grid"/>
    <w:basedOn w:val="TableNormal"/>
    <w:uiPriority w:val="59"/>
    <w:rsid w:val="00592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CF0B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TopofFormChar">
    <w:name w:val="z-Top of Form Char"/>
    <w:link w:val="z-TopofForm"/>
    <w:uiPriority w:val="99"/>
    <w:rsid w:val="00CF0B8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F0B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BottomofFormChar">
    <w:name w:val="z-Bottom of Form Char"/>
    <w:link w:val="z-BottomofForm"/>
    <w:uiPriority w:val="99"/>
    <w:rsid w:val="00CF0B8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905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D1B5FFD618B4E96C2FF7D88AB182B" ma:contentTypeVersion="12" ma:contentTypeDescription="Create a new document." ma:contentTypeScope="" ma:versionID="0c0021eaf62692d953b0a7f8739ed537">
  <xsd:schema xmlns:xsd="http://www.w3.org/2001/XMLSchema" xmlns:xs="http://www.w3.org/2001/XMLSchema" xmlns:p="http://schemas.microsoft.com/office/2006/metadata/properties" xmlns:ns2="572d5251-ef0c-472b-8560-265d0ea24ad8" xmlns:ns3="013c30a8-76b9-4357-a999-24e8bf0a122e" targetNamespace="http://schemas.microsoft.com/office/2006/metadata/properties" ma:root="true" ma:fieldsID="9c7c7669a0eba53d676a6fd659b6ae3f" ns2:_="" ns3:_="">
    <xsd:import namespace="572d5251-ef0c-472b-8560-265d0ea24ad8"/>
    <xsd:import namespace="013c30a8-76b9-4357-a999-24e8bf0a1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5251-ef0c-472b-8560-265d0ea24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c30a8-76b9-4357-a999-24e8bf0a1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94CF61-31FB-4374-951A-16FD480113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657DBE-73F2-4835-9875-E3D808966A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30133D-86CA-4F3A-976B-C16BB251C3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DAAC5A-ABDC-4981-A574-23B4F9C05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d5251-ef0c-472b-8560-265d0ea24ad8"/>
    <ds:schemaRef ds:uri="013c30a8-76b9-4357-a999-24e8bf0a1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</dc:creator>
  <cp:keywords/>
  <cp:lastModifiedBy>Iuliia Nayda</cp:lastModifiedBy>
  <cp:revision>5</cp:revision>
  <cp:lastPrinted>2016-04-11T07:41:00Z</cp:lastPrinted>
  <dcterms:created xsi:type="dcterms:W3CDTF">2022-02-14T13:03:00Z</dcterms:created>
  <dcterms:modified xsi:type="dcterms:W3CDTF">2022-02-26T20:28:00Z</dcterms:modified>
</cp:coreProperties>
</file>