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15FD" w14:textId="35F03B33" w:rsidR="00175675" w:rsidRPr="00AD02DF" w:rsidRDefault="00B72743" w:rsidP="00C13480">
      <w:pPr>
        <w:ind w:right="-874"/>
        <w:jc w:val="center"/>
        <w:rPr>
          <w:b/>
          <w:bCs/>
          <w:sz w:val="32"/>
          <w:szCs w:val="32"/>
        </w:rPr>
      </w:pPr>
      <w:r w:rsidRPr="00AD02DF">
        <w:rPr>
          <w:b/>
          <w:bCs/>
          <w:sz w:val="32"/>
          <w:szCs w:val="32"/>
        </w:rPr>
        <w:t>UKR/</w:t>
      </w:r>
      <w:r w:rsidR="00840950">
        <w:rPr>
          <w:b/>
          <w:bCs/>
          <w:sz w:val="32"/>
          <w:szCs w:val="32"/>
        </w:rPr>
        <w:t>ITB</w:t>
      </w:r>
      <w:r w:rsidRPr="0013407F">
        <w:rPr>
          <w:b/>
          <w:bCs/>
          <w:sz w:val="32"/>
          <w:szCs w:val="32"/>
        </w:rPr>
        <w:t>/2022-</w:t>
      </w:r>
      <w:r w:rsidR="0013407F" w:rsidRPr="0013407F">
        <w:rPr>
          <w:b/>
          <w:bCs/>
          <w:sz w:val="32"/>
          <w:szCs w:val="32"/>
        </w:rPr>
        <w:t>011</w:t>
      </w:r>
    </w:p>
    <w:p w14:paraId="11B814E6" w14:textId="0788F09B" w:rsidR="0056198C" w:rsidRPr="00AD02DF" w:rsidRDefault="0056198C" w:rsidP="00C13480">
      <w:pPr>
        <w:ind w:right="-874"/>
        <w:jc w:val="center"/>
        <w:rPr>
          <w:sz w:val="24"/>
          <w:szCs w:val="24"/>
        </w:rPr>
      </w:pPr>
      <w:r w:rsidRPr="00AD02DF">
        <w:rPr>
          <w:sz w:val="24"/>
          <w:szCs w:val="24"/>
        </w:rPr>
        <w:t xml:space="preserve">ANNEX </w:t>
      </w:r>
      <w:r w:rsidR="00105A6D">
        <w:rPr>
          <w:sz w:val="24"/>
          <w:szCs w:val="24"/>
        </w:rPr>
        <w:t>B1</w:t>
      </w:r>
      <w:r w:rsidRPr="00AD02DF">
        <w:rPr>
          <w:sz w:val="24"/>
          <w:szCs w:val="24"/>
        </w:rPr>
        <w:t xml:space="preserve"> – TERMS OF REFERENCE (TOR)</w:t>
      </w:r>
    </w:p>
    <w:p w14:paraId="167F2DD5" w14:textId="77777777" w:rsidR="004279F0" w:rsidRDefault="004279F0" w:rsidP="000E47EC">
      <w:pPr>
        <w:ind w:right="-874"/>
        <w:jc w:val="both"/>
        <w:rPr>
          <w:b/>
          <w:bCs/>
        </w:rPr>
      </w:pPr>
    </w:p>
    <w:p w14:paraId="038FB1AE" w14:textId="378222D6" w:rsidR="0097647B" w:rsidRPr="0024495A" w:rsidRDefault="0049077C" w:rsidP="000E47EC">
      <w:pPr>
        <w:ind w:right="-874"/>
        <w:jc w:val="both"/>
        <w:rPr>
          <w:b/>
          <w:bCs/>
        </w:rPr>
      </w:pPr>
      <w:r>
        <w:rPr>
          <w:b/>
          <w:bCs/>
        </w:rPr>
        <w:t>Background:</w:t>
      </w:r>
    </w:p>
    <w:p w14:paraId="5BA5D2AA" w14:textId="3882C903" w:rsidR="0097647B" w:rsidRDefault="00023A70" w:rsidP="00840950">
      <w:pPr>
        <w:ind w:right="-8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Following the recent conflict and the associated damage to houses, apartments and other buildings, UNHCR would like to </w:t>
      </w:r>
      <w:r w:rsidR="00A1799F">
        <w:rPr>
          <w:sz w:val="20"/>
          <w:szCs w:val="20"/>
        </w:rPr>
        <w:t xml:space="preserve">agree a framework contract across Ukraine to assist in fixing these.  At the same time, UNHCR would like to replace </w:t>
      </w:r>
      <w:r w:rsidR="0051372C">
        <w:rPr>
          <w:sz w:val="20"/>
          <w:szCs w:val="20"/>
        </w:rPr>
        <w:t xml:space="preserve">older windows with modern ones to prepare for the winter.  </w:t>
      </w:r>
    </w:p>
    <w:p w14:paraId="354C2630" w14:textId="77777777" w:rsidR="009172E0" w:rsidRPr="00811A85" w:rsidRDefault="009172E0" w:rsidP="000E47EC">
      <w:pPr>
        <w:ind w:right="-874"/>
        <w:jc w:val="both"/>
        <w:rPr>
          <w:b/>
          <w:bCs/>
        </w:rPr>
      </w:pPr>
      <w:r w:rsidRPr="00811A85">
        <w:rPr>
          <w:b/>
          <w:bCs/>
        </w:rPr>
        <w:t xml:space="preserve">Tasks: </w:t>
      </w:r>
    </w:p>
    <w:p w14:paraId="0EBB055B" w14:textId="799F50C1" w:rsidR="00394716" w:rsidRPr="00AD02DF" w:rsidRDefault="005E6692" w:rsidP="00502384">
      <w:pPr>
        <w:ind w:right="-874"/>
        <w:jc w:val="both"/>
        <w:rPr>
          <w:sz w:val="20"/>
          <w:szCs w:val="20"/>
        </w:rPr>
      </w:pPr>
      <w:r w:rsidRPr="00AD02DF">
        <w:rPr>
          <w:sz w:val="20"/>
          <w:szCs w:val="20"/>
        </w:rPr>
        <w:t>T</w:t>
      </w:r>
      <w:r w:rsidR="009172E0" w:rsidRPr="00AD02DF">
        <w:rPr>
          <w:sz w:val="20"/>
          <w:szCs w:val="20"/>
        </w:rPr>
        <w:t xml:space="preserve">o </w:t>
      </w:r>
      <w:r w:rsidR="00840950">
        <w:rPr>
          <w:sz w:val="20"/>
          <w:szCs w:val="20"/>
        </w:rPr>
        <w:t>supply items specified in</w:t>
      </w:r>
      <w:r w:rsidR="009172E0" w:rsidRPr="00AD02DF">
        <w:rPr>
          <w:sz w:val="20"/>
          <w:szCs w:val="20"/>
        </w:rPr>
        <w:t xml:space="preserve"> </w:t>
      </w:r>
      <w:r w:rsidR="00502384">
        <w:rPr>
          <w:sz w:val="20"/>
          <w:szCs w:val="20"/>
        </w:rPr>
        <w:t xml:space="preserve">Annex </w:t>
      </w:r>
      <w:r w:rsidR="00E14D87">
        <w:rPr>
          <w:sz w:val="20"/>
          <w:szCs w:val="20"/>
        </w:rPr>
        <w:t>B</w:t>
      </w:r>
      <w:r w:rsidR="00D81509">
        <w:rPr>
          <w:sz w:val="20"/>
          <w:szCs w:val="20"/>
        </w:rPr>
        <w:t>1</w:t>
      </w:r>
      <w:r w:rsidR="0051372C">
        <w:rPr>
          <w:sz w:val="20"/>
          <w:szCs w:val="20"/>
        </w:rPr>
        <w:t xml:space="preserve"> – note this includes all the works </w:t>
      </w:r>
      <w:r w:rsidR="00DC7B6C">
        <w:rPr>
          <w:sz w:val="20"/>
          <w:szCs w:val="20"/>
        </w:rPr>
        <w:t>needed to supply and fit windows</w:t>
      </w:r>
      <w:r w:rsidR="00D81509">
        <w:rPr>
          <w:sz w:val="20"/>
          <w:szCs w:val="20"/>
        </w:rPr>
        <w:t xml:space="preserve"> – please refer to Annex B for the full list.  Annex </w:t>
      </w:r>
      <w:r w:rsidR="00E14D87">
        <w:rPr>
          <w:sz w:val="20"/>
          <w:szCs w:val="20"/>
        </w:rPr>
        <w:t xml:space="preserve">B </w:t>
      </w:r>
      <w:r w:rsidR="00D81509">
        <w:rPr>
          <w:sz w:val="20"/>
          <w:szCs w:val="20"/>
        </w:rPr>
        <w:t>and Annex B</w:t>
      </w:r>
      <w:r w:rsidR="00E14D87">
        <w:rPr>
          <w:sz w:val="20"/>
          <w:szCs w:val="20"/>
        </w:rPr>
        <w:t>1</w:t>
      </w:r>
      <w:r w:rsidR="00D81509">
        <w:rPr>
          <w:sz w:val="20"/>
          <w:szCs w:val="20"/>
        </w:rPr>
        <w:t xml:space="preserve"> must be read together.</w:t>
      </w:r>
    </w:p>
    <w:p w14:paraId="282DDA89" w14:textId="77777777" w:rsidR="008010A3" w:rsidRPr="00811A85" w:rsidRDefault="008010A3" w:rsidP="000E47EC">
      <w:pPr>
        <w:ind w:right="-874"/>
        <w:jc w:val="both"/>
        <w:rPr>
          <w:b/>
          <w:bCs/>
        </w:rPr>
      </w:pPr>
      <w:r w:rsidRPr="00811A85">
        <w:rPr>
          <w:b/>
          <w:bCs/>
        </w:rPr>
        <w:t>Timeframe:</w:t>
      </w:r>
    </w:p>
    <w:p w14:paraId="58DA6C95" w14:textId="4F9B5756" w:rsidR="00424B6E" w:rsidRPr="00AD02DF" w:rsidRDefault="008010A3" w:rsidP="00AD02DF">
      <w:pPr>
        <w:ind w:right="-874"/>
        <w:jc w:val="both"/>
        <w:rPr>
          <w:sz w:val="20"/>
          <w:szCs w:val="20"/>
        </w:rPr>
      </w:pPr>
      <w:r w:rsidRPr="00AD02DF">
        <w:rPr>
          <w:sz w:val="20"/>
          <w:szCs w:val="20"/>
        </w:rPr>
        <w:t xml:space="preserve">The </w:t>
      </w:r>
      <w:r w:rsidR="00840950">
        <w:rPr>
          <w:sz w:val="20"/>
          <w:szCs w:val="20"/>
        </w:rPr>
        <w:t>lead</w:t>
      </w:r>
      <w:r w:rsidR="00DC7B6C">
        <w:rPr>
          <w:sz w:val="20"/>
          <w:szCs w:val="20"/>
        </w:rPr>
        <w:t xml:space="preserve"> </w:t>
      </w:r>
      <w:r w:rsidR="00840950">
        <w:rPr>
          <w:sz w:val="20"/>
          <w:szCs w:val="20"/>
        </w:rPr>
        <w:t xml:space="preserve">time for the provision of </w:t>
      </w:r>
      <w:r w:rsidR="004F730F">
        <w:rPr>
          <w:sz w:val="20"/>
          <w:szCs w:val="20"/>
        </w:rPr>
        <w:t>up to a</w:t>
      </w:r>
      <w:r w:rsidR="00840950">
        <w:rPr>
          <w:sz w:val="20"/>
          <w:szCs w:val="20"/>
        </w:rPr>
        <w:t xml:space="preserve"> </w:t>
      </w:r>
      <w:r w:rsidR="004F730F">
        <w:rPr>
          <w:sz w:val="20"/>
          <w:szCs w:val="20"/>
        </w:rPr>
        <w:t xml:space="preserve">500m2 </w:t>
      </w:r>
      <w:r w:rsidR="00840950">
        <w:rPr>
          <w:sz w:val="20"/>
          <w:szCs w:val="20"/>
        </w:rPr>
        <w:t xml:space="preserve">given batch of items is </w:t>
      </w:r>
      <w:r w:rsidR="00DC7B6C">
        <w:rPr>
          <w:sz w:val="20"/>
          <w:szCs w:val="20"/>
        </w:rPr>
        <w:t>three</w:t>
      </w:r>
      <w:r w:rsidR="00840950">
        <w:rPr>
          <w:sz w:val="20"/>
          <w:szCs w:val="20"/>
        </w:rPr>
        <w:t xml:space="preserve"> (</w:t>
      </w:r>
      <w:r w:rsidR="00DC7B6C">
        <w:rPr>
          <w:sz w:val="20"/>
          <w:szCs w:val="20"/>
        </w:rPr>
        <w:t>3</w:t>
      </w:r>
      <w:r w:rsidR="00840950">
        <w:rPr>
          <w:sz w:val="20"/>
          <w:szCs w:val="20"/>
        </w:rPr>
        <w:t>) weeks from signature of the PO</w:t>
      </w:r>
      <w:r w:rsidR="004F730F">
        <w:rPr>
          <w:sz w:val="20"/>
          <w:szCs w:val="20"/>
        </w:rPr>
        <w:t xml:space="preserve"> to arrival on site</w:t>
      </w:r>
      <w:r w:rsidR="00840950">
        <w:rPr>
          <w:sz w:val="20"/>
          <w:szCs w:val="20"/>
        </w:rPr>
        <w:t>.</w:t>
      </w:r>
      <w:r w:rsidR="004F730F">
        <w:rPr>
          <w:sz w:val="20"/>
          <w:szCs w:val="20"/>
        </w:rPr>
        <w:t xml:space="preserve">  Installation time will be additional.</w:t>
      </w:r>
    </w:p>
    <w:p w14:paraId="475DE689" w14:textId="77777777" w:rsidR="00424B6E" w:rsidRPr="00811A85" w:rsidRDefault="00424B6E" w:rsidP="000E47EC">
      <w:pPr>
        <w:ind w:right="-874"/>
        <w:jc w:val="both"/>
        <w:rPr>
          <w:b/>
          <w:bCs/>
        </w:rPr>
      </w:pPr>
      <w:r w:rsidRPr="00811A85">
        <w:rPr>
          <w:b/>
          <w:bCs/>
        </w:rPr>
        <w:t>Unit of measure:</w:t>
      </w:r>
    </w:p>
    <w:p w14:paraId="253E4A5D" w14:textId="438BD621" w:rsidR="00424B6E" w:rsidRPr="00B256AE" w:rsidRDefault="009341C0" w:rsidP="00AD02DF">
      <w:pPr>
        <w:ind w:right="-874"/>
        <w:jc w:val="both"/>
        <w:rPr>
          <w:sz w:val="20"/>
          <w:szCs w:val="20"/>
        </w:rPr>
      </w:pPr>
      <w:r w:rsidRPr="00AD02DF">
        <w:rPr>
          <w:sz w:val="20"/>
          <w:szCs w:val="20"/>
        </w:rPr>
        <w:t xml:space="preserve">The </w:t>
      </w:r>
      <w:r w:rsidR="00502384">
        <w:rPr>
          <w:sz w:val="20"/>
          <w:szCs w:val="20"/>
        </w:rPr>
        <w:t>financial offer</w:t>
      </w:r>
      <w:r w:rsidRPr="00AD02DF">
        <w:rPr>
          <w:sz w:val="20"/>
          <w:szCs w:val="20"/>
        </w:rPr>
        <w:t xml:space="preserve"> should</w:t>
      </w:r>
      <w:r w:rsidR="00424B6E" w:rsidRPr="00AD02DF">
        <w:rPr>
          <w:sz w:val="20"/>
          <w:szCs w:val="20"/>
        </w:rPr>
        <w:t xml:space="preserve"> be provided </w:t>
      </w:r>
      <w:r w:rsidRPr="00AD02DF">
        <w:rPr>
          <w:sz w:val="20"/>
          <w:szCs w:val="20"/>
        </w:rPr>
        <w:t xml:space="preserve">on </w:t>
      </w:r>
      <w:r w:rsidR="00811A85" w:rsidRPr="00AD02DF">
        <w:rPr>
          <w:sz w:val="20"/>
          <w:szCs w:val="20"/>
        </w:rPr>
        <w:t>all-inclusive</w:t>
      </w:r>
      <w:r w:rsidRPr="00AD02DF">
        <w:rPr>
          <w:sz w:val="20"/>
          <w:szCs w:val="20"/>
        </w:rPr>
        <w:t xml:space="preserve"> basis</w:t>
      </w:r>
      <w:r w:rsidR="00840950">
        <w:rPr>
          <w:sz w:val="20"/>
          <w:szCs w:val="20"/>
        </w:rPr>
        <w:t xml:space="preserve">, including transport until delivery </w:t>
      </w:r>
      <w:r w:rsidR="00840950" w:rsidRPr="00B256AE">
        <w:rPr>
          <w:sz w:val="20"/>
          <w:szCs w:val="20"/>
        </w:rPr>
        <w:t>point</w:t>
      </w:r>
      <w:r w:rsidR="00424B6E" w:rsidRPr="00B256AE">
        <w:rPr>
          <w:sz w:val="20"/>
          <w:szCs w:val="20"/>
        </w:rPr>
        <w:t xml:space="preserve">. </w:t>
      </w:r>
      <w:r w:rsidRPr="00B256AE">
        <w:rPr>
          <w:sz w:val="20"/>
          <w:szCs w:val="20"/>
        </w:rPr>
        <w:t>Please note that UNHCR has tax and duty exemption status, therefore please provide your quotation without VAT.</w:t>
      </w:r>
    </w:p>
    <w:p w14:paraId="3F0F90FD" w14:textId="77777777" w:rsidR="00394716" w:rsidRPr="00B256AE" w:rsidRDefault="00394716" w:rsidP="000E47EC">
      <w:pPr>
        <w:ind w:right="-874"/>
        <w:jc w:val="both"/>
        <w:rPr>
          <w:b/>
          <w:bCs/>
        </w:rPr>
      </w:pPr>
      <w:r w:rsidRPr="00B256AE">
        <w:rPr>
          <w:b/>
          <w:bCs/>
        </w:rPr>
        <w:t>UNHCR’s role:</w:t>
      </w:r>
    </w:p>
    <w:p w14:paraId="4D95C558" w14:textId="10171EDB" w:rsidR="00394716" w:rsidRPr="00B256AE" w:rsidRDefault="00394716" w:rsidP="5ADE05B3">
      <w:pPr>
        <w:ind w:right="-874"/>
        <w:jc w:val="both"/>
        <w:rPr>
          <w:sz w:val="20"/>
          <w:szCs w:val="20"/>
        </w:rPr>
      </w:pPr>
      <w:r w:rsidRPr="00B256AE">
        <w:rPr>
          <w:sz w:val="20"/>
          <w:szCs w:val="20"/>
        </w:rPr>
        <w:t xml:space="preserve">UNHCR will </w:t>
      </w:r>
      <w:r w:rsidR="00840950" w:rsidRPr="00B256AE">
        <w:rPr>
          <w:sz w:val="20"/>
          <w:szCs w:val="20"/>
        </w:rPr>
        <w:t xml:space="preserve">ensure compliance of all items to the agreed specifications as per contractual arrangements, </w:t>
      </w:r>
      <w:r w:rsidR="5ADE05B3" w:rsidRPr="00B256AE">
        <w:rPr>
          <w:sz w:val="20"/>
          <w:szCs w:val="20"/>
        </w:rPr>
        <w:t xml:space="preserve">and the works should </w:t>
      </w:r>
      <w:r w:rsidR="00E14D87" w:rsidRPr="00B256AE">
        <w:rPr>
          <w:sz w:val="20"/>
          <w:szCs w:val="20"/>
        </w:rPr>
        <w:t>be</w:t>
      </w:r>
      <w:r w:rsidR="5ADE05B3" w:rsidRPr="00B256AE">
        <w:rPr>
          <w:sz w:val="20"/>
          <w:szCs w:val="20"/>
        </w:rPr>
        <w:t xml:space="preserve"> executed according to Ukrainian Norms and Standards.</w:t>
      </w:r>
    </w:p>
    <w:p w14:paraId="49C7597C" w14:textId="23982D58" w:rsidR="002D3263" w:rsidRPr="001C412C" w:rsidRDefault="002D3263" w:rsidP="4C42BF4A">
      <w:pPr>
        <w:ind w:right="-874"/>
        <w:jc w:val="both"/>
        <w:rPr>
          <w:b/>
          <w:bCs/>
        </w:rPr>
      </w:pPr>
      <w:r w:rsidRPr="4C42BF4A">
        <w:rPr>
          <w:b/>
          <w:bCs/>
        </w:rPr>
        <w:t>Technical Requirements</w:t>
      </w:r>
    </w:p>
    <w:p w14:paraId="7FC0CBF9" w14:textId="07507961" w:rsidR="002D3263" w:rsidRPr="002B2D44" w:rsidRDefault="002B2D44" w:rsidP="00AD02DF">
      <w:pPr>
        <w:jc w:val="both"/>
        <w:rPr>
          <w:sz w:val="20"/>
          <w:szCs w:val="20"/>
        </w:rPr>
      </w:pPr>
      <w:r w:rsidRPr="002B2D44"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>Construction services will be done by the Company identified through a bidding process. The Company’s technical compliance will be evaluated by a TEC (technical evaluation committee) against the following requirements</w:t>
      </w:r>
      <w:r w:rsidR="00840950">
        <w:rPr>
          <w:rStyle w:val="normaltextrun"/>
          <w:rFonts w:ascii="Calibri" w:hAnsi="Calibri" w:cs="Calibri"/>
          <w:sz w:val="20"/>
          <w:szCs w:val="20"/>
          <w:shd w:val="clear" w:color="auto" w:fill="FFFFFF"/>
        </w:rPr>
        <w:t xml:space="preserve"> (refer to Annex C)</w:t>
      </w:r>
      <w:r w:rsidRPr="002B2D44">
        <w:rPr>
          <w:rStyle w:val="eop"/>
          <w:rFonts w:ascii="Calibri" w:hAnsi="Calibri" w:cs="Calibri"/>
          <w:sz w:val="20"/>
          <w:szCs w:val="20"/>
          <w:shd w:val="clear" w:color="auto" w:fill="FFFFFF"/>
        </w:rPr>
        <w:t>:</w:t>
      </w:r>
      <w:r w:rsidR="002D3263" w:rsidRPr="002B2D44">
        <w:rPr>
          <w:sz w:val="20"/>
          <w:szCs w:val="20"/>
        </w:rPr>
        <w:t xml:space="preserve"> </w:t>
      </w:r>
    </w:p>
    <w:p w14:paraId="6A4AFCAC" w14:textId="4BAEC4EC" w:rsidR="002D3263" w:rsidRPr="00AD02DF" w:rsidRDefault="00C75772" w:rsidP="5ADE05B3">
      <w:pPr>
        <w:pStyle w:val="ListParagraph"/>
        <w:numPr>
          <w:ilvl w:val="0"/>
          <w:numId w:val="6"/>
        </w:numPr>
        <w:spacing w:line="256" w:lineRule="auto"/>
        <w:ind w:right="-874"/>
        <w:jc w:val="both"/>
        <w:rPr>
          <w:i/>
          <w:iCs/>
          <w:sz w:val="20"/>
          <w:szCs w:val="20"/>
        </w:rPr>
      </w:pPr>
      <w:r w:rsidRPr="5ADE05B3">
        <w:rPr>
          <w:rFonts w:eastAsia="Times New Roman"/>
          <w:i/>
          <w:iCs/>
          <w:sz w:val="20"/>
          <w:szCs w:val="20"/>
        </w:rPr>
        <w:t>E</w:t>
      </w:r>
      <w:r w:rsidR="009C1D94" w:rsidRPr="5ADE05B3">
        <w:rPr>
          <w:rFonts w:eastAsia="Times New Roman"/>
          <w:i/>
          <w:iCs/>
          <w:sz w:val="20"/>
          <w:szCs w:val="20"/>
        </w:rPr>
        <w:t xml:space="preserve">vidence of past contracts - successfully executed - with similar </w:t>
      </w:r>
      <w:r w:rsidR="00840950" w:rsidRPr="5ADE05B3">
        <w:rPr>
          <w:rFonts w:eastAsia="Times New Roman"/>
          <w:i/>
          <w:iCs/>
          <w:sz w:val="20"/>
          <w:szCs w:val="20"/>
        </w:rPr>
        <w:t>provision of goods</w:t>
      </w:r>
    </w:p>
    <w:p w14:paraId="3E20A8F7" w14:textId="3C9955FA" w:rsidR="5ADE05B3" w:rsidRPr="00582ABC" w:rsidRDefault="5ADE05B3" w:rsidP="5ADE05B3">
      <w:pPr>
        <w:pStyle w:val="ListParagraph"/>
        <w:numPr>
          <w:ilvl w:val="0"/>
          <w:numId w:val="6"/>
        </w:numPr>
        <w:spacing w:line="256" w:lineRule="auto"/>
        <w:ind w:right="-874"/>
        <w:jc w:val="both"/>
        <w:rPr>
          <w:rFonts w:eastAsiaTheme="minorEastAsia"/>
          <w:i/>
          <w:iCs/>
          <w:sz w:val="20"/>
          <w:szCs w:val="20"/>
        </w:rPr>
      </w:pPr>
      <w:r w:rsidRPr="00582ABC">
        <w:rPr>
          <w:rFonts w:eastAsia="Times New Roman"/>
          <w:i/>
          <w:iCs/>
          <w:sz w:val="20"/>
          <w:szCs w:val="20"/>
        </w:rPr>
        <w:t>Evidence of producing capacity (site visit by UNHCR staff)</w:t>
      </w:r>
    </w:p>
    <w:p w14:paraId="67C058D5" w14:textId="4CD96CC6" w:rsidR="002D3263" w:rsidRPr="00AD02DF" w:rsidRDefault="00840950" w:rsidP="00AD02DF">
      <w:pPr>
        <w:pStyle w:val="ListParagraph"/>
        <w:numPr>
          <w:ilvl w:val="0"/>
          <w:numId w:val="6"/>
        </w:num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Compliance with specifications</w:t>
      </w:r>
    </w:p>
    <w:p w14:paraId="782DE10C" w14:textId="15F59C9A" w:rsidR="00375C06" w:rsidRPr="00375C06" w:rsidRDefault="002D3263" w:rsidP="00375C06">
      <w:pPr>
        <w:pStyle w:val="ListParagraph"/>
        <w:numPr>
          <w:ilvl w:val="0"/>
          <w:numId w:val="6"/>
        </w:numPr>
        <w:jc w:val="both"/>
        <w:rPr>
          <w:rFonts w:cstheme="minorHAnsi"/>
          <w:i/>
          <w:iCs/>
          <w:sz w:val="20"/>
          <w:szCs w:val="20"/>
        </w:rPr>
      </w:pPr>
      <w:r w:rsidRPr="00AD02DF">
        <w:rPr>
          <w:rFonts w:cstheme="minorHAnsi"/>
          <w:i/>
          <w:iCs/>
          <w:sz w:val="20"/>
          <w:szCs w:val="20"/>
        </w:rPr>
        <w:t xml:space="preserve">Ability to </w:t>
      </w:r>
      <w:r w:rsidR="00840950">
        <w:rPr>
          <w:rFonts w:cstheme="minorHAnsi"/>
          <w:i/>
          <w:iCs/>
          <w:sz w:val="20"/>
          <w:szCs w:val="20"/>
        </w:rPr>
        <w:t>respect delivery timeline</w:t>
      </w:r>
    </w:p>
    <w:p w14:paraId="6FEBF29D" w14:textId="77777777" w:rsidR="002D3263" w:rsidRPr="00811A85" w:rsidRDefault="002D3263" w:rsidP="00163A69">
      <w:pPr>
        <w:ind w:right="-874"/>
        <w:jc w:val="both"/>
      </w:pPr>
    </w:p>
    <w:sectPr w:rsidR="002D3263" w:rsidRPr="00811A85" w:rsidSect="00AD02DF">
      <w:headerReference w:type="default" r:id="rId11"/>
      <w:footerReference w:type="default" r:id="rId12"/>
      <w:pgSz w:w="11906" w:h="16838"/>
      <w:pgMar w:top="201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5126" w14:textId="77777777" w:rsidR="00E927EE" w:rsidRDefault="00E927EE" w:rsidP="00164155">
      <w:pPr>
        <w:spacing w:after="0" w:line="240" w:lineRule="auto"/>
      </w:pPr>
      <w:r>
        <w:separator/>
      </w:r>
    </w:p>
  </w:endnote>
  <w:endnote w:type="continuationSeparator" w:id="0">
    <w:p w14:paraId="4CB77B35" w14:textId="77777777" w:rsidR="00E927EE" w:rsidRDefault="00E927EE" w:rsidP="00164155">
      <w:pPr>
        <w:spacing w:after="0" w:line="240" w:lineRule="auto"/>
      </w:pPr>
      <w:r>
        <w:continuationSeparator/>
      </w:r>
    </w:p>
  </w:endnote>
  <w:endnote w:type="continuationNotice" w:id="1">
    <w:p w14:paraId="7EA75C00" w14:textId="77777777" w:rsidR="00E927EE" w:rsidRDefault="00E92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4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9EF1D" w14:textId="3D83768C" w:rsidR="00164155" w:rsidRDefault="001641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70CE" w14:textId="77777777" w:rsidR="00E927EE" w:rsidRDefault="00E927EE" w:rsidP="00164155">
      <w:pPr>
        <w:spacing w:after="0" w:line="240" w:lineRule="auto"/>
      </w:pPr>
      <w:r>
        <w:separator/>
      </w:r>
    </w:p>
  </w:footnote>
  <w:footnote w:type="continuationSeparator" w:id="0">
    <w:p w14:paraId="16E858C6" w14:textId="77777777" w:rsidR="00E927EE" w:rsidRDefault="00E927EE" w:rsidP="00164155">
      <w:pPr>
        <w:spacing w:after="0" w:line="240" w:lineRule="auto"/>
      </w:pPr>
      <w:r>
        <w:continuationSeparator/>
      </w:r>
    </w:p>
  </w:footnote>
  <w:footnote w:type="continuationNotice" w:id="1">
    <w:p w14:paraId="72CBEDC2" w14:textId="77777777" w:rsidR="00E927EE" w:rsidRDefault="00E927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8699" w14:textId="57FE03D4" w:rsidR="00AD02DF" w:rsidRDefault="00AD02DF">
    <w:pPr>
      <w:pStyle w:val="Header"/>
    </w:pPr>
    <w:r>
      <w:rPr>
        <w:noProof/>
      </w:rPr>
      <w:drawing>
        <wp:inline distT="0" distB="0" distL="0" distR="0" wp14:anchorId="49ACA902" wp14:editId="23503B41">
          <wp:extent cx="3279775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A85"/>
    <w:multiLevelType w:val="multilevel"/>
    <w:tmpl w:val="5FD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D0460"/>
    <w:multiLevelType w:val="hybridMultilevel"/>
    <w:tmpl w:val="41F852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F70"/>
    <w:multiLevelType w:val="multilevel"/>
    <w:tmpl w:val="4E6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A7D3B"/>
    <w:multiLevelType w:val="hybridMultilevel"/>
    <w:tmpl w:val="A9C45C00"/>
    <w:lvl w:ilvl="0" w:tplc="4DAA0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A65"/>
    <w:multiLevelType w:val="hybridMultilevel"/>
    <w:tmpl w:val="C638080A"/>
    <w:lvl w:ilvl="0" w:tplc="1AA0B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E329C"/>
    <w:multiLevelType w:val="multilevel"/>
    <w:tmpl w:val="917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A"/>
    <w:rsid w:val="0000292B"/>
    <w:rsid w:val="00023A70"/>
    <w:rsid w:val="00034BF7"/>
    <w:rsid w:val="00070F8F"/>
    <w:rsid w:val="000C39D4"/>
    <w:rsid w:val="000E47EC"/>
    <w:rsid w:val="0010554B"/>
    <w:rsid w:val="00105A6D"/>
    <w:rsid w:val="00122A7A"/>
    <w:rsid w:val="00132D4B"/>
    <w:rsid w:val="0013407F"/>
    <w:rsid w:val="001420F3"/>
    <w:rsid w:val="00163A69"/>
    <w:rsid w:val="00164155"/>
    <w:rsid w:val="00175675"/>
    <w:rsid w:val="001B2E77"/>
    <w:rsid w:val="001C4E6F"/>
    <w:rsid w:val="001D78DF"/>
    <w:rsid w:val="002117DA"/>
    <w:rsid w:val="00264B41"/>
    <w:rsid w:val="00283A4B"/>
    <w:rsid w:val="002A5832"/>
    <w:rsid w:val="002A7074"/>
    <w:rsid w:val="002B2D44"/>
    <w:rsid w:val="002D3263"/>
    <w:rsid w:val="002F386E"/>
    <w:rsid w:val="0030497A"/>
    <w:rsid w:val="00354BA2"/>
    <w:rsid w:val="00375C06"/>
    <w:rsid w:val="00394716"/>
    <w:rsid w:val="003B51C5"/>
    <w:rsid w:val="003F3CD2"/>
    <w:rsid w:val="003F4A0E"/>
    <w:rsid w:val="003F4DC4"/>
    <w:rsid w:val="00406C5B"/>
    <w:rsid w:val="004115BF"/>
    <w:rsid w:val="00424B6E"/>
    <w:rsid w:val="004279F0"/>
    <w:rsid w:val="00470CC2"/>
    <w:rsid w:val="00482F5A"/>
    <w:rsid w:val="0049077C"/>
    <w:rsid w:val="00490FFE"/>
    <w:rsid w:val="004C2C64"/>
    <w:rsid w:val="004C2F88"/>
    <w:rsid w:val="004E126E"/>
    <w:rsid w:val="004E6B6E"/>
    <w:rsid w:val="004F730F"/>
    <w:rsid w:val="00502384"/>
    <w:rsid w:val="00513524"/>
    <w:rsid w:val="0051372C"/>
    <w:rsid w:val="0056198C"/>
    <w:rsid w:val="005800DD"/>
    <w:rsid w:val="00582ABC"/>
    <w:rsid w:val="00593E5D"/>
    <w:rsid w:val="00597B83"/>
    <w:rsid w:val="005A35B3"/>
    <w:rsid w:val="005D3CF6"/>
    <w:rsid w:val="005E6692"/>
    <w:rsid w:val="0062001B"/>
    <w:rsid w:val="00642A7B"/>
    <w:rsid w:val="00665ECC"/>
    <w:rsid w:val="00677311"/>
    <w:rsid w:val="006C0B11"/>
    <w:rsid w:val="006D2382"/>
    <w:rsid w:val="007924FB"/>
    <w:rsid w:val="007A56CD"/>
    <w:rsid w:val="007B704F"/>
    <w:rsid w:val="007D3BF2"/>
    <w:rsid w:val="008010A3"/>
    <w:rsid w:val="00804B30"/>
    <w:rsid w:val="00811A85"/>
    <w:rsid w:val="00840950"/>
    <w:rsid w:val="00847699"/>
    <w:rsid w:val="00857F38"/>
    <w:rsid w:val="008A0198"/>
    <w:rsid w:val="008E7EB9"/>
    <w:rsid w:val="009141BD"/>
    <w:rsid w:val="009172E0"/>
    <w:rsid w:val="00926EDA"/>
    <w:rsid w:val="009341C0"/>
    <w:rsid w:val="0097647B"/>
    <w:rsid w:val="009A712F"/>
    <w:rsid w:val="009C1D94"/>
    <w:rsid w:val="009C5654"/>
    <w:rsid w:val="00A1799F"/>
    <w:rsid w:val="00A6078C"/>
    <w:rsid w:val="00A65BF0"/>
    <w:rsid w:val="00A97027"/>
    <w:rsid w:val="00AB16CE"/>
    <w:rsid w:val="00AD02DF"/>
    <w:rsid w:val="00B25424"/>
    <w:rsid w:val="00B256AE"/>
    <w:rsid w:val="00B2595D"/>
    <w:rsid w:val="00B46B57"/>
    <w:rsid w:val="00B635EF"/>
    <w:rsid w:val="00B72743"/>
    <w:rsid w:val="00B84B51"/>
    <w:rsid w:val="00C13480"/>
    <w:rsid w:val="00C20A97"/>
    <w:rsid w:val="00C373C2"/>
    <w:rsid w:val="00C42495"/>
    <w:rsid w:val="00C75772"/>
    <w:rsid w:val="00CB4DB5"/>
    <w:rsid w:val="00CE19C4"/>
    <w:rsid w:val="00CE59D7"/>
    <w:rsid w:val="00D27978"/>
    <w:rsid w:val="00D47726"/>
    <w:rsid w:val="00D50452"/>
    <w:rsid w:val="00D81509"/>
    <w:rsid w:val="00DC09BD"/>
    <w:rsid w:val="00DC7B6C"/>
    <w:rsid w:val="00DD7215"/>
    <w:rsid w:val="00DE4E0A"/>
    <w:rsid w:val="00E14D87"/>
    <w:rsid w:val="00E274F4"/>
    <w:rsid w:val="00E927EE"/>
    <w:rsid w:val="00E940CF"/>
    <w:rsid w:val="00F02CFB"/>
    <w:rsid w:val="00F0372E"/>
    <w:rsid w:val="00FA65D2"/>
    <w:rsid w:val="00FC4FCD"/>
    <w:rsid w:val="00FE7F3F"/>
    <w:rsid w:val="00FF3B19"/>
    <w:rsid w:val="03F7E749"/>
    <w:rsid w:val="0881F49A"/>
    <w:rsid w:val="097B5360"/>
    <w:rsid w:val="13A55E9D"/>
    <w:rsid w:val="13D3E9DA"/>
    <w:rsid w:val="25FE96E8"/>
    <w:rsid w:val="39164277"/>
    <w:rsid w:val="3EAA94AC"/>
    <w:rsid w:val="4C42BF4A"/>
    <w:rsid w:val="4F9D0954"/>
    <w:rsid w:val="5ADE05B3"/>
    <w:rsid w:val="624BE5BC"/>
    <w:rsid w:val="6E33B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CE209"/>
  <w15:chartTrackingRefBased/>
  <w15:docId w15:val="{87C67AF2-C9D5-4C22-852B-7EF51677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F5A"/>
    <w:rPr>
      <w:b/>
      <w:bCs/>
    </w:rPr>
  </w:style>
  <w:style w:type="character" w:customStyle="1" w:styleId="ms-rtefontsize-2">
    <w:name w:val="ms-rtefontsize-2"/>
    <w:basedOn w:val="DefaultParagraphFont"/>
    <w:rsid w:val="00482F5A"/>
  </w:style>
  <w:style w:type="character" w:styleId="Hyperlink">
    <w:name w:val="Hyperlink"/>
    <w:basedOn w:val="DefaultParagraphFont"/>
    <w:uiPriority w:val="99"/>
    <w:unhideWhenUsed/>
    <w:rsid w:val="00B84B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B51"/>
    <w:rPr>
      <w:color w:val="605E5C"/>
      <w:shd w:val="clear" w:color="auto" w:fill="E1DFDD"/>
    </w:rPr>
  </w:style>
  <w:style w:type="paragraph" w:customStyle="1" w:styleId="Default">
    <w:name w:val="Default"/>
    <w:rsid w:val="00677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55"/>
  </w:style>
  <w:style w:type="paragraph" w:styleId="Footer">
    <w:name w:val="footer"/>
    <w:basedOn w:val="Normal"/>
    <w:link w:val="FooterChar"/>
    <w:uiPriority w:val="99"/>
    <w:unhideWhenUsed/>
    <w:rsid w:val="00164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55"/>
  </w:style>
  <w:style w:type="character" w:styleId="CommentReference">
    <w:name w:val="annotation reference"/>
    <w:basedOn w:val="DefaultParagraphFont"/>
    <w:uiPriority w:val="99"/>
    <w:semiHidden/>
    <w:unhideWhenUsed/>
    <w:rsid w:val="009C1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9F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B2D44"/>
  </w:style>
  <w:style w:type="character" w:customStyle="1" w:styleId="eop">
    <w:name w:val="eop"/>
    <w:basedOn w:val="DefaultParagraphFont"/>
    <w:rsid w:val="002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6" ma:contentTypeDescription="Create a new document." ma:contentTypeScope="" ma:versionID="5d50492c1ee64f98300aae00388231fd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891b1aa704018137a0d722b0bb03eae8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6ED37-2BB4-4787-9175-99F9F0B81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CD40E-B42D-4160-AF17-1DDFAD7ED2A7}">
  <ds:schemaRefs>
    <ds:schemaRef ds:uri="http://schemas.microsoft.com/office/2006/metadata/properties"/>
    <ds:schemaRef ds:uri="http://schemas.microsoft.com/office/infopath/2007/PartnerControls"/>
    <ds:schemaRef ds:uri="e512de2c-4ccb-426b-bef7-29634b6669b0"/>
    <ds:schemaRef ds:uri="ababbbab-e8a6-412a-b8be-1dae5a159e64"/>
  </ds:schemaRefs>
</ds:datastoreItem>
</file>

<file path=customXml/itemProps3.xml><?xml version="1.0" encoding="utf-8"?>
<ds:datastoreItem xmlns:ds="http://schemas.openxmlformats.org/officeDocument/2006/customXml" ds:itemID="{31CD626C-C86D-4608-B188-5D272A0CF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47ABD6-92F5-456F-A1AF-B54A1D4F9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Ievdokymova</dc:creator>
  <cp:keywords/>
  <dc:description/>
  <cp:lastModifiedBy>Sylvia Kobusingye</cp:lastModifiedBy>
  <cp:revision>21</cp:revision>
  <dcterms:created xsi:type="dcterms:W3CDTF">2022-07-27T00:14:00Z</dcterms:created>
  <dcterms:modified xsi:type="dcterms:W3CDTF">2022-08-02T08:08:00Z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</Properties>
</file>