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28D9" w14:textId="275D9949" w:rsidR="006532DA" w:rsidRPr="006C7A42" w:rsidRDefault="006532DA" w:rsidP="005E292A">
      <w:pPr>
        <w:autoSpaceDE w:val="0"/>
        <w:autoSpaceDN w:val="0"/>
        <w:adjustRightInd w:val="0"/>
        <w:spacing w:before="120" w:after="120"/>
        <w:rPr>
          <w:b/>
          <w:bCs/>
          <w:color w:val="000000"/>
          <w:sz w:val="24"/>
          <w:szCs w:val="24"/>
          <w:u w:val="single"/>
          <w:lang w:val="en"/>
        </w:rPr>
      </w:pPr>
      <w:r w:rsidRPr="006C7A42">
        <w:rPr>
          <w:b/>
          <w:bCs/>
          <w:color w:val="000000"/>
          <w:sz w:val="24"/>
          <w:szCs w:val="24"/>
          <w:u w:val="single"/>
          <w:lang w:val="en"/>
        </w:rPr>
        <w:t xml:space="preserve">Annex </w:t>
      </w:r>
      <w:r w:rsidR="0014661B">
        <w:rPr>
          <w:b/>
          <w:bCs/>
          <w:color w:val="000000"/>
          <w:sz w:val="24"/>
          <w:szCs w:val="24"/>
          <w:u w:val="single"/>
          <w:lang w:val="en"/>
        </w:rPr>
        <w:t>C</w:t>
      </w:r>
      <w:r w:rsidRPr="006C7A42">
        <w:rPr>
          <w:b/>
          <w:bCs/>
          <w:color w:val="000000"/>
          <w:sz w:val="24"/>
          <w:szCs w:val="24"/>
          <w:u w:val="single"/>
          <w:lang w:val="en"/>
        </w:rPr>
        <w:t>: Scope of Work</w:t>
      </w:r>
      <w:r w:rsidR="0080028B">
        <w:rPr>
          <w:b/>
          <w:bCs/>
          <w:color w:val="000000"/>
          <w:sz w:val="24"/>
          <w:szCs w:val="24"/>
          <w:u w:val="single"/>
          <w:lang w:val="en"/>
        </w:rPr>
        <w:t xml:space="preserve"> </w:t>
      </w:r>
      <w:r w:rsidR="003169A3">
        <w:rPr>
          <w:b/>
          <w:bCs/>
          <w:color w:val="000000"/>
          <w:sz w:val="24"/>
          <w:szCs w:val="24"/>
          <w:u w:val="single"/>
          <w:lang w:val="en"/>
        </w:rPr>
        <w:t xml:space="preserve">- </w:t>
      </w:r>
      <w:r w:rsidR="003169A3" w:rsidRPr="003169A3">
        <w:rPr>
          <w:b/>
          <w:bCs/>
          <w:color w:val="000000"/>
          <w:sz w:val="24"/>
          <w:szCs w:val="24"/>
          <w:u w:val="single"/>
          <w:lang w:val="en"/>
        </w:rPr>
        <w:t xml:space="preserve">UNHCR Representation in Ukraine, </w:t>
      </w:r>
      <w:r w:rsidR="00372185">
        <w:rPr>
          <w:b/>
          <w:bCs/>
          <w:color w:val="000000"/>
          <w:sz w:val="24"/>
          <w:szCs w:val="24"/>
          <w:u w:val="single"/>
          <w:lang w:val="en"/>
        </w:rPr>
        <w:t>RFQ</w:t>
      </w:r>
      <w:r w:rsidR="003169A3" w:rsidRPr="003169A3">
        <w:rPr>
          <w:b/>
          <w:bCs/>
          <w:color w:val="000000"/>
          <w:sz w:val="24"/>
          <w:szCs w:val="24"/>
          <w:u w:val="single"/>
          <w:lang w:val="en"/>
        </w:rPr>
        <w:t xml:space="preserve"> 2022-____</w:t>
      </w:r>
    </w:p>
    <w:p w14:paraId="56D7EF36" w14:textId="77777777" w:rsidR="006532DA" w:rsidRPr="006C7A42" w:rsidRDefault="006532DA" w:rsidP="005E292A">
      <w:pPr>
        <w:spacing w:before="120" w:after="120" w:line="276" w:lineRule="auto"/>
        <w:jc w:val="both"/>
        <w:rPr>
          <w:b/>
          <w:sz w:val="24"/>
          <w:szCs w:val="24"/>
        </w:rPr>
      </w:pPr>
    </w:p>
    <w:p w14:paraId="1E0DFF1E" w14:textId="1C60876D" w:rsidR="00EB3750" w:rsidRPr="00595A6C" w:rsidRDefault="006532DA" w:rsidP="005E292A">
      <w:pPr>
        <w:pStyle w:val="a3"/>
        <w:spacing w:before="120" w:after="120" w:line="276" w:lineRule="auto"/>
        <w:ind w:left="0"/>
        <w:jc w:val="both"/>
      </w:pPr>
      <w:r w:rsidRPr="006C7A42">
        <w:rPr>
          <w:b/>
          <w:sz w:val="24"/>
          <w:szCs w:val="24"/>
          <w:u w:val="single"/>
        </w:rPr>
        <w:t xml:space="preserve">SCOPE OF WORK </w:t>
      </w:r>
      <w:r w:rsidR="006B3C4B">
        <w:rPr>
          <w:b/>
          <w:bCs/>
          <w:sz w:val="24"/>
          <w:szCs w:val="24"/>
          <w:u w:val="single"/>
        </w:rPr>
        <w:t>FURNITURE</w:t>
      </w:r>
      <w:r w:rsidR="0074509E" w:rsidRPr="00595A6C">
        <w:rPr>
          <w:b/>
          <w:bCs/>
          <w:sz w:val="24"/>
          <w:szCs w:val="24"/>
          <w:u w:val="single"/>
        </w:rPr>
        <w:t>, DECORATION AND INSTALLATION WORKS IN OFFICE PREMISES ON</w:t>
      </w:r>
      <w:r w:rsidR="0053702B" w:rsidRPr="00595A6C">
        <w:rPr>
          <w:b/>
          <w:bCs/>
          <w:sz w:val="24"/>
          <w:szCs w:val="24"/>
          <w:u w:val="single"/>
        </w:rPr>
        <w:t xml:space="preserve"> 26</w:t>
      </w:r>
      <w:r w:rsidR="0074509E" w:rsidRPr="00595A6C">
        <w:rPr>
          <w:b/>
          <w:bCs/>
          <w:sz w:val="24"/>
          <w:szCs w:val="24"/>
          <w:u w:val="single"/>
        </w:rPr>
        <w:t xml:space="preserve"> MAL</w:t>
      </w:r>
      <w:r w:rsidR="0053702B" w:rsidRPr="00595A6C">
        <w:rPr>
          <w:b/>
          <w:bCs/>
          <w:sz w:val="24"/>
          <w:szCs w:val="24"/>
          <w:u w:val="single"/>
        </w:rPr>
        <w:t>I</w:t>
      </w:r>
      <w:r w:rsidR="0074509E" w:rsidRPr="00595A6C">
        <w:rPr>
          <w:b/>
          <w:bCs/>
          <w:sz w:val="24"/>
          <w:szCs w:val="24"/>
          <w:u w:val="single"/>
        </w:rPr>
        <w:t>NOVSKO</w:t>
      </w:r>
      <w:r w:rsidR="0053702B" w:rsidRPr="00595A6C">
        <w:rPr>
          <w:b/>
          <w:bCs/>
          <w:sz w:val="24"/>
          <w:szCs w:val="24"/>
          <w:u w:val="single"/>
        </w:rPr>
        <w:t>G</w:t>
      </w:r>
      <w:r w:rsidR="0074509E" w:rsidRPr="00595A6C">
        <w:rPr>
          <w:b/>
          <w:bCs/>
          <w:sz w:val="24"/>
          <w:szCs w:val="24"/>
          <w:u w:val="single"/>
        </w:rPr>
        <w:t>O</w:t>
      </w:r>
      <w:r w:rsidR="0053702B" w:rsidRPr="00595A6C">
        <w:rPr>
          <w:b/>
          <w:bCs/>
          <w:sz w:val="24"/>
          <w:szCs w:val="24"/>
          <w:u w:val="single"/>
        </w:rPr>
        <w:t xml:space="preserve"> STR.</w:t>
      </w:r>
      <w:r w:rsidR="0074509E" w:rsidRPr="00595A6C">
        <w:rPr>
          <w:b/>
          <w:bCs/>
          <w:sz w:val="24"/>
          <w:szCs w:val="24"/>
          <w:u w:val="single"/>
        </w:rPr>
        <w:t xml:space="preserve"> IN VINNTYSA </w:t>
      </w:r>
      <w:r w:rsidRPr="00595A6C">
        <w:rPr>
          <w:b/>
          <w:bCs/>
          <w:sz w:val="24"/>
          <w:szCs w:val="24"/>
          <w:u w:val="single"/>
        </w:rPr>
        <w:t>–</w:t>
      </w:r>
      <w:r w:rsidRPr="00595A6C">
        <w:t xml:space="preserve"> </w:t>
      </w:r>
    </w:p>
    <w:p w14:paraId="3500D76A" w14:textId="47C2FA6D" w:rsidR="006532DA" w:rsidRPr="006C7A42" w:rsidRDefault="006532DA" w:rsidP="005E292A">
      <w:pPr>
        <w:pStyle w:val="a3"/>
        <w:spacing w:before="120" w:after="120" w:line="276" w:lineRule="auto"/>
        <w:ind w:left="0"/>
        <w:jc w:val="both"/>
        <w:rPr>
          <w:b/>
          <w:sz w:val="24"/>
          <w:szCs w:val="24"/>
          <w:u w:val="single"/>
        </w:rPr>
      </w:pPr>
      <w:r w:rsidRPr="006C7A42">
        <w:rPr>
          <w:b/>
          <w:sz w:val="24"/>
          <w:szCs w:val="24"/>
          <w:u w:val="single"/>
        </w:rPr>
        <w:t>UNHCR</w:t>
      </w:r>
      <w:r w:rsidR="00644F3E" w:rsidRPr="006C7A42">
        <w:rPr>
          <w:b/>
          <w:sz w:val="24"/>
          <w:szCs w:val="24"/>
          <w:u w:val="single"/>
        </w:rPr>
        <w:t xml:space="preserve"> </w:t>
      </w:r>
      <w:r w:rsidR="0090541F">
        <w:rPr>
          <w:b/>
          <w:sz w:val="24"/>
          <w:szCs w:val="24"/>
          <w:u w:val="single"/>
        </w:rPr>
        <w:t>SO VINNYTSIA</w:t>
      </w:r>
      <w:r w:rsidR="00076854">
        <w:rPr>
          <w:b/>
          <w:sz w:val="24"/>
          <w:szCs w:val="24"/>
          <w:u w:val="single"/>
        </w:rPr>
        <w:t xml:space="preserve"> </w:t>
      </w:r>
      <w:r w:rsidR="005968E6">
        <w:rPr>
          <w:b/>
          <w:sz w:val="24"/>
          <w:szCs w:val="24"/>
          <w:u w:val="single"/>
        </w:rPr>
        <w:t>OFFICE</w:t>
      </w:r>
      <w:r w:rsidR="004F1D61">
        <w:rPr>
          <w:b/>
          <w:sz w:val="24"/>
          <w:szCs w:val="24"/>
          <w:u w:val="single"/>
        </w:rPr>
        <w:t xml:space="preserve"> </w:t>
      </w:r>
      <w:r w:rsidR="00CB64D8" w:rsidRPr="006C7A42">
        <w:rPr>
          <w:b/>
          <w:sz w:val="24"/>
          <w:szCs w:val="24"/>
          <w:u w:val="single"/>
        </w:rPr>
        <w:t xml:space="preserve"> </w:t>
      </w:r>
      <w:r w:rsidR="00644F3E" w:rsidRPr="006C7A42">
        <w:rPr>
          <w:b/>
          <w:sz w:val="24"/>
          <w:szCs w:val="24"/>
          <w:u w:val="single"/>
        </w:rPr>
        <w:t xml:space="preserve"> </w:t>
      </w:r>
    </w:p>
    <w:p w14:paraId="7C54CD74" w14:textId="77777777" w:rsidR="006C7A42" w:rsidRDefault="006C7A42" w:rsidP="005E292A">
      <w:pPr>
        <w:pStyle w:val="a3"/>
        <w:spacing w:before="120" w:after="120" w:line="276" w:lineRule="auto"/>
        <w:ind w:left="0"/>
        <w:jc w:val="both"/>
        <w:rPr>
          <w:sz w:val="24"/>
          <w:szCs w:val="24"/>
        </w:rPr>
      </w:pPr>
    </w:p>
    <w:p w14:paraId="50C6BBE2" w14:textId="77777777" w:rsidR="004272AF" w:rsidRDefault="00EC1484" w:rsidP="005E292A">
      <w:pPr>
        <w:spacing w:before="120" w:after="120" w:line="276" w:lineRule="auto"/>
        <w:jc w:val="both"/>
        <w:rPr>
          <w:sz w:val="24"/>
          <w:szCs w:val="24"/>
        </w:rPr>
      </w:pPr>
      <w:r w:rsidRPr="003021D9">
        <w:rPr>
          <w:sz w:val="24"/>
          <w:szCs w:val="24"/>
        </w:rPr>
        <w:t xml:space="preserve">The scope </w:t>
      </w:r>
      <w:r w:rsidR="007634D5">
        <w:rPr>
          <w:sz w:val="24"/>
          <w:szCs w:val="24"/>
        </w:rPr>
        <w:t xml:space="preserve">of works </w:t>
      </w:r>
      <w:r w:rsidRPr="003021D9">
        <w:rPr>
          <w:sz w:val="24"/>
          <w:szCs w:val="24"/>
        </w:rPr>
        <w:t xml:space="preserve">covers construction, </w:t>
      </w:r>
      <w:r w:rsidR="007634D5" w:rsidRPr="003021D9">
        <w:rPr>
          <w:sz w:val="24"/>
          <w:szCs w:val="24"/>
        </w:rPr>
        <w:t>installation</w:t>
      </w:r>
      <w:r w:rsidR="007634D5">
        <w:rPr>
          <w:sz w:val="24"/>
          <w:szCs w:val="24"/>
        </w:rPr>
        <w:t xml:space="preserve"> and</w:t>
      </w:r>
      <w:r w:rsidR="007634D5" w:rsidRPr="003021D9">
        <w:rPr>
          <w:sz w:val="24"/>
          <w:szCs w:val="24"/>
        </w:rPr>
        <w:t xml:space="preserve"> </w:t>
      </w:r>
      <w:r w:rsidRPr="003021D9">
        <w:rPr>
          <w:sz w:val="24"/>
          <w:szCs w:val="24"/>
        </w:rPr>
        <w:t xml:space="preserve">finishing works, supply of goods, preparation of bill of materials, transportation, insurance (if necessary), pre-installation inspection/testing and on-site follow-up activities such as unloading, storage (site will be provided by UNHCR), further assembly/installation, testing and commissioning, cleaning of construction </w:t>
      </w:r>
      <w:r w:rsidR="002D4DBC">
        <w:rPr>
          <w:sz w:val="24"/>
          <w:szCs w:val="24"/>
        </w:rPr>
        <w:t>garbage</w:t>
      </w:r>
      <w:r w:rsidRPr="003021D9">
        <w:rPr>
          <w:sz w:val="24"/>
          <w:szCs w:val="24"/>
        </w:rPr>
        <w:t xml:space="preserve"> and any other services related to the execution of the works. </w:t>
      </w:r>
    </w:p>
    <w:p w14:paraId="2B312EFC" w14:textId="19BBB2CA" w:rsidR="00B82F6D" w:rsidRPr="003021D9" w:rsidRDefault="00EC1484" w:rsidP="005E292A">
      <w:pPr>
        <w:spacing w:before="120" w:after="120" w:line="276" w:lineRule="auto"/>
        <w:jc w:val="both"/>
        <w:rPr>
          <w:sz w:val="24"/>
          <w:szCs w:val="24"/>
        </w:rPr>
      </w:pPr>
      <w:r w:rsidRPr="003021D9">
        <w:rPr>
          <w:sz w:val="24"/>
          <w:szCs w:val="24"/>
        </w:rPr>
        <w:t xml:space="preserve">The supplier is responsible for providing all materials, goods, equipment and services, specified or otherwise, which are necessary to ensure the performance of the work provided for in </w:t>
      </w:r>
      <w:r w:rsidR="00A87A63">
        <w:rPr>
          <w:sz w:val="24"/>
          <w:szCs w:val="24"/>
        </w:rPr>
        <w:t>the</w:t>
      </w:r>
      <w:r w:rsidRPr="003021D9">
        <w:rPr>
          <w:sz w:val="24"/>
          <w:szCs w:val="24"/>
        </w:rPr>
        <w:t xml:space="preserve"> specification, within the specified price. This work must comply with all applicable standards, legal regulations and safety requirements provided for by the legislation of Ukraine in effect on the date of the submission of the </w:t>
      </w:r>
      <w:r w:rsidR="0012441F">
        <w:rPr>
          <w:sz w:val="24"/>
          <w:szCs w:val="24"/>
        </w:rPr>
        <w:t>offer</w:t>
      </w:r>
      <w:r w:rsidRPr="003021D9">
        <w:rPr>
          <w:sz w:val="24"/>
          <w:szCs w:val="24"/>
        </w:rPr>
        <w:t>.</w:t>
      </w:r>
    </w:p>
    <w:p w14:paraId="51AE16E4" w14:textId="77777777" w:rsidR="003F1D93" w:rsidRPr="00FA238F" w:rsidRDefault="003F1D93" w:rsidP="005E292A">
      <w:pPr>
        <w:spacing w:before="120" w:after="120"/>
        <w:rPr>
          <w:b/>
          <w:bCs/>
          <w:sz w:val="12"/>
          <w:szCs w:val="12"/>
        </w:rPr>
      </w:pPr>
    </w:p>
    <w:p w14:paraId="615EEB9D" w14:textId="09425B1D" w:rsidR="00421A95" w:rsidRPr="003F1D93" w:rsidRDefault="00421A95" w:rsidP="005E292A">
      <w:pPr>
        <w:spacing w:before="120" w:after="120"/>
        <w:rPr>
          <w:b/>
          <w:bCs/>
          <w:sz w:val="24"/>
          <w:szCs w:val="24"/>
        </w:rPr>
      </w:pPr>
      <w:r w:rsidRPr="003F1D93">
        <w:rPr>
          <w:b/>
          <w:bCs/>
          <w:sz w:val="24"/>
          <w:szCs w:val="24"/>
        </w:rPr>
        <w:t>Place of performance of works</w:t>
      </w:r>
    </w:p>
    <w:p w14:paraId="40F2D08E" w14:textId="77777777" w:rsidR="00F660A7" w:rsidRDefault="00595590" w:rsidP="00F660A7">
      <w:pPr>
        <w:jc w:val="both"/>
        <w:rPr>
          <w:sz w:val="24"/>
          <w:szCs w:val="24"/>
        </w:rPr>
      </w:pPr>
      <w:r w:rsidRPr="006313AE">
        <w:rPr>
          <w:sz w:val="24"/>
          <w:szCs w:val="24"/>
        </w:rPr>
        <w:t xml:space="preserve">Vinnytsia, 26 Malinovskoho Str. </w:t>
      </w:r>
    </w:p>
    <w:p w14:paraId="715C5F63" w14:textId="15BAF918" w:rsidR="00421A95" w:rsidRPr="006313AE" w:rsidRDefault="00421A95" w:rsidP="00F660A7">
      <w:pPr>
        <w:jc w:val="both"/>
        <w:rPr>
          <w:sz w:val="24"/>
          <w:szCs w:val="24"/>
        </w:rPr>
      </w:pPr>
      <w:r>
        <w:rPr>
          <w:sz w:val="24"/>
          <w:szCs w:val="24"/>
        </w:rPr>
        <w:t xml:space="preserve">4-storey </w:t>
      </w:r>
      <w:r w:rsidR="009A3BE9">
        <w:rPr>
          <w:sz w:val="24"/>
          <w:szCs w:val="24"/>
        </w:rPr>
        <w:t>office building, total area 1920,20 sq.m.</w:t>
      </w:r>
    </w:p>
    <w:p w14:paraId="48CA2743" w14:textId="77777777" w:rsidR="00A27EDC" w:rsidRPr="00FA238F" w:rsidRDefault="00A27EDC" w:rsidP="005E292A">
      <w:pPr>
        <w:spacing w:before="120" w:after="120"/>
        <w:jc w:val="both"/>
        <w:rPr>
          <w:sz w:val="12"/>
          <w:szCs w:val="12"/>
        </w:rPr>
      </w:pPr>
    </w:p>
    <w:p w14:paraId="2FC2D6B4" w14:textId="19AB5A30" w:rsidR="00625BDE" w:rsidRPr="00C119A8" w:rsidRDefault="009A3BE9" w:rsidP="00077820">
      <w:pPr>
        <w:spacing w:before="120" w:after="120" w:line="276" w:lineRule="auto"/>
        <w:rPr>
          <w:b/>
          <w:bCs/>
          <w:sz w:val="24"/>
          <w:szCs w:val="24"/>
        </w:rPr>
      </w:pPr>
      <w:r w:rsidRPr="00C119A8">
        <w:rPr>
          <w:b/>
          <w:bCs/>
          <w:sz w:val="24"/>
          <w:szCs w:val="24"/>
        </w:rPr>
        <w:t>P</w:t>
      </w:r>
      <w:r w:rsidR="00625BDE" w:rsidRPr="00C119A8">
        <w:rPr>
          <w:b/>
          <w:bCs/>
          <w:sz w:val="24"/>
          <w:szCs w:val="24"/>
        </w:rPr>
        <w:t xml:space="preserve">arameters </w:t>
      </w:r>
      <w:r w:rsidRPr="00C119A8">
        <w:rPr>
          <w:b/>
          <w:bCs/>
          <w:sz w:val="24"/>
          <w:szCs w:val="24"/>
        </w:rPr>
        <w:t>of performance of works</w:t>
      </w:r>
    </w:p>
    <w:p w14:paraId="317B70CB" w14:textId="0FA299A9" w:rsidR="00D34831" w:rsidRDefault="0058688C" w:rsidP="00077820">
      <w:pPr>
        <w:spacing w:before="120" w:after="120" w:line="276" w:lineRule="auto"/>
        <w:jc w:val="both"/>
        <w:rPr>
          <w:sz w:val="24"/>
          <w:szCs w:val="24"/>
        </w:rPr>
      </w:pPr>
      <w:r w:rsidRPr="00D34831">
        <w:rPr>
          <w:sz w:val="24"/>
          <w:szCs w:val="24"/>
        </w:rPr>
        <w:t xml:space="preserve">1. </w:t>
      </w:r>
      <w:r w:rsidR="00D34831">
        <w:rPr>
          <w:sz w:val="24"/>
          <w:szCs w:val="24"/>
        </w:rPr>
        <w:t>The scope of works</w:t>
      </w:r>
      <w:r w:rsidRPr="00D34831">
        <w:rPr>
          <w:sz w:val="24"/>
          <w:szCs w:val="24"/>
        </w:rPr>
        <w:t xml:space="preserve"> includes the purchase and installation of wall panels and panels on heating radiators (grids for batteries) in accordance with the specifications provided for in the design project (Appendix D). </w:t>
      </w:r>
    </w:p>
    <w:p w14:paraId="70E87C2F" w14:textId="77777777" w:rsidR="00FE5623" w:rsidRDefault="0058688C" w:rsidP="00077820">
      <w:pPr>
        <w:spacing w:before="120" w:after="120" w:line="276" w:lineRule="auto"/>
        <w:jc w:val="both"/>
        <w:rPr>
          <w:sz w:val="24"/>
          <w:szCs w:val="24"/>
        </w:rPr>
      </w:pPr>
      <w:r w:rsidRPr="00D34831">
        <w:rPr>
          <w:sz w:val="24"/>
          <w:szCs w:val="24"/>
        </w:rPr>
        <w:t xml:space="preserve">2. </w:t>
      </w:r>
      <w:r w:rsidR="00FE5623">
        <w:rPr>
          <w:sz w:val="24"/>
          <w:szCs w:val="24"/>
        </w:rPr>
        <w:t>The scope</w:t>
      </w:r>
      <w:r w:rsidRPr="00D34831">
        <w:rPr>
          <w:sz w:val="24"/>
          <w:szCs w:val="24"/>
        </w:rPr>
        <w:t xml:space="preserve"> of works </w:t>
      </w:r>
      <w:r w:rsidR="00FE5623">
        <w:rPr>
          <w:sz w:val="24"/>
          <w:szCs w:val="24"/>
        </w:rPr>
        <w:t>should</w:t>
      </w:r>
      <w:r w:rsidRPr="00D34831">
        <w:rPr>
          <w:sz w:val="24"/>
          <w:szCs w:val="24"/>
        </w:rPr>
        <w:t xml:space="preserve"> include the application of logos and the installation of banners according to the specifications specified in the design project (Appendix D). </w:t>
      </w:r>
    </w:p>
    <w:p w14:paraId="0B28872B" w14:textId="6FB09E5D" w:rsidR="00200D81" w:rsidRPr="00077820" w:rsidRDefault="0058688C" w:rsidP="00077820">
      <w:pPr>
        <w:spacing w:before="120" w:after="120" w:line="276" w:lineRule="auto"/>
        <w:jc w:val="both"/>
        <w:rPr>
          <w:sz w:val="24"/>
          <w:szCs w:val="24"/>
        </w:rPr>
      </w:pPr>
      <w:r w:rsidRPr="00077820">
        <w:rPr>
          <w:sz w:val="24"/>
          <w:szCs w:val="24"/>
        </w:rPr>
        <w:t xml:space="preserve">3. </w:t>
      </w:r>
      <w:r w:rsidR="00FE5623" w:rsidRPr="00077820">
        <w:rPr>
          <w:sz w:val="24"/>
          <w:szCs w:val="24"/>
        </w:rPr>
        <w:t xml:space="preserve">The scope of works </w:t>
      </w:r>
      <w:r w:rsidRPr="00077820">
        <w:rPr>
          <w:sz w:val="24"/>
          <w:szCs w:val="24"/>
        </w:rPr>
        <w:t xml:space="preserve">should include </w:t>
      </w:r>
      <w:r w:rsidR="00200D81" w:rsidRPr="00077820">
        <w:rPr>
          <w:sz w:val="24"/>
          <w:szCs w:val="24"/>
        </w:rPr>
        <w:t>electrical installation works with the separation of lighting points in accordance with the newly built partitions and the output of a separate switch for each room according to the design project (Appendix D), the laying of additional power networks in the front and back yards of the building, the performance of other electrical installation works in accordance with specifications.</w:t>
      </w:r>
    </w:p>
    <w:p w14:paraId="49515BE5" w14:textId="77777777" w:rsidR="00077820" w:rsidRDefault="0058688C" w:rsidP="00077820">
      <w:pPr>
        <w:spacing w:before="120" w:after="120" w:line="276" w:lineRule="auto"/>
        <w:jc w:val="both"/>
        <w:rPr>
          <w:sz w:val="24"/>
          <w:szCs w:val="24"/>
        </w:rPr>
      </w:pPr>
      <w:r w:rsidRPr="00D34831">
        <w:rPr>
          <w:sz w:val="24"/>
          <w:szCs w:val="24"/>
        </w:rPr>
        <w:t xml:space="preserve">4. </w:t>
      </w:r>
      <w:r w:rsidR="00285858" w:rsidRPr="00200D81">
        <w:rPr>
          <w:sz w:val="24"/>
          <w:szCs w:val="24"/>
        </w:rPr>
        <w:t xml:space="preserve">The scope of works should </w:t>
      </w:r>
      <w:r w:rsidRPr="00D34831">
        <w:rPr>
          <w:sz w:val="24"/>
          <w:szCs w:val="24"/>
        </w:rPr>
        <w:t xml:space="preserve">include the manufacture and installation of built-in kitchen and other furniture with all built-in equipment, laying of additional electrical, water and sewage networks, connecting sinks, faucets, built-in equipment, hoods with ventilation openings, as well as gluing wall tiles in working areas according to the specifications and design project (Appendix D). </w:t>
      </w:r>
    </w:p>
    <w:p w14:paraId="771A7C8F" w14:textId="77777777" w:rsidR="00077820" w:rsidRDefault="0058688C" w:rsidP="00077820">
      <w:pPr>
        <w:spacing w:before="120" w:after="120" w:line="276" w:lineRule="auto"/>
        <w:jc w:val="both"/>
        <w:rPr>
          <w:sz w:val="24"/>
          <w:szCs w:val="24"/>
        </w:rPr>
      </w:pPr>
      <w:r w:rsidRPr="00D34831">
        <w:rPr>
          <w:sz w:val="24"/>
          <w:szCs w:val="24"/>
        </w:rPr>
        <w:t xml:space="preserve">5. </w:t>
      </w:r>
      <w:r w:rsidR="00077820" w:rsidRPr="00200D81">
        <w:rPr>
          <w:sz w:val="24"/>
          <w:szCs w:val="24"/>
        </w:rPr>
        <w:t xml:space="preserve">The scope of works should </w:t>
      </w:r>
      <w:r w:rsidRPr="00D34831">
        <w:rPr>
          <w:sz w:val="24"/>
          <w:szCs w:val="24"/>
        </w:rPr>
        <w:t xml:space="preserve">include the manufacture and installation of built-in cabinets, niches for office boards, office furniture, reception desks with lamps, as well as other furniture and accessories in accordance with the specification and the design project (Appendix D). </w:t>
      </w:r>
    </w:p>
    <w:p w14:paraId="03CF17C3" w14:textId="77777777" w:rsidR="00DC7E3C" w:rsidRDefault="0058688C" w:rsidP="00077820">
      <w:pPr>
        <w:spacing w:before="120" w:after="120" w:line="276" w:lineRule="auto"/>
        <w:jc w:val="both"/>
        <w:rPr>
          <w:sz w:val="24"/>
          <w:szCs w:val="24"/>
        </w:rPr>
      </w:pPr>
      <w:r w:rsidRPr="00D34831">
        <w:rPr>
          <w:sz w:val="24"/>
          <w:szCs w:val="24"/>
        </w:rPr>
        <w:t xml:space="preserve">6. </w:t>
      </w:r>
      <w:r w:rsidR="00077820" w:rsidRPr="00200D81">
        <w:rPr>
          <w:sz w:val="24"/>
          <w:szCs w:val="24"/>
        </w:rPr>
        <w:t xml:space="preserve">The scope of works </w:t>
      </w:r>
      <w:r w:rsidR="00077820">
        <w:rPr>
          <w:sz w:val="24"/>
          <w:szCs w:val="24"/>
          <w:lang w:val="en-US"/>
        </w:rPr>
        <w:t>includes</w:t>
      </w:r>
      <w:r w:rsidR="00077820" w:rsidRPr="00200D81">
        <w:rPr>
          <w:sz w:val="24"/>
          <w:szCs w:val="24"/>
        </w:rPr>
        <w:t xml:space="preserve"> </w:t>
      </w:r>
      <w:r w:rsidRPr="00D34831">
        <w:rPr>
          <w:sz w:val="24"/>
          <w:szCs w:val="24"/>
        </w:rPr>
        <w:t xml:space="preserve">the manufacture and installation of horizontal and vertical blinds according to the specification and the design project (Appendix D). </w:t>
      </w:r>
    </w:p>
    <w:p w14:paraId="6294CA5F" w14:textId="6C4499B5" w:rsidR="00D01C2B" w:rsidRPr="00D34831" w:rsidRDefault="0058688C" w:rsidP="00077820">
      <w:pPr>
        <w:spacing w:before="120" w:after="120" w:line="276" w:lineRule="auto"/>
        <w:jc w:val="both"/>
        <w:rPr>
          <w:sz w:val="24"/>
          <w:szCs w:val="24"/>
        </w:rPr>
      </w:pPr>
      <w:r w:rsidRPr="00D34831">
        <w:rPr>
          <w:sz w:val="24"/>
          <w:szCs w:val="24"/>
        </w:rPr>
        <w:lastRenderedPageBreak/>
        <w:t xml:space="preserve">7. </w:t>
      </w:r>
      <w:r w:rsidR="00DC7E3C" w:rsidRPr="00200D81">
        <w:rPr>
          <w:sz w:val="24"/>
          <w:szCs w:val="24"/>
        </w:rPr>
        <w:t xml:space="preserve">The scope of works should </w:t>
      </w:r>
      <w:r w:rsidRPr="00D34831">
        <w:rPr>
          <w:sz w:val="24"/>
          <w:szCs w:val="24"/>
        </w:rPr>
        <w:t xml:space="preserve">include the performance of other works provided </w:t>
      </w:r>
      <w:r w:rsidR="00690156">
        <w:rPr>
          <w:sz w:val="24"/>
          <w:szCs w:val="24"/>
        </w:rPr>
        <w:t>by</w:t>
      </w:r>
      <w:r w:rsidRPr="00D34831">
        <w:rPr>
          <w:sz w:val="24"/>
          <w:szCs w:val="24"/>
        </w:rPr>
        <w:t xml:space="preserve"> the specification.</w:t>
      </w:r>
    </w:p>
    <w:p w14:paraId="69651143" w14:textId="77777777" w:rsidR="00B52E90" w:rsidRDefault="00B52E90" w:rsidP="00F660A7">
      <w:pPr>
        <w:spacing w:before="120" w:after="120" w:line="276" w:lineRule="auto"/>
        <w:rPr>
          <w:b/>
          <w:bCs/>
          <w:sz w:val="24"/>
          <w:szCs w:val="24"/>
        </w:rPr>
      </w:pPr>
    </w:p>
    <w:p w14:paraId="24B9476E" w14:textId="7D5CBA54" w:rsidR="00D01C2B" w:rsidRPr="004729F3" w:rsidRDefault="00D01C2B" w:rsidP="00F660A7">
      <w:pPr>
        <w:spacing w:before="120" w:after="120" w:line="276" w:lineRule="auto"/>
        <w:rPr>
          <w:b/>
          <w:bCs/>
          <w:sz w:val="24"/>
          <w:szCs w:val="24"/>
        </w:rPr>
      </w:pPr>
      <w:r w:rsidRPr="004729F3">
        <w:rPr>
          <w:b/>
          <w:bCs/>
          <w:sz w:val="24"/>
          <w:szCs w:val="24"/>
        </w:rPr>
        <w:t xml:space="preserve">Details are below </w:t>
      </w:r>
    </w:p>
    <w:p w14:paraId="628F811B" w14:textId="77777777" w:rsidR="00D01C2B" w:rsidRPr="004729F3" w:rsidRDefault="00D01C2B" w:rsidP="00F660A7">
      <w:pPr>
        <w:spacing w:before="120" w:after="120" w:line="276" w:lineRule="auto"/>
        <w:jc w:val="both"/>
        <w:rPr>
          <w:sz w:val="24"/>
          <w:szCs w:val="24"/>
        </w:rPr>
      </w:pPr>
      <w:r w:rsidRPr="004729F3">
        <w:rPr>
          <w:sz w:val="24"/>
          <w:szCs w:val="24"/>
        </w:rPr>
        <w:t xml:space="preserve">1. The supplier must carry out an on-site inspection. </w:t>
      </w:r>
    </w:p>
    <w:p w14:paraId="6F0433DD" w14:textId="77777777" w:rsidR="00D8352B" w:rsidRPr="004729F3" w:rsidRDefault="00D01C2B" w:rsidP="00F660A7">
      <w:pPr>
        <w:spacing w:before="120" w:after="120" w:line="276" w:lineRule="auto"/>
        <w:jc w:val="both"/>
        <w:rPr>
          <w:sz w:val="24"/>
          <w:szCs w:val="24"/>
        </w:rPr>
      </w:pPr>
      <w:r w:rsidRPr="004729F3">
        <w:rPr>
          <w:sz w:val="24"/>
          <w:szCs w:val="24"/>
        </w:rPr>
        <w:t xml:space="preserve">2. The specification of materials and goods should be prepared based on the results of the review and the requirements of the UNHCR. </w:t>
      </w:r>
    </w:p>
    <w:p w14:paraId="23A68567" w14:textId="77777777" w:rsidR="00D8352B" w:rsidRPr="004729F3" w:rsidRDefault="00D01C2B" w:rsidP="00F660A7">
      <w:pPr>
        <w:spacing w:before="120" w:after="120" w:line="276" w:lineRule="auto"/>
        <w:jc w:val="both"/>
        <w:rPr>
          <w:sz w:val="24"/>
          <w:szCs w:val="24"/>
        </w:rPr>
      </w:pPr>
      <w:r w:rsidRPr="004729F3">
        <w:rPr>
          <w:sz w:val="24"/>
          <w:szCs w:val="24"/>
        </w:rPr>
        <w:t xml:space="preserve">3. Where necessary, technical drawings must be prepared in accordance with the specifications and their hard copy and electronic copy provided. </w:t>
      </w:r>
    </w:p>
    <w:p w14:paraId="4B73FD94" w14:textId="77777777" w:rsidR="00D8352B" w:rsidRPr="004729F3" w:rsidRDefault="00D01C2B" w:rsidP="00F660A7">
      <w:pPr>
        <w:spacing w:before="120" w:after="120" w:line="276" w:lineRule="auto"/>
        <w:jc w:val="both"/>
        <w:rPr>
          <w:sz w:val="24"/>
          <w:szCs w:val="24"/>
        </w:rPr>
      </w:pPr>
      <w:r w:rsidRPr="004729F3">
        <w:rPr>
          <w:sz w:val="24"/>
          <w:szCs w:val="24"/>
        </w:rPr>
        <w:t xml:space="preserve">4. Repair/restoration of surfaces and equipment in case of damage caused by supplier's actions related to this project shall be carried out. </w:t>
      </w:r>
    </w:p>
    <w:p w14:paraId="4B832A56" w14:textId="77777777" w:rsidR="00D8352B" w:rsidRPr="004729F3" w:rsidRDefault="00D01C2B" w:rsidP="00F660A7">
      <w:pPr>
        <w:spacing w:before="120" w:after="120" w:line="276" w:lineRule="auto"/>
        <w:jc w:val="both"/>
        <w:rPr>
          <w:sz w:val="24"/>
          <w:szCs w:val="24"/>
        </w:rPr>
      </w:pPr>
      <w:r w:rsidRPr="004729F3">
        <w:rPr>
          <w:sz w:val="24"/>
          <w:szCs w:val="24"/>
        </w:rPr>
        <w:t xml:space="preserve">5. All work must be performed in full compliance or as close as possible to the attached design project. Questions related to the design that require clarification should be agreed with the project author: Viola Slonska, phone: 098 703-00-70, e-mail: avedesign.vn@gmail.com (design company "AVE Interior Design"). </w:t>
      </w:r>
    </w:p>
    <w:p w14:paraId="3AF4401F" w14:textId="77777777" w:rsidR="00D8352B" w:rsidRPr="004729F3" w:rsidRDefault="00D01C2B" w:rsidP="00F660A7">
      <w:pPr>
        <w:spacing w:before="120" w:after="120" w:line="276" w:lineRule="auto"/>
        <w:jc w:val="both"/>
        <w:rPr>
          <w:sz w:val="24"/>
          <w:szCs w:val="24"/>
        </w:rPr>
      </w:pPr>
      <w:r w:rsidRPr="004729F3">
        <w:rPr>
          <w:sz w:val="24"/>
          <w:szCs w:val="24"/>
        </w:rPr>
        <w:t xml:space="preserve">6. The goods, materials, works and services provided by the UNHCR supplier must be of high quality and meet the state sanitary, environmental and construction standards of Ukraine. </w:t>
      </w:r>
    </w:p>
    <w:p w14:paraId="65469CE3" w14:textId="77777777" w:rsidR="00D8352B" w:rsidRPr="004729F3" w:rsidRDefault="00D01C2B" w:rsidP="00F660A7">
      <w:pPr>
        <w:spacing w:before="120" w:after="120" w:line="276" w:lineRule="auto"/>
        <w:jc w:val="both"/>
        <w:rPr>
          <w:sz w:val="24"/>
          <w:szCs w:val="24"/>
        </w:rPr>
      </w:pPr>
      <w:r w:rsidRPr="004729F3">
        <w:rPr>
          <w:sz w:val="24"/>
          <w:szCs w:val="24"/>
        </w:rPr>
        <w:t xml:space="preserve">7. The supplier is responsible for attracting qualified personnel to perform work and provide other services within the framework of this project. </w:t>
      </w:r>
    </w:p>
    <w:p w14:paraId="7CB7C116" w14:textId="77777777" w:rsidR="00D8352B" w:rsidRPr="004729F3" w:rsidRDefault="00D01C2B" w:rsidP="00F660A7">
      <w:pPr>
        <w:spacing w:before="120" w:after="120" w:line="276" w:lineRule="auto"/>
        <w:jc w:val="both"/>
        <w:rPr>
          <w:sz w:val="24"/>
          <w:szCs w:val="24"/>
        </w:rPr>
      </w:pPr>
      <w:r w:rsidRPr="004729F3">
        <w:rPr>
          <w:sz w:val="24"/>
          <w:szCs w:val="24"/>
        </w:rPr>
        <w:t xml:space="preserve">8. The supplier is responsible and provides all necessary tools and equipment to perform the scope of work under this project. </w:t>
      </w:r>
    </w:p>
    <w:p w14:paraId="6FF475F1" w14:textId="77777777" w:rsidR="00D8352B" w:rsidRPr="004729F3" w:rsidRDefault="00D01C2B" w:rsidP="00F660A7">
      <w:pPr>
        <w:spacing w:before="120" w:after="120" w:line="276" w:lineRule="auto"/>
        <w:jc w:val="both"/>
        <w:rPr>
          <w:sz w:val="24"/>
          <w:szCs w:val="24"/>
        </w:rPr>
      </w:pPr>
      <w:r w:rsidRPr="004729F3">
        <w:rPr>
          <w:sz w:val="24"/>
          <w:szCs w:val="24"/>
        </w:rPr>
        <w:t xml:space="preserve">9. Completed work is accepted only after the completion of the entire scope of work. Goods are accepted by way of invoice after their inspection. </w:t>
      </w:r>
    </w:p>
    <w:p w14:paraId="72CB41FE" w14:textId="3F20A458" w:rsidR="00D8352B" w:rsidRPr="004729F3" w:rsidRDefault="00D01C2B" w:rsidP="00F660A7">
      <w:pPr>
        <w:spacing w:before="120" w:after="120" w:line="276" w:lineRule="auto"/>
        <w:jc w:val="both"/>
        <w:rPr>
          <w:sz w:val="24"/>
          <w:szCs w:val="24"/>
        </w:rPr>
      </w:pPr>
      <w:r w:rsidRPr="004729F3">
        <w:rPr>
          <w:sz w:val="24"/>
          <w:szCs w:val="24"/>
        </w:rPr>
        <w:t>10. The supplier's guarantee for all goods, work materials and installations must be provided for at least 1 year from the moment of acceptance of the works and goods by the customer</w:t>
      </w:r>
      <w:r w:rsidR="00D8352B" w:rsidRPr="004729F3">
        <w:rPr>
          <w:sz w:val="24"/>
          <w:szCs w:val="24"/>
        </w:rPr>
        <w:t>.</w:t>
      </w:r>
    </w:p>
    <w:p w14:paraId="549AF7AB" w14:textId="77777777" w:rsidR="00D8352B" w:rsidRPr="004729F3" w:rsidRDefault="00D01C2B" w:rsidP="00F660A7">
      <w:pPr>
        <w:spacing w:before="120" w:after="120" w:line="276" w:lineRule="auto"/>
        <w:jc w:val="both"/>
        <w:rPr>
          <w:sz w:val="24"/>
          <w:szCs w:val="24"/>
        </w:rPr>
      </w:pPr>
      <w:r w:rsidRPr="004729F3">
        <w:rPr>
          <w:sz w:val="24"/>
          <w:szCs w:val="24"/>
        </w:rPr>
        <w:t xml:space="preserve">11. The supplier must provide a confirmation and guarantee that all work is performed with high-quality and safe materials and in accordance with state building regulations and standards. </w:t>
      </w:r>
    </w:p>
    <w:p w14:paraId="71F2C64B" w14:textId="624D9005" w:rsidR="00D01C2B" w:rsidRPr="004729F3" w:rsidRDefault="00D01C2B" w:rsidP="00F660A7">
      <w:pPr>
        <w:spacing w:before="120" w:after="120" w:line="276" w:lineRule="auto"/>
        <w:jc w:val="both"/>
        <w:rPr>
          <w:sz w:val="24"/>
          <w:szCs w:val="24"/>
        </w:rPr>
      </w:pPr>
      <w:r w:rsidRPr="004729F3">
        <w:rPr>
          <w:sz w:val="24"/>
          <w:szCs w:val="24"/>
        </w:rPr>
        <w:t>12. All work must be completed within 1 calendar month from the date of signing the purchase order.</w:t>
      </w:r>
    </w:p>
    <w:p w14:paraId="43606653" w14:textId="77777777" w:rsidR="00D01C2B" w:rsidRPr="00FA238F" w:rsidRDefault="00D01C2B" w:rsidP="00F660A7">
      <w:pPr>
        <w:spacing w:before="120" w:after="120" w:line="276" w:lineRule="auto"/>
        <w:jc w:val="both"/>
        <w:rPr>
          <w:b/>
          <w:bCs/>
          <w:sz w:val="12"/>
          <w:szCs w:val="12"/>
        </w:rPr>
      </w:pPr>
    </w:p>
    <w:p w14:paraId="5D7DF193" w14:textId="5154F5A4" w:rsidR="00164448" w:rsidRDefault="00D8696F" w:rsidP="00F660A7">
      <w:pPr>
        <w:spacing w:before="120" w:after="120" w:line="276" w:lineRule="auto"/>
        <w:jc w:val="both"/>
        <w:rPr>
          <w:b/>
          <w:bCs/>
          <w:sz w:val="24"/>
          <w:szCs w:val="24"/>
        </w:rPr>
      </w:pPr>
      <w:r w:rsidRPr="00860FC6">
        <w:rPr>
          <w:b/>
          <w:bCs/>
          <w:sz w:val="24"/>
          <w:szCs w:val="24"/>
        </w:rPr>
        <w:t>Important Notes:</w:t>
      </w:r>
    </w:p>
    <w:p w14:paraId="1F49F906" w14:textId="34CBF40F" w:rsidR="00592A81" w:rsidRPr="004729F3" w:rsidRDefault="00592A81" w:rsidP="00F660A7">
      <w:pPr>
        <w:spacing w:before="120" w:after="120" w:line="276" w:lineRule="auto"/>
        <w:jc w:val="both"/>
        <w:rPr>
          <w:sz w:val="24"/>
          <w:szCs w:val="24"/>
        </w:rPr>
      </w:pPr>
      <w:r w:rsidRPr="00F15D65">
        <w:rPr>
          <w:sz w:val="24"/>
          <w:szCs w:val="24"/>
        </w:rPr>
        <w:t xml:space="preserve">1. The contractor </w:t>
      </w:r>
      <w:r w:rsidR="00893DA8" w:rsidRPr="00F15D65">
        <w:rPr>
          <w:sz w:val="24"/>
          <w:szCs w:val="24"/>
        </w:rPr>
        <w:t>should</w:t>
      </w:r>
      <w:r w:rsidRPr="00F15D65">
        <w:rPr>
          <w:sz w:val="24"/>
          <w:szCs w:val="24"/>
        </w:rPr>
        <w:t xml:space="preserve"> provide the clea</w:t>
      </w:r>
      <w:r w:rsidR="00893DA8" w:rsidRPr="00F15D65">
        <w:rPr>
          <w:sz w:val="24"/>
          <w:szCs w:val="24"/>
        </w:rPr>
        <w:t>ning</w:t>
      </w:r>
      <w:r w:rsidRPr="00F15D65">
        <w:rPr>
          <w:sz w:val="24"/>
          <w:szCs w:val="24"/>
        </w:rPr>
        <w:t xml:space="preserve"> and removal at his own expense of all construction</w:t>
      </w:r>
      <w:r w:rsidRPr="004729F3">
        <w:rPr>
          <w:sz w:val="24"/>
          <w:szCs w:val="24"/>
        </w:rPr>
        <w:t xml:space="preserve"> </w:t>
      </w:r>
      <w:r w:rsidR="00C94146">
        <w:rPr>
          <w:sz w:val="24"/>
          <w:szCs w:val="24"/>
        </w:rPr>
        <w:t>garbage</w:t>
      </w:r>
      <w:r w:rsidRPr="004729F3">
        <w:rPr>
          <w:sz w:val="24"/>
          <w:szCs w:val="24"/>
        </w:rPr>
        <w:t xml:space="preserve"> associated with this project. </w:t>
      </w:r>
    </w:p>
    <w:p w14:paraId="6C1A2DA5" w14:textId="50776B28" w:rsidR="00592A81" w:rsidRPr="004729F3" w:rsidRDefault="00592A81" w:rsidP="00F660A7">
      <w:pPr>
        <w:spacing w:before="120" w:after="120" w:line="276" w:lineRule="auto"/>
        <w:jc w:val="both"/>
        <w:rPr>
          <w:sz w:val="24"/>
          <w:szCs w:val="24"/>
        </w:rPr>
      </w:pPr>
      <w:r w:rsidRPr="004729F3">
        <w:rPr>
          <w:sz w:val="24"/>
          <w:szCs w:val="24"/>
        </w:rPr>
        <w:t xml:space="preserve">2. In the case of performing work in a working office, the contractor </w:t>
      </w:r>
      <w:r w:rsidR="00A45E05">
        <w:rPr>
          <w:sz w:val="24"/>
          <w:szCs w:val="24"/>
          <w:lang w:val="en-US"/>
        </w:rPr>
        <w:t xml:space="preserve">on the request of UNHCR should </w:t>
      </w:r>
      <w:r w:rsidRPr="004729F3">
        <w:rPr>
          <w:sz w:val="24"/>
          <w:szCs w:val="24"/>
        </w:rPr>
        <w:t xml:space="preserve">provide for the transfer of all or part of the work with long-term noise and dust load to weekends or non-working hours. </w:t>
      </w:r>
    </w:p>
    <w:p w14:paraId="2B0D83AB" w14:textId="73E32548" w:rsidR="00F4274C" w:rsidRDefault="00592A81" w:rsidP="00F660A7">
      <w:pPr>
        <w:spacing w:before="120" w:after="120" w:line="276" w:lineRule="auto"/>
        <w:jc w:val="both"/>
        <w:rPr>
          <w:sz w:val="24"/>
          <w:szCs w:val="24"/>
        </w:rPr>
      </w:pPr>
      <w:r w:rsidRPr="004729F3">
        <w:rPr>
          <w:sz w:val="24"/>
          <w:szCs w:val="24"/>
        </w:rPr>
        <w:t>3. At the request of UNHCR, the supplier must promptly eliminate all defects for which he is responsible.</w:t>
      </w:r>
    </w:p>
    <w:p w14:paraId="7C203657" w14:textId="7AD19EF7" w:rsidR="00BD7C78" w:rsidRDefault="00BD7C78">
      <w:pPr>
        <w:spacing w:after="160" w:line="259" w:lineRule="auto"/>
        <w:rPr>
          <w:sz w:val="24"/>
          <w:szCs w:val="24"/>
        </w:rPr>
      </w:pPr>
      <w:r>
        <w:rPr>
          <w:sz w:val="24"/>
          <w:szCs w:val="24"/>
        </w:rPr>
        <w:br w:type="page"/>
      </w:r>
    </w:p>
    <w:p w14:paraId="7AC3CAAC" w14:textId="4B3E048B" w:rsidR="00BD7C78" w:rsidRPr="00FF66E3" w:rsidRDefault="00BD7C78" w:rsidP="00BD7C78">
      <w:pPr>
        <w:spacing w:before="120" w:after="120"/>
        <w:jc w:val="both"/>
        <w:rPr>
          <w:b/>
          <w:bCs/>
          <w:sz w:val="24"/>
          <w:szCs w:val="24"/>
          <w:u w:val="single"/>
          <w:lang w:val="uk-UA"/>
        </w:rPr>
      </w:pPr>
      <w:r w:rsidRPr="008F7AD6">
        <w:rPr>
          <w:b/>
          <w:bCs/>
          <w:sz w:val="24"/>
          <w:szCs w:val="24"/>
          <w:u w:val="single"/>
          <w:lang w:val="uk-UA"/>
        </w:rPr>
        <w:lastRenderedPageBreak/>
        <w:t xml:space="preserve">Додаток </w:t>
      </w:r>
      <w:r>
        <w:rPr>
          <w:b/>
          <w:bCs/>
          <w:sz w:val="24"/>
          <w:szCs w:val="24"/>
          <w:u w:val="single"/>
          <w:lang w:val="en-US"/>
        </w:rPr>
        <w:t>C</w:t>
      </w:r>
      <w:r w:rsidRPr="008F7AD6">
        <w:rPr>
          <w:b/>
          <w:bCs/>
          <w:sz w:val="24"/>
          <w:szCs w:val="24"/>
          <w:u w:val="single"/>
          <w:lang w:val="uk-UA"/>
        </w:rPr>
        <w:t xml:space="preserve">: Обсяг робіт </w:t>
      </w:r>
      <w:r w:rsidRPr="00965785">
        <w:rPr>
          <w:b/>
          <w:bCs/>
          <w:sz w:val="24"/>
          <w:szCs w:val="24"/>
          <w:u w:val="single"/>
          <w:lang w:val="ru-RU"/>
        </w:rPr>
        <w:t xml:space="preserve">– </w:t>
      </w:r>
      <w:r w:rsidRPr="00410355">
        <w:rPr>
          <w:b/>
          <w:bCs/>
          <w:sz w:val="24"/>
          <w:szCs w:val="24"/>
          <w:u w:val="single"/>
          <w:lang w:val="uk-UA"/>
        </w:rPr>
        <w:t xml:space="preserve">до тендеру </w:t>
      </w:r>
      <w:r>
        <w:rPr>
          <w:b/>
          <w:bCs/>
          <w:sz w:val="24"/>
          <w:szCs w:val="24"/>
          <w:u w:val="single"/>
          <w:lang w:val="en-US"/>
        </w:rPr>
        <w:t>RFQ</w:t>
      </w:r>
      <w:r w:rsidRPr="00410355">
        <w:rPr>
          <w:b/>
          <w:bCs/>
          <w:sz w:val="24"/>
          <w:szCs w:val="24"/>
          <w:u w:val="single"/>
          <w:lang w:val="uk-UA"/>
        </w:rPr>
        <w:t xml:space="preserve"> 2022-____</w:t>
      </w:r>
    </w:p>
    <w:p w14:paraId="44431F05" w14:textId="77777777" w:rsidR="00BD7C78" w:rsidRPr="008F7AD6" w:rsidRDefault="00BD7C78" w:rsidP="00BD7C78">
      <w:pPr>
        <w:spacing w:before="120" w:after="120"/>
        <w:jc w:val="both"/>
        <w:rPr>
          <w:b/>
          <w:bCs/>
          <w:sz w:val="24"/>
          <w:szCs w:val="24"/>
          <w:lang w:val="uk-UA"/>
        </w:rPr>
      </w:pPr>
    </w:p>
    <w:p w14:paraId="5E09EA71" w14:textId="4FD5269A" w:rsidR="00BD7C78" w:rsidRDefault="00BD7C78" w:rsidP="007E33CB">
      <w:pPr>
        <w:spacing w:before="120" w:after="120"/>
        <w:jc w:val="both"/>
        <w:rPr>
          <w:b/>
          <w:bCs/>
          <w:sz w:val="24"/>
          <w:szCs w:val="24"/>
          <w:u w:val="single"/>
          <w:lang w:val="uk-UA"/>
        </w:rPr>
      </w:pPr>
      <w:r w:rsidRPr="008F7AD6">
        <w:rPr>
          <w:b/>
          <w:bCs/>
          <w:sz w:val="24"/>
          <w:szCs w:val="24"/>
          <w:u w:val="single"/>
          <w:lang w:val="uk-UA"/>
        </w:rPr>
        <w:t xml:space="preserve">ОБСЯГ РОБІТ </w:t>
      </w:r>
      <w:r w:rsidR="007E33CB">
        <w:rPr>
          <w:b/>
          <w:bCs/>
          <w:sz w:val="24"/>
          <w:szCs w:val="24"/>
          <w:u w:val="single"/>
          <w:lang w:val="uk-UA"/>
        </w:rPr>
        <w:t>МЕБЛІ</w:t>
      </w:r>
      <w:r>
        <w:rPr>
          <w:b/>
          <w:bCs/>
          <w:sz w:val="24"/>
          <w:szCs w:val="24"/>
          <w:u w:val="single"/>
          <w:lang w:val="uk-UA"/>
        </w:rPr>
        <w:t>, ОЗДОБЛЮВАЛЬНІ ТА МОНТАЖНІ РОБОТИ У ОФІСНОМУ ПРИМІЩЕННІ ПО ВУЛ. МАЛИНОВСЬКОГО, 26 У М. ВІННИЦІ –</w:t>
      </w:r>
      <w:r w:rsidRPr="008F7AD6">
        <w:rPr>
          <w:b/>
          <w:bCs/>
          <w:sz w:val="24"/>
          <w:szCs w:val="24"/>
          <w:u w:val="single"/>
          <w:lang w:val="uk-UA"/>
        </w:rPr>
        <w:t xml:space="preserve"> </w:t>
      </w:r>
    </w:p>
    <w:p w14:paraId="3D73D2E8" w14:textId="77777777" w:rsidR="00BD7C78" w:rsidRPr="008F7AD6" w:rsidRDefault="00BD7C78" w:rsidP="007E33CB">
      <w:pPr>
        <w:spacing w:before="120" w:after="120"/>
        <w:jc w:val="both"/>
        <w:rPr>
          <w:b/>
          <w:bCs/>
          <w:sz w:val="24"/>
          <w:szCs w:val="24"/>
          <w:u w:val="single"/>
          <w:lang w:val="uk-UA"/>
        </w:rPr>
      </w:pPr>
      <w:r w:rsidRPr="008F7AD6">
        <w:rPr>
          <w:b/>
          <w:bCs/>
          <w:sz w:val="24"/>
          <w:szCs w:val="24"/>
          <w:u w:val="single"/>
          <w:lang w:val="uk-UA"/>
        </w:rPr>
        <w:t xml:space="preserve">ВІННИЦЬКИЙ ОФІС УВКБ ООН </w:t>
      </w:r>
    </w:p>
    <w:p w14:paraId="1F6EF0AA" w14:textId="77777777" w:rsidR="00BD7C78" w:rsidRDefault="00BD7C78" w:rsidP="00BD7C78">
      <w:pPr>
        <w:spacing w:before="120" w:after="120"/>
        <w:jc w:val="both"/>
        <w:rPr>
          <w:sz w:val="24"/>
          <w:szCs w:val="24"/>
          <w:lang w:val="uk-UA"/>
        </w:rPr>
      </w:pPr>
    </w:p>
    <w:p w14:paraId="7E137030" w14:textId="77777777" w:rsidR="00BD7C78" w:rsidRDefault="00BD7C78" w:rsidP="00BD7C78">
      <w:pPr>
        <w:spacing w:before="120" w:after="120"/>
        <w:jc w:val="both"/>
        <w:rPr>
          <w:sz w:val="24"/>
          <w:szCs w:val="24"/>
          <w:lang w:val="uk-UA"/>
        </w:rPr>
      </w:pPr>
      <w:r w:rsidRPr="001E1424">
        <w:rPr>
          <w:sz w:val="24"/>
          <w:szCs w:val="24"/>
          <w:lang w:val="uk-UA"/>
        </w:rPr>
        <w:t>Обсяг охоплює</w:t>
      </w:r>
      <w:r>
        <w:rPr>
          <w:sz w:val="24"/>
          <w:szCs w:val="24"/>
          <w:lang w:val="uk-UA"/>
        </w:rPr>
        <w:t xml:space="preserve"> здійснення будівельних, оздоблювальних та монтажних робіт</w:t>
      </w:r>
      <w:r w:rsidRPr="00CE67B4">
        <w:rPr>
          <w:sz w:val="24"/>
          <w:szCs w:val="24"/>
          <w:lang w:val="uk-UA"/>
        </w:rPr>
        <w:t>,</w:t>
      </w:r>
      <w:r>
        <w:rPr>
          <w:sz w:val="24"/>
          <w:szCs w:val="24"/>
          <w:lang w:val="uk-UA"/>
        </w:rPr>
        <w:t xml:space="preserve"> поставку товарів</w:t>
      </w:r>
      <w:r w:rsidRPr="001E1424">
        <w:rPr>
          <w:sz w:val="24"/>
          <w:szCs w:val="24"/>
          <w:lang w:val="uk-UA"/>
        </w:rPr>
        <w:t>, підготовку опису матеріалів,</w:t>
      </w:r>
      <w:r>
        <w:rPr>
          <w:sz w:val="24"/>
          <w:szCs w:val="24"/>
          <w:lang w:val="uk-UA"/>
        </w:rPr>
        <w:t xml:space="preserve"> </w:t>
      </w:r>
      <w:r w:rsidRPr="001E1424">
        <w:rPr>
          <w:sz w:val="24"/>
          <w:szCs w:val="24"/>
          <w:lang w:val="uk-UA"/>
        </w:rPr>
        <w:t>транспортування, страхування</w:t>
      </w:r>
      <w:r>
        <w:rPr>
          <w:sz w:val="24"/>
          <w:szCs w:val="24"/>
          <w:lang w:val="uk-UA"/>
        </w:rPr>
        <w:t xml:space="preserve"> (у разі необхідності),</w:t>
      </w:r>
      <w:r w:rsidRPr="001E1424">
        <w:rPr>
          <w:sz w:val="24"/>
          <w:szCs w:val="24"/>
          <w:lang w:val="uk-UA"/>
        </w:rPr>
        <w:t xml:space="preserve"> перевірку/випробування перед </w:t>
      </w:r>
      <w:r>
        <w:rPr>
          <w:sz w:val="24"/>
          <w:szCs w:val="24"/>
          <w:lang w:val="uk-UA"/>
        </w:rPr>
        <w:t>встановленням</w:t>
      </w:r>
      <w:r w:rsidRPr="001E1424">
        <w:rPr>
          <w:sz w:val="24"/>
          <w:szCs w:val="24"/>
          <w:lang w:val="uk-UA"/>
        </w:rPr>
        <w:t xml:space="preserve"> та виконання подальших дій на місці, таких як розвантаження, зберігання (</w:t>
      </w:r>
      <w:r w:rsidRPr="008F7AD6">
        <w:rPr>
          <w:sz w:val="24"/>
          <w:szCs w:val="24"/>
          <w:lang w:val="uk-UA"/>
        </w:rPr>
        <w:t>м</w:t>
      </w:r>
      <w:r>
        <w:rPr>
          <w:sz w:val="24"/>
          <w:szCs w:val="24"/>
          <w:lang w:val="uk-UA"/>
        </w:rPr>
        <w:t>ісце буде надано</w:t>
      </w:r>
      <w:r w:rsidRPr="001E1424">
        <w:rPr>
          <w:sz w:val="24"/>
          <w:szCs w:val="24"/>
          <w:lang w:val="uk-UA"/>
        </w:rPr>
        <w:t xml:space="preserve"> УВКБ ООН), подальш</w:t>
      </w:r>
      <w:r>
        <w:rPr>
          <w:sz w:val="24"/>
          <w:szCs w:val="24"/>
          <w:lang w:val="uk-UA"/>
        </w:rPr>
        <w:t>ий монтаж/встановлення</w:t>
      </w:r>
      <w:r w:rsidRPr="001E1424">
        <w:rPr>
          <w:sz w:val="24"/>
          <w:szCs w:val="24"/>
          <w:lang w:val="uk-UA"/>
        </w:rPr>
        <w:t xml:space="preserve">, випробування та введення в експлуатацію, </w:t>
      </w:r>
      <w:r>
        <w:rPr>
          <w:sz w:val="24"/>
          <w:szCs w:val="24"/>
          <w:lang w:val="uk-UA"/>
        </w:rPr>
        <w:t xml:space="preserve">прибирання будівельного сміття </w:t>
      </w:r>
      <w:r w:rsidRPr="001E1424">
        <w:rPr>
          <w:sz w:val="24"/>
          <w:szCs w:val="24"/>
          <w:lang w:val="uk-UA"/>
        </w:rPr>
        <w:t>та будь-які інші послуги</w:t>
      </w:r>
      <w:r>
        <w:rPr>
          <w:sz w:val="24"/>
          <w:szCs w:val="24"/>
          <w:lang w:val="uk-UA"/>
        </w:rPr>
        <w:t>, пов’язані з виконанням робіт</w:t>
      </w:r>
      <w:r w:rsidRPr="001E1424">
        <w:rPr>
          <w:sz w:val="24"/>
          <w:szCs w:val="24"/>
          <w:lang w:val="uk-UA"/>
        </w:rPr>
        <w:t xml:space="preserve">. </w:t>
      </w:r>
    </w:p>
    <w:p w14:paraId="4AC3D7C0" w14:textId="77777777" w:rsidR="00BD7C78" w:rsidRDefault="00BD7C78" w:rsidP="00BD7C78">
      <w:pPr>
        <w:spacing w:before="120" w:after="120"/>
        <w:jc w:val="both"/>
        <w:rPr>
          <w:sz w:val="24"/>
          <w:szCs w:val="24"/>
          <w:lang w:val="uk-UA"/>
        </w:rPr>
      </w:pPr>
      <w:r w:rsidRPr="001E1424">
        <w:rPr>
          <w:sz w:val="24"/>
          <w:szCs w:val="24"/>
          <w:lang w:val="uk-UA"/>
        </w:rPr>
        <w:t>Постачальник несе відповідальність за надання всіх матеріалів</w:t>
      </w:r>
      <w:r>
        <w:rPr>
          <w:sz w:val="24"/>
          <w:szCs w:val="24"/>
          <w:lang w:val="uk-UA"/>
        </w:rPr>
        <w:t xml:space="preserve"> товарів</w:t>
      </w:r>
      <w:r w:rsidRPr="001E1424">
        <w:rPr>
          <w:sz w:val="24"/>
          <w:szCs w:val="24"/>
          <w:lang w:val="uk-UA"/>
        </w:rPr>
        <w:t xml:space="preserve">, обладнання та послуг, зазначених чи інших, які необхідні для забезпечення </w:t>
      </w:r>
      <w:r>
        <w:rPr>
          <w:sz w:val="24"/>
          <w:szCs w:val="24"/>
          <w:lang w:val="uk-UA"/>
        </w:rPr>
        <w:t>виконання робіт передбачених</w:t>
      </w:r>
      <w:r w:rsidRPr="001E1424">
        <w:rPr>
          <w:sz w:val="24"/>
          <w:szCs w:val="24"/>
          <w:lang w:val="uk-UA"/>
        </w:rPr>
        <w:t xml:space="preserve"> специфікацією, у межах вказаної ціни. Ця робота має відповідати всім застосовним стандартам, законодавчим нормам і вимогам безпеки</w:t>
      </w:r>
      <w:r>
        <w:rPr>
          <w:sz w:val="24"/>
          <w:szCs w:val="24"/>
          <w:lang w:val="uk-UA"/>
        </w:rPr>
        <w:t>, передбачених законодавством України</w:t>
      </w:r>
      <w:r w:rsidRPr="001E1424">
        <w:rPr>
          <w:sz w:val="24"/>
          <w:szCs w:val="24"/>
          <w:lang w:val="uk-UA"/>
        </w:rPr>
        <w:t xml:space="preserve">, чинним на дату укладання </w:t>
      </w:r>
      <w:r>
        <w:rPr>
          <w:sz w:val="24"/>
          <w:szCs w:val="24"/>
          <w:lang w:val="uk-UA"/>
        </w:rPr>
        <w:t>подання пропозиції</w:t>
      </w:r>
      <w:r w:rsidRPr="001E1424">
        <w:rPr>
          <w:sz w:val="24"/>
          <w:szCs w:val="24"/>
          <w:lang w:val="uk-UA"/>
        </w:rPr>
        <w:t xml:space="preserve">. </w:t>
      </w:r>
    </w:p>
    <w:p w14:paraId="5638B365" w14:textId="77777777" w:rsidR="00BD7C78" w:rsidRDefault="00BD7C78" w:rsidP="00BD7C78">
      <w:pPr>
        <w:spacing w:before="120" w:after="120"/>
        <w:jc w:val="both"/>
        <w:rPr>
          <w:sz w:val="24"/>
          <w:szCs w:val="24"/>
          <w:lang w:val="uk-UA"/>
        </w:rPr>
      </w:pPr>
    </w:p>
    <w:p w14:paraId="584710F1" w14:textId="77777777" w:rsidR="00BD7C78" w:rsidRPr="0063296F" w:rsidRDefault="00BD7C78" w:rsidP="00BD7C78">
      <w:pPr>
        <w:spacing w:before="120" w:after="120"/>
        <w:jc w:val="both"/>
        <w:rPr>
          <w:b/>
          <w:bCs/>
          <w:sz w:val="24"/>
          <w:szCs w:val="24"/>
          <w:lang w:val="uk-UA"/>
        </w:rPr>
      </w:pPr>
      <w:r w:rsidRPr="0063296F">
        <w:rPr>
          <w:b/>
          <w:bCs/>
          <w:sz w:val="24"/>
          <w:szCs w:val="24"/>
          <w:lang w:val="uk-UA"/>
        </w:rPr>
        <w:t xml:space="preserve">Місце </w:t>
      </w:r>
      <w:r>
        <w:rPr>
          <w:b/>
          <w:bCs/>
          <w:sz w:val="24"/>
          <w:szCs w:val="24"/>
          <w:lang w:val="uk-UA"/>
        </w:rPr>
        <w:t>виконання робіт</w:t>
      </w:r>
    </w:p>
    <w:p w14:paraId="3961D2EE" w14:textId="77777777" w:rsidR="00BD7C78" w:rsidRDefault="00BD7C78" w:rsidP="00BD7C78">
      <w:pPr>
        <w:jc w:val="both"/>
        <w:rPr>
          <w:sz w:val="24"/>
          <w:szCs w:val="24"/>
          <w:lang w:val="ru-RU"/>
        </w:rPr>
      </w:pPr>
      <w:r>
        <w:rPr>
          <w:sz w:val="24"/>
          <w:szCs w:val="24"/>
          <w:lang w:val="uk-UA"/>
        </w:rPr>
        <w:t>м. Вінниця, вул. Малиновського, 26</w:t>
      </w:r>
      <w:r w:rsidRPr="006E5872">
        <w:rPr>
          <w:sz w:val="24"/>
          <w:szCs w:val="24"/>
          <w:lang w:val="ru-RU"/>
        </w:rPr>
        <w:t xml:space="preserve"> </w:t>
      </w:r>
    </w:p>
    <w:p w14:paraId="78E5C515" w14:textId="77777777" w:rsidR="00BD7C78" w:rsidRPr="00E35562" w:rsidRDefault="00BD7C78" w:rsidP="00BD7C78">
      <w:pPr>
        <w:jc w:val="both"/>
        <w:rPr>
          <w:sz w:val="24"/>
          <w:szCs w:val="24"/>
          <w:lang w:val="uk-UA"/>
        </w:rPr>
      </w:pPr>
      <w:r w:rsidRPr="00E35562">
        <w:rPr>
          <w:sz w:val="24"/>
          <w:szCs w:val="24"/>
          <w:lang w:val="uk-UA"/>
        </w:rPr>
        <w:t>4-х поверхова офісна будівля, загальна площа 1920,20 кв.м.</w:t>
      </w:r>
    </w:p>
    <w:p w14:paraId="21C6A18E" w14:textId="77777777" w:rsidR="00BD7C78" w:rsidRPr="0057001A" w:rsidRDefault="00BD7C78" w:rsidP="00BD7C78">
      <w:pPr>
        <w:spacing w:before="120" w:after="120"/>
        <w:jc w:val="both"/>
        <w:rPr>
          <w:sz w:val="24"/>
          <w:szCs w:val="24"/>
          <w:lang w:val="ru-RU"/>
        </w:rPr>
      </w:pPr>
    </w:p>
    <w:p w14:paraId="5C307FDA" w14:textId="77777777" w:rsidR="00BD7C78" w:rsidRPr="0063296F" w:rsidRDefault="00BD7C78" w:rsidP="00BD7C78">
      <w:pPr>
        <w:spacing w:before="120" w:after="120"/>
        <w:jc w:val="both"/>
        <w:rPr>
          <w:b/>
          <w:bCs/>
          <w:sz w:val="24"/>
          <w:szCs w:val="24"/>
          <w:lang w:val="uk-UA"/>
        </w:rPr>
      </w:pPr>
      <w:r w:rsidRPr="0063296F">
        <w:rPr>
          <w:b/>
          <w:bCs/>
          <w:sz w:val="24"/>
          <w:szCs w:val="24"/>
          <w:lang w:val="uk-UA"/>
        </w:rPr>
        <w:t xml:space="preserve">Параметри </w:t>
      </w:r>
      <w:r>
        <w:rPr>
          <w:b/>
          <w:bCs/>
          <w:sz w:val="24"/>
          <w:szCs w:val="24"/>
          <w:lang w:val="uk-UA"/>
        </w:rPr>
        <w:t>виконання робіт</w:t>
      </w:r>
    </w:p>
    <w:p w14:paraId="49F80361" w14:textId="7AD0D6FC" w:rsidR="00AE5EFA" w:rsidRDefault="00AE5EFA" w:rsidP="00AE5EFA">
      <w:pPr>
        <w:pStyle w:val="a3"/>
        <w:numPr>
          <w:ilvl w:val="0"/>
          <w:numId w:val="12"/>
        </w:numPr>
        <w:tabs>
          <w:tab w:val="left" w:pos="284"/>
          <w:tab w:val="left" w:pos="426"/>
        </w:tabs>
        <w:spacing w:before="120" w:after="120"/>
        <w:ind w:left="0" w:firstLine="0"/>
        <w:jc w:val="both"/>
        <w:rPr>
          <w:sz w:val="24"/>
          <w:szCs w:val="24"/>
          <w:lang w:val="uk-UA"/>
        </w:rPr>
      </w:pPr>
      <w:r>
        <w:rPr>
          <w:sz w:val="24"/>
          <w:szCs w:val="24"/>
          <w:lang w:val="uk-UA"/>
        </w:rPr>
        <w:t xml:space="preserve">Комплекс включає закупівлю і встановлення стінових панелей і панелей на радіатори опалення (решітки для батарей) згідно зі специфікаціями, передбаченими дизайн-проектом (Додаток </w:t>
      </w:r>
      <w:r>
        <w:rPr>
          <w:sz w:val="24"/>
          <w:szCs w:val="24"/>
          <w:lang w:val="en-US"/>
        </w:rPr>
        <w:t>D</w:t>
      </w:r>
      <w:r>
        <w:rPr>
          <w:sz w:val="24"/>
          <w:szCs w:val="24"/>
          <w:lang w:val="uk-UA"/>
        </w:rPr>
        <w:t>).</w:t>
      </w:r>
    </w:p>
    <w:p w14:paraId="46939478" w14:textId="77777777" w:rsidR="007C4F59" w:rsidRDefault="007C4F59" w:rsidP="007C4F59">
      <w:pPr>
        <w:pStyle w:val="a3"/>
        <w:numPr>
          <w:ilvl w:val="0"/>
          <w:numId w:val="12"/>
        </w:numPr>
        <w:tabs>
          <w:tab w:val="left" w:pos="284"/>
          <w:tab w:val="left" w:pos="426"/>
        </w:tabs>
        <w:spacing w:before="120" w:after="120"/>
        <w:ind w:left="0" w:firstLine="0"/>
        <w:jc w:val="both"/>
        <w:rPr>
          <w:sz w:val="24"/>
          <w:szCs w:val="24"/>
          <w:lang w:val="uk-UA"/>
        </w:rPr>
      </w:pPr>
      <w:r>
        <w:rPr>
          <w:sz w:val="24"/>
          <w:szCs w:val="24"/>
          <w:lang w:val="uk-UA"/>
        </w:rPr>
        <w:t xml:space="preserve">Комплекс робіт має включати нанесенням логотипів і встановленням банерів згідно зі специфікаціями, зазначеними у дизайн-проекті (Додаток </w:t>
      </w:r>
      <w:r>
        <w:rPr>
          <w:sz w:val="24"/>
          <w:szCs w:val="24"/>
          <w:lang w:val="en-US"/>
        </w:rPr>
        <w:t>D</w:t>
      </w:r>
      <w:r>
        <w:rPr>
          <w:sz w:val="24"/>
          <w:szCs w:val="24"/>
          <w:lang w:val="uk-UA"/>
        </w:rPr>
        <w:t>).</w:t>
      </w:r>
    </w:p>
    <w:p w14:paraId="1F8C4223" w14:textId="705F2097" w:rsidR="00BD7C78" w:rsidRDefault="00BD7C78" w:rsidP="00BD7C78">
      <w:pPr>
        <w:pStyle w:val="a3"/>
        <w:numPr>
          <w:ilvl w:val="0"/>
          <w:numId w:val="12"/>
        </w:numPr>
        <w:tabs>
          <w:tab w:val="left" w:pos="284"/>
          <w:tab w:val="left" w:pos="426"/>
        </w:tabs>
        <w:spacing w:before="120" w:after="120"/>
        <w:ind w:left="0" w:firstLine="0"/>
        <w:jc w:val="both"/>
        <w:rPr>
          <w:sz w:val="24"/>
          <w:szCs w:val="24"/>
          <w:lang w:val="uk-UA"/>
        </w:rPr>
      </w:pPr>
      <w:r>
        <w:rPr>
          <w:sz w:val="24"/>
          <w:szCs w:val="24"/>
          <w:lang w:val="uk-UA"/>
        </w:rPr>
        <w:t>Комплекс робіт має включати електромонтажні роботи з розділенням точок освітлення відповідно до новозбудованих перегородок і виведенням окремого вимикача на кожну кімнату згідно з дизайн-проектом (</w:t>
      </w:r>
      <w:r w:rsidR="00937236">
        <w:rPr>
          <w:sz w:val="24"/>
          <w:szCs w:val="24"/>
          <w:lang w:val="uk-UA"/>
        </w:rPr>
        <w:t xml:space="preserve">Додаток </w:t>
      </w:r>
      <w:r w:rsidR="00937236">
        <w:rPr>
          <w:sz w:val="24"/>
          <w:szCs w:val="24"/>
          <w:lang w:val="en-US"/>
        </w:rPr>
        <w:t>D</w:t>
      </w:r>
      <w:r>
        <w:rPr>
          <w:sz w:val="24"/>
          <w:szCs w:val="24"/>
          <w:lang w:val="uk-UA"/>
        </w:rPr>
        <w:t>)</w:t>
      </w:r>
      <w:r w:rsidR="0055254E">
        <w:rPr>
          <w:sz w:val="24"/>
          <w:szCs w:val="24"/>
          <w:lang w:val="uk-UA"/>
        </w:rPr>
        <w:t xml:space="preserve">, прокладання додаткових мереж живлення у фасадний </w:t>
      </w:r>
      <w:r w:rsidR="009F568D">
        <w:rPr>
          <w:sz w:val="24"/>
          <w:szCs w:val="24"/>
          <w:lang w:val="uk-UA"/>
        </w:rPr>
        <w:t>і задній двір будівлі</w:t>
      </w:r>
      <w:r w:rsidR="0067705A">
        <w:rPr>
          <w:sz w:val="24"/>
          <w:szCs w:val="24"/>
          <w:lang w:val="uk-UA"/>
        </w:rPr>
        <w:t>, виконання інших електромонтажних робіт відповідно до специфікації.</w:t>
      </w:r>
    </w:p>
    <w:p w14:paraId="4F0D8601" w14:textId="5D16E9C6" w:rsidR="00BD7C78" w:rsidRDefault="00BD7C78" w:rsidP="00BD7C78">
      <w:pPr>
        <w:pStyle w:val="a3"/>
        <w:numPr>
          <w:ilvl w:val="0"/>
          <w:numId w:val="12"/>
        </w:numPr>
        <w:tabs>
          <w:tab w:val="left" w:pos="284"/>
          <w:tab w:val="left" w:pos="426"/>
        </w:tabs>
        <w:spacing w:before="120" w:after="120"/>
        <w:ind w:left="0" w:firstLine="0"/>
        <w:jc w:val="both"/>
        <w:rPr>
          <w:sz w:val="24"/>
          <w:szCs w:val="24"/>
          <w:lang w:val="uk-UA"/>
        </w:rPr>
      </w:pPr>
      <w:r>
        <w:rPr>
          <w:sz w:val="24"/>
          <w:szCs w:val="24"/>
          <w:lang w:val="uk-UA"/>
        </w:rPr>
        <w:t>Комплекс робіт має включати виготовлення і встановлення вбудованих кухонних</w:t>
      </w:r>
      <w:r w:rsidR="0080321C">
        <w:rPr>
          <w:sz w:val="24"/>
          <w:szCs w:val="24"/>
          <w:lang w:val="uk-UA"/>
        </w:rPr>
        <w:t xml:space="preserve"> та інших</w:t>
      </w:r>
      <w:r>
        <w:rPr>
          <w:sz w:val="24"/>
          <w:szCs w:val="24"/>
          <w:lang w:val="uk-UA"/>
        </w:rPr>
        <w:t xml:space="preserve"> меблів з усім вбудованим обладнанням, прокладанням додаткових електро-, водопровідних і каналізаційних мереж, підключенням мийок, змішувачів, вбудованого обладнання,</w:t>
      </w:r>
      <w:r w:rsidR="0080321C">
        <w:rPr>
          <w:sz w:val="24"/>
          <w:szCs w:val="24"/>
          <w:lang w:val="uk-UA"/>
        </w:rPr>
        <w:t xml:space="preserve"> витяжок з виведенням вентиляційних отворів,</w:t>
      </w:r>
      <w:r>
        <w:rPr>
          <w:sz w:val="24"/>
          <w:szCs w:val="24"/>
          <w:lang w:val="uk-UA"/>
        </w:rPr>
        <w:t xml:space="preserve"> а також із поклейкою стінової плитки у робочих зонах згідно зі специфікаціями та дизайн-проектом (</w:t>
      </w:r>
      <w:r w:rsidR="00937236">
        <w:rPr>
          <w:sz w:val="24"/>
          <w:szCs w:val="24"/>
          <w:lang w:val="uk-UA"/>
        </w:rPr>
        <w:t xml:space="preserve">Додаток </w:t>
      </w:r>
      <w:r w:rsidR="00937236">
        <w:rPr>
          <w:sz w:val="24"/>
          <w:szCs w:val="24"/>
          <w:lang w:val="en-US"/>
        </w:rPr>
        <w:t>D</w:t>
      </w:r>
      <w:r>
        <w:rPr>
          <w:sz w:val="24"/>
          <w:szCs w:val="24"/>
          <w:lang w:val="uk-UA"/>
        </w:rPr>
        <w:t>).</w:t>
      </w:r>
    </w:p>
    <w:p w14:paraId="54DAC1E8" w14:textId="699BF867" w:rsidR="00BD7C78" w:rsidRDefault="00BD7C78" w:rsidP="00BD7C78">
      <w:pPr>
        <w:pStyle w:val="a3"/>
        <w:numPr>
          <w:ilvl w:val="0"/>
          <w:numId w:val="12"/>
        </w:numPr>
        <w:tabs>
          <w:tab w:val="left" w:pos="284"/>
          <w:tab w:val="left" w:pos="426"/>
        </w:tabs>
        <w:spacing w:before="120" w:after="120"/>
        <w:ind w:left="0" w:firstLine="0"/>
        <w:jc w:val="both"/>
        <w:rPr>
          <w:sz w:val="24"/>
          <w:szCs w:val="24"/>
          <w:lang w:val="uk-UA"/>
        </w:rPr>
      </w:pPr>
      <w:r>
        <w:rPr>
          <w:sz w:val="24"/>
          <w:szCs w:val="24"/>
          <w:lang w:val="uk-UA"/>
        </w:rPr>
        <w:t>Комплекс робіт має включати виготовлення і встановлення вбудованих шаф, ніш для офісних дошок, офісних меблів, стійки рецепції зі світильниками, а також інших меблів</w:t>
      </w:r>
      <w:r w:rsidR="00F0373F">
        <w:rPr>
          <w:sz w:val="24"/>
          <w:szCs w:val="24"/>
          <w:lang w:val="uk-UA"/>
        </w:rPr>
        <w:t xml:space="preserve"> та аксесуарів</w:t>
      </w:r>
      <w:r w:rsidRPr="00373E81">
        <w:rPr>
          <w:sz w:val="24"/>
          <w:szCs w:val="24"/>
          <w:lang w:val="uk-UA"/>
        </w:rPr>
        <w:t xml:space="preserve"> згідно</w:t>
      </w:r>
      <w:r>
        <w:rPr>
          <w:sz w:val="24"/>
          <w:szCs w:val="24"/>
          <w:lang w:val="uk-UA"/>
        </w:rPr>
        <w:t xml:space="preserve"> зі специфікацією та</w:t>
      </w:r>
      <w:r w:rsidRPr="00507488">
        <w:rPr>
          <w:sz w:val="24"/>
          <w:szCs w:val="24"/>
          <w:lang w:val="uk-UA"/>
        </w:rPr>
        <w:t xml:space="preserve"> з дизайн-проектом (</w:t>
      </w:r>
      <w:r w:rsidR="00937236">
        <w:rPr>
          <w:sz w:val="24"/>
          <w:szCs w:val="24"/>
          <w:lang w:val="uk-UA"/>
        </w:rPr>
        <w:t xml:space="preserve">Додаток </w:t>
      </w:r>
      <w:r w:rsidR="00937236">
        <w:rPr>
          <w:sz w:val="24"/>
          <w:szCs w:val="24"/>
          <w:lang w:val="en-US"/>
        </w:rPr>
        <w:t>D</w:t>
      </w:r>
      <w:r w:rsidRPr="00507488">
        <w:rPr>
          <w:sz w:val="24"/>
          <w:szCs w:val="24"/>
          <w:lang w:val="uk-UA"/>
        </w:rPr>
        <w:t>).</w:t>
      </w:r>
    </w:p>
    <w:p w14:paraId="486BFF41" w14:textId="0629E97F" w:rsidR="00EE295F" w:rsidRDefault="00EE295F" w:rsidP="00BD7C78">
      <w:pPr>
        <w:pStyle w:val="a3"/>
        <w:numPr>
          <w:ilvl w:val="0"/>
          <w:numId w:val="12"/>
        </w:numPr>
        <w:tabs>
          <w:tab w:val="left" w:pos="284"/>
          <w:tab w:val="left" w:pos="426"/>
        </w:tabs>
        <w:spacing w:before="120" w:after="120"/>
        <w:ind w:left="0" w:firstLine="0"/>
        <w:jc w:val="both"/>
        <w:rPr>
          <w:sz w:val="24"/>
          <w:szCs w:val="24"/>
          <w:lang w:val="uk-UA"/>
        </w:rPr>
      </w:pPr>
      <w:r>
        <w:rPr>
          <w:sz w:val="24"/>
          <w:szCs w:val="24"/>
          <w:lang w:val="uk-UA"/>
        </w:rPr>
        <w:t xml:space="preserve">Комплекс робіт включає виготовлення і встановлення горизонтальних і вертикальних </w:t>
      </w:r>
      <w:r w:rsidR="007B70E7">
        <w:rPr>
          <w:sz w:val="24"/>
          <w:szCs w:val="24"/>
          <w:lang w:val="uk-UA"/>
        </w:rPr>
        <w:t xml:space="preserve">жалюзей </w:t>
      </w:r>
      <w:r w:rsidR="001416AA" w:rsidRPr="00373E81">
        <w:rPr>
          <w:sz w:val="24"/>
          <w:szCs w:val="24"/>
          <w:lang w:val="uk-UA"/>
        </w:rPr>
        <w:t>згідно</w:t>
      </w:r>
      <w:r w:rsidR="001416AA">
        <w:rPr>
          <w:sz w:val="24"/>
          <w:szCs w:val="24"/>
          <w:lang w:val="uk-UA"/>
        </w:rPr>
        <w:t xml:space="preserve"> зі специфікацією та</w:t>
      </w:r>
      <w:r w:rsidR="001416AA" w:rsidRPr="00507488">
        <w:rPr>
          <w:sz w:val="24"/>
          <w:szCs w:val="24"/>
          <w:lang w:val="uk-UA"/>
        </w:rPr>
        <w:t xml:space="preserve"> з дизайн-проектом (</w:t>
      </w:r>
      <w:r w:rsidR="001416AA">
        <w:rPr>
          <w:sz w:val="24"/>
          <w:szCs w:val="24"/>
          <w:lang w:val="uk-UA"/>
        </w:rPr>
        <w:t xml:space="preserve">Додаток </w:t>
      </w:r>
      <w:r w:rsidR="001416AA">
        <w:rPr>
          <w:sz w:val="24"/>
          <w:szCs w:val="24"/>
          <w:lang w:val="en-US"/>
        </w:rPr>
        <w:t>D</w:t>
      </w:r>
      <w:r w:rsidR="001416AA" w:rsidRPr="00507488">
        <w:rPr>
          <w:sz w:val="24"/>
          <w:szCs w:val="24"/>
          <w:lang w:val="uk-UA"/>
        </w:rPr>
        <w:t>)</w:t>
      </w:r>
      <w:r w:rsidR="001416AA">
        <w:rPr>
          <w:sz w:val="24"/>
          <w:szCs w:val="24"/>
          <w:lang w:val="uk-UA"/>
        </w:rPr>
        <w:t>.</w:t>
      </w:r>
    </w:p>
    <w:p w14:paraId="674DD08C" w14:textId="7F97DDD3" w:rsidR="00BD7C78" w:rsidRPr="00507488" w:rsidRDefault="00BD7C78" w:rsidP="00BD7C78">
      <w:pPr>
        <w:pStyle w:val="a3"/>
        <w:numPr>
          <w:ilvl w:val="0"/>
          <w:numId w:val="12"/>
        </w:numPr>
        <w:tabs>
          <w:tab w:val="left" w:pos="284"/>
          <w:tab w:val="left" w:pos="426"/>
        </w:tabs>
        <w:spacing w:before="120" w:after="120"/>
        <w:ind w:left="0" w:firstLine="0"/>
        <w:jc w:val="both"/>
        <w:rPr>
          <w:sz w:val="24"/>
          <w:szCs w:val="24"/>
          <w:lang w:val="uk-UA"/>
        </w:rPr>
      </w:pPr>
      <w:r>
        <w:rPr>
          <w:sz w:val="24"/>
          <w:szCs w:val="24"/>
          <w:lang w:val="uk-UA"/>
        </w:rPr>
        <w:t>Комплекс робіт має включати виконання інших робіт передбачених специфікацією.</w:t>
      </w:r>
    </w:p>
    <w:p w14:paraId="2F4680F3" w14:textId="77777777" w:rsidR="00BD7C78" w:rsidRPr="00C03842" w:rsidRDefault="00BD7C78" w:rsidP="00BD7C78">
      <w:pPr>
        <w:tabs>
          <w:tab w:val="left" w:pos="284"/>
          <w:tab w:val="left" w:pos="426"/>
        </w:tabs>
        <w:spacing w:before="120" w:after="120"/>
        <w:jc w:val="both"/>
        <w:rPr>
          <w:sz w:val="24"/>
          <w:szCs w:val="24"/>
          <w:lang w:val="uk-UA"/>
        </w:rPr>
      </w:pPr>
    </w:p>
    <w:p w14:paraId="3ECDA7F2" w14:textId="77777777" w:rsidR="00BD7C78" w:rsidRPr="0063296F" w:rsidRDefault="00BD7C78" w:rsidP="00BD7C78">
      <w:pPr>
        <w:spacing w:before="120" w:after="120"/>
        <w:jc w:val="both"/>
        <w:rPr>
          <w:b/>
          <w:bCs/>
          <w:sz w:val="24"/>
          <w:szCs w:val="24"/>
          <w:lang w:val="uk-UA"/>
        </w:rPr>
      </w:pPr>
      <w:r w:rsidRPr="0063296F">
        <w:rPr>
          <w:b/>
          <w:bCs/>
          <w:sz w:val="24"/>
          <w:szCs w:val="24"/>
          <w:lang w:val="uk-UA"/>
        </w:rPr>
        <w:t xml:space="preserve">Деталі наведені нижче </w:t>
      </w:r>
    </w:p>
    <w:p w14:paraId="72B0B532" w14:textId="77777777" w:rsidR="00BD7C78" w:rsidRDefault="00BD7C78" w:rsidP="00BD7C78">
      <w:pPr>
        <w:spacing w:before="120" w:after="120"/>
        <w:jc w:val="both"/>
        <w:rPr>
          <w:sz w:val="24"/>
          <w:szCs w:val="24"/>
          <w:lang w:val="uk-UA"/>
        </w:rPr>
      </w:pPr>
      <w:r w:rsidRPr="001E1424">
        <w:rPr>
          <w:sz w:val="24"/>
          <w:szCs w:val="24"/>
          <w:lang w:val="uk-UA"/>
        </w:rPr>
        <w:lastRenderedPageBreak/>
        <w:t xml:space="preserve">1. Постачальник </w:t>
      </w:r>
      <w:r>
        <w:rPr>
          <w:sz w:val="24"/>
          <w:szCs w:val="24"/>
          <w:lang w:val="uk-UA"/>
        </w:rPr>
        <w:t>повинен здійснити огляд на місці</w:t>
      </w:r>
      <w:r w:rsidRPr="001E1424">
        <w:rPr>
          <w:sz w:val="24"/>
          <w:szCs w:val="24"/>
          <w:lang w:val="uk-UA"/>
        </w:rPr>
        <w:t xml:space="preserve">. </w:t>
      </w:r>
    </w:p>
    <w:p w14:paraId="0024278B" w14:textId="77777777" w:rsidR="00BD7C78" w:rsidRDefault="00BD7C78" w:rsidP="00BD7C78">
      <w:pPr>
        <w:spacing w:before="120" w:after="120"/>
        <w:jc w:val="both"/>
        <w:rPr>
          <w:sz w:val="24"/>
          <w:szCs w:val="24"/>
          <w:lang w:val="uk-UA"/>
        </w:rPr>
      </w:pPr>
      <w:r w:rsidRPr="001E1424">
        <w:rPr>
          <w:sz w:val="24"/>
          <w:szCs w:val="24"/>
          <w:lang w:val="uk-UA"/>
        </w:rPr>
        <w:t xml:space="preserve">2. </w:t>
      </w:r>
      <w:r>
        <w:rPr>
          <w:sz w:val="24"/>
          <w:szCs w:val="24"/>
          <w:lang w:val="uk-UA"/>
        </w:rPr>
        <w:t>Має бути проведена п</w:t>
      </w:r>
      <w:r w:rsidRPr="001E1424">
        <w:rPr>
          <w:sz w:val="24"/>
          <w:szCs w:val="24"/>
          <w:lang w:val="uk-UA"/>
        </w:rPr>
        <w:t xml:space="preserve">ідготовка </w:t>
      </w:r>
      <w:r>
        <w:rPr>
          <w:sz w:val="24"/>
          <w:szCs w:val="24"/>
          <w:lang w:val="uk-UA"/>
        </w:rPr>
        <w:t>специфікації</w:t>
      </w:r>
      <w:r w:rsidRPr="001E1424">
        <w:rPr>
          <w:sz w:val="24"/>
          <w:szCs w:val="24"/>
          <w:lang w:val="uk-UA"/>
        </w:rPr>
        <w:t xml:space="preserve"> матеріалів</w:t>
      </w:r>
      <w:r>
        <w:rPr>
          <w:sz w:val="24"/>
          <w:szCs w:val="24"/>
          <w:lang w:val="uk-UA"/>
        </w:rPr>
        <w:t xml:space="preserve"> і товарів</w:t>
      </w:r>
      <w:r w:rsidRPr="001E1424">
        <w:rPr>
          <w:sz w:val="24"/>
          <w:szCs w:val="24"/>
          <w:lang w:val="uk-UA"/>
        </w:rPr>
        <w:t xml:space="preserve"> на основі </w:t>
      </w:r>
      <w:r>
        <w:rPr>
          <w:sz w:val="24"/>
          <w:szCs w:val="24"/>
          <w:lang w:val="uk-UA"/>
        </w:rPr>
        <w:t>результатів огляду</w:t>
      </w:r>
      <w:r w:rsidRPr="001E1424">
        <w:rPr>
          <w:sz w:val="24"/>
          <w:szCs w:val="24"/>
          <w:lang w:val="uk-UA"/>
        </w:rPr>
        <w:t xml:space="preserve"> та вимог УВКБ ООН. </w:t>
      </w:r>
    </w:p>
    <w:p w14:paraId="060DB406" w14:textId="77777777" w:rsidR="00BD7C78" w:rsidRDefault="00BD7C78" w:rsidP="00BD7C78">
      <w:pPr>
        <w:spacing w:before="120" w:after="120"/>
        <w:jc w:val="both"/>
        <w:rPr>
          <w:sz w:val="24"/>
          <w:szCs w:val="24"/>
          <w:lang w:val="uk-UA"/>
        </w:rPr>
      </w:pPr>
      <w:r w:rsidRPr="001E1424">
        <w:rPr>
          <w:sz w:val="24"/>
          <w:szCs w:val="24"/>
          <w:lang w:val="uk-UA"/>
        </w:rPr>
        <w:t xml:space="preserve">3. </w:t>
      </w:r>
      <w:r>
        <w:rPr>
          <w:sz w:val="24"/>
          <w:szCs w:val="24"/>
          <w:lang w:val="uk-UA"/>
        </w:rPr>
        <w:t>У необхідних випадках</w:t>
      </w:r>
      <w:r w:rsidRPr="001E1424">
        <w:rPr>
          <w:sz w:val="24"/>
          <w:szCs w:val="24"/>
          <w:lang w:val="uk-UA"/>
        </w:rPr>
        <w:t xml:space="preserve"> </w:t>
      </w:r>
      <w:r>
        <w:rPr>
          <w:sz w:val="24"/>
          <w:szCs w:val="24"/>
          <w:lang w:val="uk-UA"/>
        </w:rPr>
        <w:t>мають бути підготовлені</w:t>
      </w:r>
      <w:r w:rsidRPr="001E1424">
        <w:rPr>
          <w:sz w:val="24"/>
          <w:szCs w:val="24"/>
          <w:lang w:val="uk-UA"/>
        </w:rPr>
        <w:t xml:space="preserve"> </w:t>
      </w:r>
      <w:r>
        <w:rPr>
          <w:sz w:val="24"/>
          <w:szCs w:val="24"/>
          <w:lang w:val="uk-UA"/>
        </w:rPr>
        <w:t xml:space="preserve">технічні </w:t>
      </w:r>
      <w:r w:rsidRPr="001E1424">
        <w:rPr>
          <w:sz w:val="24"/>
          <w:szCs w:val="24"/>
          <w:lang w:val="uk-UA"/>
        </w:rPr>
        <w:t>креслення відповідно до специфікацій і нада</w:t>
      </w:r>
      <w:r>
        <w:rPr>
          <w:sz w:val="24"/>
          <w:szCs w:val="24"/>
          <w:lang w:val="uk-UA"/>
        </w:rPr>
        <w:t>ні їх</w:t>
      </w:r>
      <w:r w:rsidRPr="001E1424">
        <w:rPr>
          <w:sz w:val="24"/>
          <w:szCs w:val="24"/>
          <w:lang w:val="uk-UA"/>
        </w:rPr>
        <w:t xml:space="preserve"> друковані та електронні</w:t>
      </w:r>
      <w:r>
        <w:rPr>
          <w:sz w:val="24"/>
          <w:szCs w:val="24"/>
          <w:lang w:val="uk-UA"/>
        </w:rPr>
        <w:t>й</w:t>
      </w:r>
      <w:r w:rsidRPr="001E1424">
        <w:rPr>
          <w:sz w:val="24"/>
          <w:szCs w:val="24"/>
          <w:lang w:val="uk-UA"/>
        </w:rPr>
        <w:t xml:space="preserve"> копії. </w:t>
      </w:r>
    </w:p>
    <w:p w14:paraId="56C00A52" w14:textId="77777777" w:rsidR="00BD7C78" w:rsidRDefault="00BD7C78" w:rsidP="00BD7C78">
      <w:pPr>
        <w:spacing w:before="120" w:after="120"/>
        <w:jc w:val="both"/>
        <w:rPr>
          <w:sz w:val="24"/>
          <w:szCs w:val="24"/>
          <w:lang w:val="uk-UA"/>
        </w:rPr>
      </w:pPr>
      <w:r>
        <w:rPr>
          <w:sz w:val="24"/>
          <w:szCs w:val="24"/>
          <w:lang w:val="uk-UA"/>
        </w:rPr>
        <w:t>4</w:t>
      </w:r>
      <w:r w:rsidRPr="001E1424">
        <w:rPr>
          <w:sz w:val="24"/>
          <w:szCs w:val="24"/>
          <w:lang w:val="uk-UA"/>
        </w:rPr>
        <w:t xml:space="preserve">. </w:t>
      </w:r>
      <w:r>
        <w:rPr>
          <w:sz w:val="24"/>
          <w:szCs w:val="24"/>
          <w:lang w:val="uk-UA"/>
        </w:rPr>
        <w:t>Мають бути виконані р</w:t>
      </w:r>
      <w:r w:rsidRPr="001E1424">
        <w:rPr>
          <w:sz w:val="24"/>
          <w:szCs w:val="24"/>
          <w:lang w:val="uk-UA"/>
        </w:rPr>
        <w:t>оботи з ремонту/</w:t>
      </w:r>
      <w:r>
        <w:rPr>
          <w:sz w:val="24"/>
          <w:szCs w:val="24"/>
          <w:lang w:val="uk-UA"/>
        </w:rPr>
        <w:t>відновлення</w:t>
      </w:r>
      <w:r w:rsidRPr="001E1424">
        <w:rPr>
          <w:sz w:val="24"/>
          <w:szCs w:val="24"/>
          <w:lang w:val="uk-UA"/>
        </w:rPr>
        <w:t xml:space="preserve"> </w:t>
      </w:r>
      <w:r>
        <w:rPr>
          <w:sz w:val="24"/>
          <w:szCs w:val="24"/>
          <w:lang w:val="uk-UA"/>
        </w:rPr>
        <w:t>поверхонь і обладнання у випадку їх пошкодження,</w:t>
      </w:r>
      <w:r w:rsidRPr="001E1424">
        <w:rPr>
          <w:sz w:val="24"/>
          <w:szCs w:val="24"/>
          <w:lang w:val="uk-UA"/>
        </w:rPr>
        <w:t xml:space="preserve"> спричинен</w:t>
      </w:r>
      <w:r>
        <w:rPr>
          <w:sz w:val="24"/>
          <w:szCs w:val="24"/>
          <w:lang w:val="uk-UA"/>
        </w:rPr>
        <w:t>і</w:t>
      </w:r>
      <w:r w:rsidRPr="001E1424">
        <w:rPr>
          <w:sz w:val="24"/>
          <w:szCs w:val="24"/>
          <w:lang w:val="uk-UA"/>
        </w:rPr>
        <w:t xml:space="preserve"> </w:t>
      </w:r>
      <w:r>
        <w:rPr>
          <w:sz w:val="24"/>
          <w:szCs w:val="24"/>
          <w:lang w:val="uk-UA"/>
        </w:rPr>
        <w:t>діями постачальника</w:t>
      </w:r>
      <w:r w:rsidRPr="001E1424">
        <w:rPr>
          <w:sz w:val="24"/>
          <w:szCs w:val="24"/>
          <w:lang w:val="uk-UA"/>
        </w:rPr>
        <w:t>, пов’язан</w:t>
      </w:r>
      <w:r>
        <w:rPr>
          <w:sz w:val="24"/>
          <w:szCs w:val="24"/>
          <w:lang w:val="uk-UA"/>
        </w:rPr>
        <w:t>ими</w:t>
      </w:r>
      <w:r w:rsidRPr="001E1424">
        <w:rPr>
          <w:sz w:val="24"/>
          <w:szCs w:val="24"/>
          <w:lang w:val="uk-UA"/>
        </w:rPr>
        <w:t xml:space="preserve"> з цим </w:t>
      </w:r>
      <w:r>
        <w:rPr>
          <w:sz w:val="24"/>
          <w:szCs w:val="24"/>
          <w:lang w:val="uk-UA"/>
        </w:rPr>
        <w:t>п</w:t>
      </w:r>
      <w:r w:rsidRPr="001E1424">
        <w:rPr>
          <w:sz w:val="24"/>
          <w:szCs w:val="24"/>
          <w:lang w:val="uk-UA"/>
        </w:rPr>
        <w:t xml:space="preserve">роектом. </w:t>
      </w:r>
    </w:p>
    <w:p w14:paraId="2058C039" w14:textId="77777777" w:rsidR="00BD7C78" w:rsidRDefault="00BD7C78" w:rsidP="00BD7C78">
      <w:pPr>
        <w:spacing w:before="120" w:after="120"/>
        <w:jc w:val="both"/>
        <w:rPr>
          <w:sz w:val="24"/>
          <w:szCs w:val="24"/>
          <w:lang w:val="uk-UA"/>
        </w:rPr>
      </w:pPr>
      <w:r>
        <w:rPr>
          <w:sz w:val="24"/>
          <w:szCs w:val="24"/>
          <w:lang w:val="uk-UA"/>
        </w:rPr>
        <w:t>5</w:t>
      </w:r>
      <w:r w:rsidRPr="001E1424">
        <w:rPr>
          <w:sz w:val="24"/>
          <w:szCs w:val="24"/>
          <w:lang w:val="uk-UA"/>
        </w:rPr>
        <w:t xml:space="preserve">. </w:t>
      </w:r>
      <w:r>
        <w:rPr>
          <w:sz w:val="24"/>
          <w:szCs w:val="24"/>
          <w:lang w:val="uk-UA"/>
        </w:rPr>
        <w:t>Всі роботи мають виконуватись у повній відповідності або з максимальним наближенням до дизайн-проекту, що додається. Питання, які стосуються дизайну</w:t>
      </w:r>
      <w:r w:rsidRPr="003C31D3">
        <w:rPr>
          <w:sz w:val="24"/>
          <w:szCs w:val="24"/>
          <w:lang w:val="uk-UA"/>
        </w:rPr>
        <w:t xml:space="preserve"> </w:t>
      </w:r>
      <w:r>
        <w:rPr>
          <w:sz w:val="24"/>
          <w:szCs w:val="24"/>
          <w:lang w:val="uk-UA"/>
        </w:rPr>
        <w:t>і потребують уточнення, мають бути узгоджені з автором проекту: Віола Слонська, тел.</w:t>
      </w:r>
      <w:r w:rsidRPr="004F4CD7">
        <w:rPr>
          <w:sz w:val="24"/>
          <w:szCs w:val="24"/>
          <w:lang w:val="uk-UA"/>
        </w:rPr>
        <w:t>:</w:t>
      </w:r>
      <w:r>
        <w:rPr>
          <w:sz w:val="24"/>
          <w:szCs w:val="24"/>
          <w:lang w:val="uk-UA"/>
        </w:rPr>
        <w:t xml:space="preserve"> 098 703</w:t>
      </w:r>
      <w:r w:rsidRPr="004F4CD7">
        <w:rPr>
          <w:sz w:val="24"/>
          <w:szCs w:val="24"/>
          <w:lang w:val="uk-UA"/>
        </w:rPr>
        <w:t>-</w:t>
      </w:r>
      <w:r>
        <w:rPr>
          <w:sz w:val="24"/>
          <w:szCs w:val="24"/>
          <w:lang w:val="uk-UA"/>
        </w:rPr>
        <w:t>00</w:t>
      </w:r>
      <w:r w:rsidRPr="003C31D3">
        <w:rPr>
          <w:sz w:val="24"/>
          <w:szCs w:val="24"/>
          <w:lang w:val="uk-UA"/>
        </w:rPr>
        <w:t>-</w:t>
      </w:r>
      <w:r>
        <w:rPr>
          <w:sz w:val="24"/>
          <w:szCs w:val="24"/>
          <w:lang w:val="uk-UA"/>
        </w:rPr>
        <w:t xml:space="preserve">70, </w:t>
      </w:r>
      <w:r>
        <w:rPr>
          <w:sz w:val="24"/>
          <w:szCs w:val="24"/>
          <w:lang w:val="en-US"/>
        </w:rPr>
        <w:t>e</w:t>
      </w:r>
      <w:r w:rsidRPr="00A010B3">
        <w:rPr>
          <w:sz w:val="24"/>
          <w:szCs w:val="24"/>
          <w:lang w:val="uk-UA"/>
        </w:rPr>
        <w:t>-</w:t>
      </w:r>
      <w:r>
        <w:rPr>
          <w:sz w:val="24"/>
          <w:szCs w:val="24"/>
          <w:lang w:val="en-US"/>
        </w:rPr>
        <w:t>mail</w:t>
      </w:r>
      <w:r w:rsidRPr="002E1A6C">
        <w:rPr>
          <w:sz w:val="24"/>
          <w:szCs w:val="24"/>
          <w:lang w:val="uk-UA"/>
        </w:rPr>
        <w:t>:</w:t>
      </w:r>
      <w:r w:rsidRPr="00A010B3">
        <w:rPr>
          <w:sz w:val="24"/>
          <w:szCs w:val="24"/>
          <w:lang w:val="uk-UA"/>
        </w:rPr>
        <w:t xml:space="preserve"> </w:t>
      </w:r>
      <w:hyperlink r:id="rId8" w:history="1">
        <w:r w:rsidRPr="00384F1E">
          <w:rPr>
            <w:rStyle w:val="a5"/>
            <w:sz w:val="24"/>
            <w:szCs w:val="24"/>
            <w:lang w:val="ru-RU"/>
          </w:rPr>
          <w:t>avedesign</w:t>
        </w:r>
        <w:r w:rsidRPr="00384F1E">
          <w:rPr>
            <w:rStyle w:val="a5"/>
            <w:sz w:val="24"/>
            <w:szCs w:val="24"/>
            <w:lang w:val="uk-UA"/>
          </w:rPr>
          <w:t>.</w:t>
        </w:r>
        <w:r w:rsidRPr="00384F1E">
          <w:rPr>
            <w:rStyle w:val="a5"/>
            <w:sz w:val="24"/>
            <w:szCs w:val="24"/>
            <w:lang w:val="ru-RU"/>
          </w:rPr>
          <w:t>vn</w:t>
        </w:r>
        <w:r w:rsidRPr="00384F1E">
          <w:rPr>
            <w:rStyle w:val="a5"/>
            <w:sz w:val="24"/>
            <w:szCs w:val="24"/>
            <w:lang w:val="uk-UA"/>
          </w:rPr>
          <w:t>@</w:t>
        </w:r>
        <w:r w:rsidRPr="00384F1E">
          <w:rPr>
            <w:rStyle w:val="a5"/>
            <w:sz w:val="24"/>
            <w:szCs w:val="24"/>
            <w:lang w:val="ru-RU"/>
          </w:rPr>
          <w:t>gmail</w:t>
        </w:r>
        <w:r w:rsidRPr="00384F1E">
          <w:rPr>
            <w:rStyle w:val="a5"/>
            <w:sz w:val="24"/>
            <w:szCs w:val="24"/>
            <w:lang w:val="uk-UA"/>
          </w:rPr>
          <w:t>.</w:t>
        </w:r>
        <w:r w:rsidRPr="00384F1E">
          <w:rPr>
            <w:rStyle w:val="a5"/>
            <w:sz w:val="24"/>
            <w:szCs w:val="24"/>
            <w:lang w:val="ru-RU"/>
          </w:rPr>
          <w:t>com</w:t>
        </w:r>
      </w:hyperlink>
      <w:r w:rsidRPr="002E1A6C">
        <w:rPr>
          <w:sz w:val="24"/>
          <w:szCs w:val="24"/>
          <w:lang w:val="uk-UA"/>
        </w:rPr>
        <w:t xml:space="preserve"> (дизайнерська компан</w:t>
      </w:r>
      <w:r>
        <w:rPr>
          <w:sz w:val="24"/>
          <w:szCs w:val="24"/>
          <w:lang w:val="uk-UA"/>
        </w:rPr>
        <w:t>ія «</w:t>
      </w:r>
      <w:r>
        <w:rPr>
          <w:sz w:val="24"/>
          <w:szCs w:val="24"/>
          <w:lang w:val="en-US"/>
        </w:rPr>
        <w:t>AVE</w:t>
      </w:r>
      <w:r w:rsidRPr="008F1510">
        <w:rPr>
          <w:sz w:val="24"/>
          <w:szCs w:val="24"/>
          <w:lang w:val="uk-UA"/>
        </w:rPr>
        <w:t xml:space="preserve"> </w:t>
      </w:r>
      <w:r>
        <w:rPr>
          <w:sz w:val="24"/>
          <w:szCs w:val="24"/>
          <w:lang w:val="en-US"/>
        </w:rPr>
        <w:t>Interior</w:t>
      </w:r>
      <w:r w:rsidRPr="002E1A6C">
        <w:rPr>
          <w:sz w:val="24"/>
          <w:szCs w:val="24"/>
          <w:lang w:val="uk-UA"/>
        </w:rPr>
        <w:t xml:space="preserve"> </w:t>
      </w:r>
      <w:r>
        <w:rPr>
          <w:sz w:val="24"/>
          <w:szCs w:val="24"/>
          <w:lang w:val="en-US"/>
        </w:rPr>
        <w:t>Design</w:t>
      </w:r>
      <w:r w:rsidRPr="002E1A6C">
        <w:rPr>
          <w:sz w:val="24"/>
          <w:szCs w:val="24"/>
          <w:lang w:val="uk-UA"/>
        </w:rPr>
        <w:t>»</w:t>
      </w:r>
      <w:r>
        <w:rPr>
          <w:sz w:val="24"/>
          <w:szCs w:val="24"/>
          <w:lang w:val="uk-UA"/>
        </w:rPr>
        <w:t>).</w:t>
      </w:r>
    </w:p>
    <w:p w14:paraId="07D30288" w14:textId="2D002373" w:rsidR="00BD7C78" w:rsidRPr="004C5AF3" w:rsidRDefault="00BD7C78" w:rsidP="00BD7C78">
      <w:pPr>
        <w:spacing w:before="120" w:after="120"/>
        <w:jc w:val="both"/>
        <w:rPr>
          <w:sz w:val="24"/>
          <w:szCs w:val="24"/>
          <w:lang w:val="ru-RU"/>
        </w:rPr>
      </w:pPr>
      <w:r>
        <w:rPr>
          <w:sz w:val="24"/>
          <w:szCs w:val="24"/>
          <w:lang w:val="uk-UA"/>
        </w:rPr>
        <w:t>6. Товари, матеріали, роботи та послуги, що надаються постачальником УВКБ ООН повинні мати високу якість і відповідати державним санітарним, екологічним та будівельним нормам України.</w:t>
      </w:r>
    </w:p>
    <w:p w14:paraId="4514DB3F" w14:textId="77777777" w:rsidR="00BD7C78" w:rsidRDefault="00BD7C78" w:rsidP="00BD7C78">
      <w:pPr>
        <w:spacing w:before="120" w:after="120"/>
        <w:jc w:val="both"/>
        <w:rPr>
          <w:sz w:val="24"/>
          <w:szCs w:val="24"/>
          <w:lang w:val="uk-UA"/>
        </w:rPr>
      </w:pPr>
      <w:r>
        <w:rPr>
          <w:sz w:val="24"/>
          <w:szCs w:val="24"/>
          <w:lang w:val="uk-UA"/>
        </w:rPr>
        <w:t>7</w:t>
      </w:r>
      <w:r w:rsidRPr="001E1424">
        <w:rPr>
          <w:sz w:val="24"/>
          <w:szCs w:val="24"/>
          <w:lang w:val="uk-UA"/>
        </w:rPr>
        <w:t>. Постачальник</w:t>
      </w:r>
      <w:r>
        <w:rPr>
          <w:sz w:val="24"/>
          <w:szCs w:val="24"/>
          <w:lang w:val="uk-UA"/>
        </w:rPr>
        <w:t xml:space="preserve"> </w:t>
      </w:r>
      <w:r w:rsidRPr="001E1424">
        <w:rPr>
          <w:sz w:val="24"/>
          <w:szCs w:val="24"/>
          <w:lang w:val="uk-UA"/>
        </w:rPr>
        <w:t xml:space="preserve">несе відповідальність за залучення кваліфікованого персоналу для </w:t>
      </w:r>
      <w:r>
        <w:rPr>
          <w:sz w:val="24"/>
          <w:szCs w:val="24"/>
          <w:lang w:val="uk-UA"/>
        </w:rPr>
        <w:t>виконання робіт</w:t>
      </w:r>
      <w:r w:rsidRPr="001E1424">
        <w:rPr>
          <w:sz w:val="24"/>
          <w:szCs w:val="24"/>
          <w:lang w:val="uk-UA"/>
        </w:rPr>
        <w:t xml:space="preserve"> та</w:t>
      </w:r>
      <w:r>
        <w:rPr>
          <w:sz w:val="24"/>
          <w:szCs w:val="24"/>
          <w:lang w:val="uk-UA"/>
        </w:rPr>
        <w:t xml:space="preserve"> надання</w:t>
      </w:r>
      <w:r w:rsidRPr="001E1424">
        <w:rPr>
          <w:sz w:val="24"/>
          <w:szCs w:val="24"/>
          <w:lang w:val="uk-UA"/>
        </w:rPr>
        <w:t xml:space="preserve"> інших послуг у рамках цього </w:t>
      </w:r>
      <w:r>
        <w:rPr>
          <w:sz w:val="24"/>
          <w:szCs w:val="24"/>
          <w:lang w:val="uk-UA"/>
        </w:rPr>
        <w:t>проекту.</w:t>
      </w:r>
    </w:p>
    <w:p w14:paraId="4C2BD06F" w14:textId="77777777" w:rsidR="00BD7C78" w:rsidRDefault="00BD7C78" w:rsidP="00BD7C78">
      <w:pPr>
        <w:spacing w:before="120" w:after="120"/>
        <w:jc w:val="both"/>
        <w:rPr>
          <w:sz w:val="24"/>
          <w:szCs w:val="24"/>
          <w:lang w:val="uk-UA"/>
        </w:rPr>
      </w:pPr>
      <w:r w:rsidRPr="00835182">
        <w:rPr>
          <w:sz w:val="24"/>
          <w:szCs w:val="24"/>
          <w:lang w:val="uk-UA"/>
        </w:rPr>
        <w:t>8</w:t>
      </w:r>
      <w:r w:rsidRPr="001E1424">
        <w:rPr>
          <w:sz w:val="24"/>
          <w:szCs w:val="24"/>
          <w:lang w:val="uk-UA"/>
        </w:rPr>
        <w:t xml:space="preserve">. </w:t>
      </w:r>
      <w:r>
        <w:rPr>
          <w:sz w:val="24"/>
          <w:szCs w:val="24"/>
          <w:lang w:val="uk-UA"/>
        </w:rPr>
        <w:t>Постачальник несе в</w:t>
      </w:r>
      <w:r w:rsidRPr="001E1424">
        <w:rPr>
          <w:sz w:val="24"/>
          <w:szCs w:val="24"/>
          <w:lang w:val="uk-UA"/>
        </w:rPr>
        <w:t xml:space="preserve">ідповідальність </w:t>
      </w:r>
      <w:r>
        <w:rPr>
          <w:sz w:val="24"/>
          <w:szCs w:val="24"/>
          <w:lang w:val="uk-UA"/>
        </w:rPr>
        <w:t xml:space="preserve">і надає </w:t>
      </w:r>
      <w:r w:rsidRPr="001E1424">
        <w:rPr>
          <w:sz w:val="24"/>
          <w:szCs w:val="24"/>
          <w:lang w:val="uk-UA"/>
        </w:rPr>
        <w:t xml:space="preserve">всі необхідні інструменти та </w:t>
      </w:r>
      <w:r>
        <w:rPr>
          <w:sz w:val="24"/>
          <w:szCs w:val="24"/>
          <w:lang w:val="uk-UA"/>
        </w:rPr>
        <w:t>обладнання</w:t>
      </w:r>
      <w:r w:rsidRPr="001E1424">
        <w:rPr>
          <w:sz w:val="24"/>
          <w:szCs w:val="24"/>
          <w:lang w:val="uk-UA"/>
        </w:rPr>
        <w:t xml:space="preserve"> для виконання обсягу робіт у рамках цього </w:t>
      </w:r>
      <w:r>
        <w:rPr>
          <w:sz w:val="24"/>
          <w:szCs w:val="24"/>
          <w:lang w:val="uk-UA"/>
        </w:rPr>
        <w:t>проекту</w:t>
      </w:r>
      <w:r w:rsidRPr="001E1424">
        <w:rPr>
          <w:sz w:val="24"/>
          <w:szCs w:val="24"/>
          <w:lang w:val="uk-UA"/>
        </w:rPr>
        <w:t xml:space="preserve">. </w:t>
      </w:r>
    </w:p>
    <w:p w14:paraId="47E81647" w14:textId="77777777" w:rsidR="00BD7C78" w:rsidRDefault="00BD7C78" w:rsidP="00BD7C78">
      <w:pPr>
        <w:spacing w:before="120" w:after="120"/>
        <w:jc w:val="both"/>
        <w:rPr>
          <w:sz w:val="24"/>
          <w:szCs w:val="24"/>
          <w:lang w:val="uk-UA"/>
        </w:rPr>
      </w:pPr>
      <w:r w:rsidRPr="002C7B69">
        <w:rPr>
          <w:sz w:val="24"/>
          <w:szCs w:val="24"/>
          <w:lang w:val="uk-UA"/>
        </w:rPr>
        <w:t>9</w:t>
      </w:r>
      <w:r w:rsidRPr="001E1424">
        <w:rPr>
          <w:sz w:val="24"/>
          <w:szCs w:val="24"/>
          <w:lang w:val="uk-UA"/>
        </w:rPr>
        <w:t xml:space="preserve">. </w:t>
      </w:r>
      <w:r>
        <w:rPr>
          <w:sz w:val="24"/>
          <w:szCs w:val="24"/>
          <w:lang w:val="uk-UA"/>
        </w:rPr>
        <w:t>Виконані роботи</w:t>
      </w:r>
      <w:r w:rsidRPr="001E1424">
        <w:rPr>
          <w:sz w:val="24"/>
          <w:szCs w:val="24"/>
          <w:lang w:val="uk-UA"/>
        </w:rPr>
        <w:t xml:space="preserve"> приймається тільки після закінчення </w:t>
      </w:r>
      <w:r>
        <w:rPr>
          <w:sz w:val="24"/>
          <w:szCs w:val="24"/>
          <w:lang w:val="uk-UA"/>
        </w:rPr>
        <w:t>всього обсягу робіт</w:t>
      </w:r>
      <w:r w:rsidRPr="001E1424">
        <w:rPr>
          <w:sz w:val="24"/>
          <w:szCs w:val="24"/>
          <w:lang w:val="uk-UA"/>
        </w:rPr>
        <w:t xml:space="preserve">. </w:t>
      </w:r>
      <w:r>
        <w:rPr>
          <w:sz w:val="24"/>
          <w:szCs w:val="24"/>
          <w:lang w:val="uk-UA"/>
        </w:rPr>
        <w:t>Товари приймаються за накладною після їх перевірки.</w:t>
      </w:r>
    </w:p>
    <w:p w14:paraId="2DAB8779" w14:textId="77777777" w:rsidR="00BD7C78" w:rsidRPr="0091351B" w:rsidRDefault="00BD7C78" w:rsidP="00BD7C78">
      <w:pPr>
        <w:pStyle w:val="Default"/>
        <w:spacing w:before="120" w:after="120"/>
        <w:jc w:val="both"/>
        <w:rPr>
          <w:lang w:val="ru-RU"/>
        </w:rPr>
      </w:pPr>
      <w:r w:rsidRPr="005004B7">
        <w:rPr>
          <w:lang w:val="ru-RU"/>
        </w:rPr>
        <w:t>10</w:t>
      </w:r>
      <w:r w:rsidRPr="001E1424">
        <w:rPr>
          <w:lang w:val="uk-UA"/>
        </w:rPr>
        <w:t xml:space="preserve">. </w:t>
      </w:r>
      <w:r>
        <w:rPr>
          <w:lang w:val="uk-UA"/>
        </w:rPr>
        <w:t>Має бути надана г</w:t>
      </w:r>
      <w:r w:rsidRPr="001E1424">
        <w:rPr>
          <w:lang w:val="uk-UA"/>
        </w:rPr>
        <w:t>арантія</w:t>
      </w:r>
      <w:r>
        <w:rPr>
          <w:lang w:val="uk-UA"/>
        </w:rPr>
        <w:t xml:space="preserve"> постачальника</w:t>
      </w:r>
      <w:r w:rsidRPr="001E1424">
        <w:rPr>
          <w:lang w:val="uk-UA"/>
        </w:rPr>
        <w:t xml:space="preserve"> </w:t>
      </w:r>
      <w:r>
        <w:rPr>
          <w:lang w:val="uk-UA"/>
        </w:rPr>
        <w:t>на всі товари, матеріали роботи і інсталяції</w:t>
      </w:r>
      <w:r w:rsidRPr="001E1424">
        <w:rPr>
          <w:lang w:val="uk-UA"/>
        </w:rPr>
        <w:t xml:space="preserve"> протягом мінімум </w:t>
      </w:r>
      <w:r>
        <w:rPr>
          <w:lang w:val="uk-UA"/>
        </w:rPr>
        <w:t>1 року з моменту прийняття замовником робіт і товарів</w:t>
      </w:r>
      <w:r w:rsidRPr="0091351B">
        <w:rPr>
          <w:lang w:val="ru-RU"/>
        </w:rPr>
        <w:t>.</w:t>
      </w:r>
    </w:p>
    <w:p w14:paraId="2878F317" w14:textId="77777777" w:rsidR="00BD7C78" w:rsidRDefault="00BD7C78" w:rsidP="00BD7C78">
      <w:pPr>
        <w:pStyle w:val="Default"/>
        <w:spacing w:before="120" w:after="120"/>
        <w:jc w:val="both"/>
        <w:rPr>
          <w:lang w:val="uk-UA"/>
        </w:rPr>
      </w:pPr>
      <w:r>
        <w:rPr>
          <w:lang w:val="uk-UA"/>
        </w:rPr>
        <w:t>1</w:t>
      </w:r>
      <w:r w:rsidRPr="005004B7">
        <w:rPr>
          <w:lang w:val="uk-UA"/>
        </w:rPr>
        <w:t>1</w:t>
      </w:r>
      <w:r>
        <w:rPr>
          <w:lang w:val="uk-UA"/>
        </w:rPr>
        <w:t>. Постачальним має надати підтвердження і гарантію, що всі роботи виконуються з якісних і безпечних матеріалів та відповідно до державних будівельних норм і стандартів.</w:t>
      </w:r>
    </w:p>
    <w:p w14:paraId="431293CB" w14:textId="77777777" w:rsidR="00BD7C78" w:rsidRDefault="00BD7C78" w:rsidP="00BD7C78">
      <w:pPr>
        <w:pStyle w:val="Default"/>
        <w:spacing w:before="120" w:after="120"/>
        <w:jc w:val="both"/>
        <w:rPr>
          <w:lang w:val="uk-UA"/>
        </w:rPr>
      </w:pPr>
      <w:r>
        <w:rPr>
          <w:lang w:val="uk-UA"/>
        </w:rPr>
        <w:t>1</w:t>
      </w:r>
      <w:r w:rsidRPr="006472D2">
        <w:rPr>
          <w:lang w:val="ru-RU"/>
        </w:rPr>
        <w:t>2</w:t>
      </w:r>
      <w:r>
        <w:rPr>
          <w:lang w:val="uk-UA"/>
        </w:rPr>
        <w:t>. Усі роботи мають бути виконані протягом 1 календарного місяця з дати підписання замовлення на покупку.</w:t>
      </w:r>
    </w:p>
    <w:p w14:paraId="3ABCB5CD" w14:textId="77777777" w:rsidR="00BD7C78" w:rsidRDefault="00BD7C78" w:rsidP="00BD7C78">
      <w:pPr>
        <w:pStyle w:val="Default"/>
        <w:spacing w:before="120" w:after="120"/>
        <w:rPr>
          <w:lang w:val="uk-UA"/>
        </w:rPr>
      </w:pPr>
    </w:p>
    <w:p w14:paraId="74975841" w14:textId="77777777" w:rsidR="00BD7C78" w:rsidRPr="009E2F0C" w:rsidRDefault="00BD7C78" w:rsidP="00BD7C78">
      <w:pPr>
        <w:pStyle w:val="Default"/>
        <w:spacing w:before="120" w:after="120"/>
        <w:rPr>
          <w:b/>
          <w:bCs/>
          <w:lang w:val="uk-UA"/>
        </w:rPr>
      </w:pPr>
      <w:r w:rsidRPr="009E2F0C">
        <w:rPr>
          <w:b/>
          <w:bCs/>
          <w:lang w:val="uk-UA"/>
        </w:rPr>
        <w:t xml:space="preserve">Важливі зауваження: </w:t>
      </w:r>
    </w:p>
    <w:p w14:paraId="6D21AD32" w14:textId="77777777" w:rsidR="00BD7C78" w:rsidRDefault="00BD7C78" w:rsidP="00BD7C78">
      <w:pPr>
        <w:spacing w:before="120" w:after="120"/>
        <w:jc w:val="both"/>
        <w:rPr>
          <w:sz w:val="24"/>
          <w:szCs w:val="24"/>
          <w:lang w:val="uk-UA"/>
        </w:rPr>
      </w:pPr>
      <w:r w:rsidRPr="001E1424">
        <w:rPr>
          <w:sz w:val="24"/>
          <w:szCs w:val="24"/>
          <w:lang w:val="uk-UA"/>
        </w:rPr>
        <w:t xml:space="preserve">1. </w:t>
      </w:r>
      <w:r>
        <w:rPr>
          <w:sz w:val="24"/>
          <w:szCs w:val="24"/>
          <w:lang w:val="uk-UA"/>
        </w:rPr>
        <w:t>Підрядник має передбачити прибирання і вивезення за всій кошт всього будівельного сміття, пов’язаного з цим проектом.</w:t>
      </w:r>
    </w:p>
    <w:p w14:paraId="3FFE5378" w14:textId="77777777" w:rsidR="00BD7C78" w:rsidRDefault="00BD7C78" w:rsidP="00BD7C78">
      <w:pPr>
        <w:spacing w:before="120" w:after="120"/>
        <w:jc w:val="both"/>
        <w:rPr>
          <w:sz w:val="24"/>
          <w:szCs w:val="24"/>
          <w:lang w:val="uk-UA"/>
        </w:rPr>
      </w:pPr>
      <w:r>
        <w:rPr>
          <w:sz w:val="24"/>
          <w:szCs w:val="24"/>
          <w:lang w:val="uk-UA"/>
        </w:rPr>
        <w:t>2. У разі виконання робіт у працюючому офісі підрядник на запит УВКБ ООН повинен передбачити перенесення усіх або частини робіт з тривалими шумовим та пиловим навантаженням на вихідні дні або неробочий час.</w:t>
      </w:r>
    </w:p>
    <w:p w14:paraId="1AD5099F" w14:textId="77777777" w:rsidR="00BD7C78" w:rsidRDefault="00BD7C78" w:rsidP="00BD7C78">
      <w:pPr>
        <w:spacing w:before="120" w:after="120"/>
        <w:jc w:val="both"/>
        <w:rPr>
          <w:sz w:val="24"/>
          <w:szCs w:val="24"/>
          <w:lang w:val="uk-UA"/>
        </w:rPr>
      </w:pPr>
      <w:r>
        <w:rPr>
          <w:sz w:val="24"/>
          <w:szCs w:val="24"/>
          <w:lang w:val="uk-UA"/>
        </w:rPr>
        <w:t>3</w:t>
      </w:r>
      <w:r w:rsidRPr="008F7AD6">
        <w:rPr>
          <w:sz w:val="24"/>
          <w:szCs w:val="24"/>
          <w:lang w:val="uk-UA"/>
        </w:rPr>
        <w:t xml:space="preserve">. </w:t>
      </w:r>
      <w:r>
        <w:rPr>
          <w:sz w:val="24"/>
          <w:szCs w:val="24"/>
          <w:lang w:val="uk-UA"/>
        </w:rPr>
        <w:t>Постачальник на запит УВКБ ООН має</w:t>
      </w:r>
      <w:r w:rsidRPr="008F7AD6">
        <w:rPr>
          <w:sz w:val="24"/>
          <w:szCs w:val="24"/>
          <w:lang w:val="uk-UA"/>
        </w:rPr>
        <w:t xml:space="preserve"> оперативно усун</w:t>
      </w:r>
      <w:r>
        <w:rPr>
          <w:sz w:val="24"/>
          <w:szCs w:val="24"/>
          <w:lang w:val="uk-UA"/>
        </w:rPr>
        <w:t>ути</w:t>
      </w:r>
      <w:r w:rsidRPr="008F7AD6">
        <w:rPr>
          <w:sz w:val="24"/>
          <w:szCs w:val="24"/>
          <w:lang w:val="uk-UA"/>
        </w:rPr>
        <w:t xml:space="preserve"> всі дефекти, за які несе відповідальність.</w:t>
      </w:r>
    </w:p>
    <w:p w14:paraId="56CC6822" w14:textId="77777777" w:rsidR="00BD7C78" w:rsidRPr="00BD7C78" w:rsidRDefault="00BD7C78" w:rsidP="00F660A7">
      <w:pPr>
        <w:spacing w:before="120" w:after="120" w:line="276" w:lineRule="auto"/>
        <w:jc w:val="both"/>
        <w:rPr>
          <w:sz w:val="24"/>
          <w:szCs w:val="24"/>
          <w:lang w:val="uk-UA"/>
        </w:rPr>
      </w:pPr>
    </w:p>
    <w:p w14:paraId="3F7FE669" w14:textId="77777777" w:rsidR="005E292A" w:rsidRPr="00BD7C78" w:rsidRDefault="005E292A" w:rsidP="004729F3">
      <w:pPr>
        <w:spacing w:before="120" w:after="120"/>
        <w:jc w:val="both"/>
        <w:rPr>
          <w:sz w:val="24"/>
          <w:szCs w:val="24"/>
          <w:lang w:val="ru-RU"/>
        </w:rPr>
      </w:pPr>
    </w:p>
    <w:tbl>
      <w:tblPr>
        <w:tblW w:w="9781" w:type="dxa"/>
        <w:tblLayout w:type="fixed"/>
        <w:tblLook w:val="04A0" w:firstRow="1" w:lastRow="0" w:firstColumn="1" w:lastColumn="0" w:noHBand="0" w:noVBand="1"/>
      </w:tblPr>
      <w:tblGrid>
        <w:gridCol w:w="8931"/>
        <w:gridCol w:w="283"/>
        <w:gridCol w:w="284"/>
        <w:gridCol w:w="283"/>
      </w:tblGrid>
      <w:tr w:rsidR="005E292A" w:rsidRPr="00FF66E3" w14:paraId="1FEE3F11" w14:textId="77777777" w:rsidTr="00D62722">
        <w:trPr>
          <w:trHeight w:val="360"/>
        </w:trPr>
        <w:tc>
          <w:tcPr>
            <w:tcW w:w="9498" w:type="dxa"/>
            <w:gridSpan w:val="3"/>
            <w:tcBorders>
              <w:top w:val="nil"/>
              <w:left w:val="nil"/>
              <w:bottom w:val="nil"/>
              <w:right w:val="nil"/>
            </w:tcBorders>
            <w:shd w:val="clear" w:color="auto" w:fill="auto"/>
            <w:noWrap/>
            <w:vAlign w:val="center"/>
            <w:hideMark/>
          </w:tcPr>
          <w:p w14:paraId="1D64577A" w14:textId="77777777" w:rsidR="005E292A" w:rsidRPr="00BD7C78" w:rsidRDefault="005E292A" w:rsidP="00D62722">
            <w:pPr>
              <w:rPr>
                <w:rFonts w:cstheme="minorHAnsi"/>
                <w:color w:val="000000"/>
                <w:lang w:val="ru-RU"/>
              </w:rPr>
            </w:pPr>
          </w:p>
        </w:tc>
        <w:tc>
          <w:tcPr>
            <w:tcW w:w="283" w:type="dxa"/>
            <w:tcBorders>
              <w:top w:val="nil"/>
              <w:left w:val="nil"/>
              <w:bottom w:val="nil"/>
              <w:right w:val="nil"/>
            </w:tcBorders>
            <w:shd w:val="clear" w:color="auto" w:fill="auto"/>
            <w:noWrap/>
            <w:vAlign w:val="bottom"/>
          </w:tcPr>
          <w:p w14:paraId="2D7C985F" w14:textId="77777777" w:rsidR="005E292A" w:rsidRPr="00BD7C78" w:rsidRDefault="005E292A" w:rsidP="00D62722">
            <w:pPr>
              <w:rPr>
                <w:rFonts w:cstheme="minorHAnsi"/>
                <w:color w:val="000000"/>
                <w:sz w:val="28"/>
                <w:szCs w:val="28"/>
                <w:lang w:val="ru-RU"/>
              </w:rPr>
            </w:pPr>
          </w:p>
        </w:tc>
      </w:tr>
      <w:tr w:rsidR="005E292A" w:rsidRPr="00605B98" w14:paraId="4E6929FE" w14:textId="77777777" w:rsidTr="00D62722">
        <w:trPr>
          <w:trHeight w:val="360"/>
        </w:trPr>
        <w:tc>
          <w:tcPr>
            <w:tcW w:w="9498" w:type="dxa"/>
            <w:gridSpan w:val="3"/>
            <w:tcBorders>
              <w:top w:val="nil"/>
              <w:left w:val="nil"/>
              <w:bottom w:val="nil"/>
              <w:right w:val="nil"/>
            </w:tcBorders>
            <w:shd w:val="clear" w:color="auto" w:fill="auto"/>
            <w:noWrap/>
            <w:vAlign w:val="center"/>
          </w:tcPr>
          <w:p w14:paraId="11F63EC1" w14:textId="77777777" w:rsidR="005E292A" w:rsidRPr="00605B98" w:rsidRDefault="005E292A" w:rsidP="00D62722">
            <w:pPr>
              <w:rPr>
                <w:rFonts w:cstheme="minorHAnsi"/>
                <w:color w:val="000000"/>
                <w:lang w:val="en-US"/>
              </w:rPr>
            </w:pPr>
            <w:r w:rsidRPr="00605B98">
              <w:rPr>
                <w:rFonts w:cstheme="minorHAnsi"/>
                <w:color w:val="000000"/>
                <w:lang w:val="en-US"/>
              </w:rPr>
              <w:t>NAME / ПІБ: ______________________________________________________</w:t>
            </w:r>
          </w:p>
        </w:tc>
        <w:tc>
          <w:tcPr>
            <w:tcW w:w="283" w:type="dxa"/>
            <w:tcBorders>
              <w:top w:val="nil"/>
              <w:left w:val="nil"/>
              <w:bottom w:val="nil"/>
              <w:right w:val="nil"/>
            </w:tcBorders>
            <w:shd w:val="clear" w:color="auto" w:fill="auto"/>
            <w:noWrap/>
            <w:vAlign w:val="bottom"/>
          </w:tcPr>
          <w:p w14:paraId="2ED221D8" w14:textId="77777777" w:rsidR="005E292A" w:rsidRPr="00605B98" w:rsidRDefault="005E292A" w:rsidP="00D62722">
            <w:pPr>
              <w:rPr>
                <w:rFonts w:cstheme="minorHAnsi"/>
                <w:color w:val="000000"/>
                <w:sz w:val="28"/>
                <w:szCs w:val="28"/>
              </w:rPr>
            </w:pPr>
          </w:p>
        </w:tc>
      </w:tr>
      <w:tr w:rsidR="005E292A" w:rsidRPr="00605B98" w14:paraId="58334569" w14:textId="77777777" w:rsidTr="00D62722">
        <w:trPr>
          <w:trHeight w:val="360"/>
        </w:trPr>
        <w:tc>
          <w:tcPr>
            <w:tcW w:w="9781" w:type="dxa"/>
            <w:gridSpan w:val="4"/>
            <w:tcBorders>
              <w:top w:val="nil"/>
              <w:left w:val="nil"/>
              <w:bottom w:val="nil"/>
              <w:right w:val="nil"/>
            </w:tcBorders>
            <w:shd w:val="clear" w:color="auto" w:fill="auto"/>
            <w:noWrap/>
            <w:vAlign w:val="center"/>
            <w:hideMark/>
          </w:tcPr>
          <w:p w14:paraId="337CDCE6" w14:textId="77777777" w:rsidR="005E292A" w:rsidRPr="00605B98" w:rsidRDefault="005E292A" w:rsidP="00D62722">
            <w:pPr>
              <w:rPr>
                <w:rFonts w:cstheme="minorHAnsi"/>
              </w:rPr>
            </w:pPr>
          </w:p>
        </w:tc>
      </w:tr>
      <w:tr w:rsidR="005E292A" w:rsidRPr="00605B98" w14:paraId="4E48DC45" w14:textId="77777777" w:rsidTr="00D62722">
        <w:trPr>
          <w:trHeight w:val="360"/>
        </w:trPr>
        <w:tc>
          <w:tcPr>
            <w:tcW w:w="9498" w:type="dxa"/>
            <w:gridSpan w:val="3"/>
            <w:tcBorders>
              <w:top w:val="nil"/>
              <w:left w:val="nil"/>
              <w:bottom w:val="nil"/>
              <w:right w:val="nil"/>
            </w:tcBorders>
            <w:shd w:val="clear" w:color="auto" w:fill="auto"/>
            <w:noWrap/>
            <w:vAlign w:val="center"/>
            <w:hideMark/>
          </w:tcPr>
          <w:p w14:paraId="41FAAF87" w14:textId="77777777" w:rsidR="005E292A" w:rsidRPr="00605B98" w:rsidRDefault="005E292A" w:rsidP="00D62722">
            <w:pPr>
              <w:rPr>
                <w:rFonts w:cstheme="minorHAnsi"/>
                <w:color w:val="000000"/>
              </w:rPr>
            </w:pPr>
            <w:r w:rsidRPr="00605B98">
              <w:rPr>
                <w:rFonts w:cstheme="minorHAnsi"/>
                <w:color w:val="000000"/>
                <w:lang w:val="en-US"/>
              </w:rPr>
              <w:t>SIGNATURE / ПІДПИС: _____________________________________________</w:t>
            </w:r>
            <w:r>
              <w:rPr>
                <w:rFonts w:cstheme="minorHAnsi"/>
                <w:color w:val="000000"/>
                <w:lang w:val="en-US"/>
              </w:rPr>
              <w:t>_</w:t>
            </w:r>
          </w:p>
        </w:tc>
        <w:tc>
          <w:tcPr>
            <w:tcW w:w="283" w:type="dxa"/>
            <w:tcBorders>
              <w:top w:val="nil"/>
              <w:left w:val="nil"/>
              <w:bottom w:val="nil"/>
              <w:right w:val="nil"/>
            </w:tcBorders>
            <w:shd w:val="clear" w:color="auto" w:fill="auto"/>
            <w:noWrap/>
            <w:vAlign w:val="bottom"/>
            <w:hideMark/>
          </w:tcPr>
          <w:p w14:paraId="492C947A" w14:textId="77777777" w:rsidR="005E292A" w:rsidRPr="00605B98" w:rsidRDefault="005E292A" w:rsidP="00D62722">
            <w:pPr>
              <w:rPr>
                <w:rFonts w:cstheme="minorHAnsi"/>
                <w:color w:val="000000"/>
                <w:sz w:val="28"/>
                <w:szCs w:val="28"/>
              </w:rPr>
            </w:pPr>
          </w:p>
        </w:tc>
      </w:tr>
      <w:tr w:rsidR="005E292A" w:rsidRPr="00605B98" w14:paraId="4845EE7F" w14:textId="77777777" w:rsidTr="00D62722">
        <w:trPr>
          <w:trHeight w:val="360"/>
        </w:trPr>
        <w:tc>
          <w:tcPr>
            <w:tcW w:w="9781" w:type="dxa"/>
            <w:gridSpan w:val="4"/>
            <w:tcBorders>
              <w:top w:val="nil"/>
              <w:left w:val="nil"/>
              <w:bottom w:val="nil"/>
              <w:right w:val="nil"/>
            </w:tcBorders>
            <w:shd w:val="clear" w:color="auto" w:fill="auto"/>
            <w:noWrap/>
            <w:vAlign w:val="center"/>
            <w:hideMark/>
          </w:tcPr>
          <w:p w14:paraId="5C3715A3" w14:textId="77777777" w:rsidR="005E292A" w:rsidRPr="00605B98" w:rsidRDefault="005E292A" w:rsidP="00D62722">
            <w:pPr>
              <w:rPr>
                <w:rFonts w:cstheme="minorHAnsi"/>
              </w:rPr>
            </w:pPr>
          </w:p>
        </w:tc>
      </w:tr>
      <w:tr w:rsidR="005E292A" w:rsidRPr="00605B98" w14:paraId="2523A877" w14:textId="77777777" w:rsidTr="00D62722">
        <w:trPr>
          <w:trHeight w:val="360"/>
        </w:trPr>
        <w:tc>
          <w:tcPr>
            <w:tcW w:w="9781" w:type="dxa"/>
            <w:gridSpan w:val="4"/>
            <w:tcBorders>
              <w:top w:val="nil"/>
              <w:left w:val="nil"/>
              <w:bottom w:val="nil"/>
              <w:right w:val="nil"/>
            </w:tcBorders>
            <w:shd w:val="clear" w:color="auto" w:fill="auto"/>
            <w:noWrap/>
            <w:vAlign w:val="center"/>
            <w:hideMark/>
          </w:tcPr>
          <w:p w14:paraId="3DDB67A3" w14:textId="77777777" w:rsidR="005E292A" w:rsidRPr="00605B98" w:rsidRDefault="005E292A" w:rsidP="00D62722">
            <w:pPr>
              <w:rPr>
                <w:rFonts w:cstheme="minorHAnsi"/>
                <w:color w:val="000000"/>
              </w:rPr>
            </w:pPr>
            <w:r w:rsidRPr="00605B98">
              <w:rPr>
                <w:rFonts w:cstheme="minorHAnsi"/>
                <w:color w:val="000000"/>
                <w:lang w:val="en-US"/>
              </w:rPr>
              <w:lastRenderedPageBreak/>
              <w:t>TITLE / ПОСАДА: ___________________________________________________</w:t>
            </w:r>
          </w:p>
        </w:tc>
      </w:tr>
      <w:tr w:rsidR="005E292A" w:rsidRPr="00605B98" w14:paraId="548CBDDC" w14:textId="77777777" w:rsidTr="00D62722">
        <w:trPr>
          <w:trHeight w:val="360"/>
        </w:trPr>
        <w:tc>
          <w:tcPr>
            <w:tcW w:w="9781" w:type="dxa"/>
            <w:gridSpan w:val="4"/>
            <w:tcBorders>
              <w:top w:val="nil"/>
              <w:left w:val="nil"/>
              <w:bottom w:val="nil"/>
              <w:right w:val="nil"/>
            </w:tcBorders>
            <w:shd w:val="clear" w:color="auto" w:fill="auto"/>
            <w:noWrap/>
            <w:vAlign w:val="center"/>
            <w:hideMark/>
          </w:tcPr>
          <w:p w14:paraId="6402A54F" w14:textId="77777777" w:rsidR="005E292A" w:rsidRPr="00605B98" w:rsidRDefault="005E292A" w:rsidP="00D62722">
            <w:pPr>
              <w:rPr>
                <w:rFonts w:cstheme="minorHAnsi"/>
                <w:color w:val="000000"/>
              </w:rPr>
            </w:pPr>
          </w:p>
        </w:tc>
      </w:tr>
      <w:tr w:rsidR="005E292A" w:rsidRPr="00605B98" w14:paraId="17709EE6" w14:textId="77777777" w:rsidTr="00D62722">
        <w:trPr>
          <w:trHeight w:val="360"/>
        </w:trPr>
        <w:tc>
          <w:tcPr>
            <w:tcW w:w="9781" w:type="dxa"/>
            <w:gridSpan w:val="4"/>
            <w:tcBorders>
              <w:top w:val="nil"/>
              <w:left w:val="nil"/>
              <w:bottom w:val="nil"/>
              <w:right w:val="nil"/>
            </w:tcBorders>
            <w:shd w:val="clear" w:color="auto" w:fill="auto"/>
            <w:noWrap/>
            <w:vAlign w:val="center"/>
            <w:hideMark/>
          </w:tcPr>
          <w:p w14:paraId="365C8BEC" w14:textId="77777777" w:rsidR="005E292A" w:rsidRPr="00CF7A9B" w:rsidRDefault="005E292A" w:rsidP="00D62722">
            <w:pPr>
              <w:rPr>
                <w:rFonts w:cstheme="minorHAnsi"/>
                <w:color w:val="000000"/>
                <w:lang w:val="uk-UA"/>
              </w:rPr>
            </w:pPr>
            <w:r w:rsidRPr="00605B98">
              <w:rPr>
                <w:rFonts w:cstheme="minorHAnsi"/>
                <w:color w:val="000000"/>
                <w:lang w:val="en-US"/>
              </w:rPr>
              <w:t>E-MAIL AND MOBILE PHONE /  Електронна пошта та мобільний телефон_________________________________</w:t>
            </w:r>
            <w:r>
              <w:rPr>
                <w:rFonts w:cstheme="minorHAnsi"/>
                <w:color w:val="000000"/>
                <w:lang w:val="uk-UA"/>
              </w:rPr>
              <w:t>____________________________</w:t>
            </w:r>
          </w:p>
        </w:tc>
      </w:tr>
      <w:tr w:rsidR="005E292A" w:rsidRPr="00605B98" w14:paraId="6BE0B7D7" w14:textId="77777777" w:rsidTr="00D62722">
        <w:trPr>
          <w:trHeight w:val="360"/>
        </w:trPr>
        <w:tc>
          <w:tcPr>
            <w:tcW w:w="9781" w:type="dxa"/>
            <w:gridSpan w:val="4"/>
            <w:tcBorders>
              <w:top w:val="nil"/>
              <w:left w:val="nil"/>
              <w:bottom w:val="nil"/>
              <w:right w:val="nil"/>
            </w:tcBorders>
            <w:shd w:val="clear" w:color="auto" w:fill="auto"/>
            <w:noWrap/>
            <w:vAlign w:val="center"/>
            <w:hideMark/>
          </w:tcPr>
          <w:p w14:paraId="568C9FF1" w14:textId="77777777" w:rsidR="005E292A" w:rsidRPr="00605B98" w:rsidRDefault="005E292A" w:rsidP="00D62722">
            <w:pPr>
              <w:rPr>
                <w:rFonts w:cstheme="minorHAnsi"/>
                <w:color w:val="000000"/>
              </w:rPr>
            </w:pPr>
          </w:p>
        </w:tc>
      </w:tr>
      <w:tr w:rsidR="005E292A" w:rsidRPr="00605B98" w14:paraId="3BAD10C4" w14:textId="77777777" w:rsidTr="00D62722">
        <w:trPr>
          <w:trHeight w:val="360"/>
        </w:trPr>
        <w:tc>
          <w:tcPr>
            <w:tcW w:w="8931" w:type="dxa"/>
            <w:tcBorders>
              <w:top w:val="nil"/>
              <w:left w:val="nil"/>
              <w:bottom w:val="nil"/>
              <w:right w:val="nil"/>
            </w:tcBorders>
            <w:shd w:val="clear" w:color="auto" w:fill="auto"/>
            <w:noWrap/>
            <w:vAlign w:val="center"/>
            <w:hideMark/>
          </w:tcPr>
          <w:p w14:paraId="26F9A466" w14:textId="77777777" w:rsidR="005E292A" w:rsidRPr="00605B98" w:rsidRDefault="005E292A" w:rsidP="00D62722">
            <w:pPr>
              <w:rPr>
                <w:rFonts w:cstheme="minorHAnsi"/>
                <w:color w:val="000000"/>
              </w:rPr>
            </w:pPr>
            <w:r w:rsidRPr="00605B98">
              <w:rPr>
                <w:rFonts w:cstheme="minorHAnsi"/>
                <w:color w:val="000000"/>
                <w:lang w:val="en-US"/>
              </w:rPr>
              <w:t>OFFICIAL STAMP / ПЕЧАТКА:</w:t>
            </w:r>
          </w:p>
        </w:tc>
        <w:tc>
          <w:tcPr>
            <w:tcW w:w="283" w:type="dxa"/>
            <w:tcBorders>
              <w:top w:val="nil"/>
              <w:left w:val="nil"/>
              <w:bottom w:val="nil"/>
              <w:right w:val="nil"/>
            </w:tcBorders>
            <w:shd w:val="clear" w:color="auto" w:fill="auto"/>
            <w:noWrap/>
            <w:vAlign w:val="bottom"/>
            <w:hideMark/>
          </w:tcPr>
          <w:p w14:paraId="5224A91B" w14:textId="77777777" w:rsidR="005E292A" w:rsidRPr="00605B98" w:rsidRDefault="005E292A" w:rsidP="00D62722">
            <w:pPr>
              <w:rPr>
                <w:rFonts w:cstheme="minorHAnsi"/>
                <w:color w:val="000000"/>
                <w:sz w:val="28"/>
                <w:szCs w:val="28"/>
              </w:rPr>
            </w:pPr>
          </w:p>
        </w:tc>
        <w:tc>
          <w:tcPr>
            <w:tcW w:w="284" w:type="dxa"/>
            <w:tcBorders>
              <w:top w:val="nil"/>
              <w:left w:val="nil"/>
              <w:bottom w:val="nil"/>
              <w:right w:val="nil"/>
            </w:tcBorders>
            <w:shd w:val="clear" w:color="auto" w:fill="auto"/>
            <w:noWrap/>
            <w:vAlign w:val="bottom"/>
            <w:hideMark/>
          </w:tcPr>
          <w:p w14:paraId="637858A8" w14:textId="77777777" w:rsidR="005E292A" w:rsidRPr="00605B98" w:rsidRDefault="005E292A" w:rsidP="00D62722">
            <w:pPr>
              <w:rPr>
                <w:rFonts w:cstheme="minorHAnsi"/>
              </w:rPr>
            </w:pPr>
          </w:p>
        </w:tc>
        <w:tc>
          <w:tcPr>
            <w:tcW w:w="283" w:type="dxa"/>
            <w:tcBorders>
              <w:top w:val="nil"/>
              <w:left w:val="nil"/>
              <w:bottom w:val="nil"/>
              <w:right w:val="nil"/>
            </w:tcBorders>
            <w:shd w:val="clear" w:color="auto" w:fill="auto"/>
            <w:noWrap/>
            <w:vAlign w:val="bottom"/>
            <w:hideMark/>
          </w:tcPr>
          <w:p w14:paraId="1AEE1BCC" w14:textId="77777777" w:rsidR="005E292A" w:rsidRPr="00605B98" w:rsidRDefault="005E292A" w:rsidP="00D62722">
            <w:pPr>
              <w:rPr>
                <w:rFonts w:cstheme="minorHAnsi"/>
              </w:rPr>
            </w:pPr>
          </w:p>
        </w:tc>
      </w:tr>
      <w:tr w:rsidR="005E292A" w:rsidRPr="00605B98" w14:paraId="3BD7AB6D" w14:textId="77777777" w:rsidTr="00D62722">
        <w:trPr>
          <w:trHeight w:val="360"/>
        </w:trPr>
        <w:tc>
          <w:tcPr>
            <w:tcW w:w="8931" w:type="dxa"/>
            <w:tcBorders>
              <w:top w:val="nil"/>
              <w:left w:val="nil"/>
              <w:bottom w:val="nil"/>
              <w:right w:val="nil"/>
            </w:tcBorders>
            <w:shd w:val="clear" w:color="auto" w:fill="auto"/>
            <w:noWrap/>
            <w:vAlign w:val="bottom"/>
            <w:hideMark/>
          </w:tcPr>
          <w:p w14:paraId="7968F6C2" w14:textId="77777777" w:rsidR="005E292A" w:rsidRPr="00605B98" w:rsidRDefault="005E292A" w:rsidP="00D62722">
            <w:pPr>
              <w:rPr>
                <w:rFonts w:cstheme="minorHAnsi"/>
              </w:rPr>
            </w:pPr>
          </w:p>
        </w:tc>
        <w:tc>
          <w:tcPr>
            <w:tcW w:w="283" w:type="dxa"/>
            <w:tcBorders>
              <w:top w:val="nil"/>
              <w:left w:val="nil"/>
              <w:bottom w:val="nil"/>
              <w:right w:val="nil"/>
            </w:tcBorders>
            <w:shd w:val="clear" w:color="auto" w:fill="auto"/>
            <w:noWrap/>
            <w:vAlign w:val="bottom"/>
            <w:hideMark/>
          </w:tcPr>
          <w:p w14:paraId="4ACF5C39" w14:textId="77777777" w:rsidR="005E292A" w:rsidRPr="00605B98" w:rsidRDefault="005E292A" w:rsidP="00D62722">
            <w:pPr>
              <w:rPr>
                <w:rFonts w:cstheme="minorHAnsi"/>
              </w:rPr>
            </w:pPr>
          </w:p>
        </w:tc>
        <w:tc>
          <w:tcPr>
            <w:tcW w:w="284" w:type="dxa"/>
            <w:tcBorders>
              <w:top w:val="nil"/>
              <w:left w:val="nil"/>
              <w:bottom w:val="nil"/>
              <w:right w:val="nil"/>
            </w:tcBorders>
            <w:shd w:val="clear" w:color="auto" w:fill="auto"/>
            <w:noWrap/>
            <w:vAlign w:val="bottom"/>
            <w:hideMark/>
          </w:tcPr>
          <w:p w14:paraId="1011D858" w14:textId="77777777" w:rsidR="005E292A" w:rsidRPr="00605B98" w:rsidRDefault="005E292A" w:rsidP="00D62722">
            <w:pPr>
              <w:rPr>
                <w:rFonts w:cstheme="minorHAnsi"/>
              </w:rPr>
            </w:pPr>
          </w:p>
        </w:tc>
        <w:tc>
          <w:tcPr>
            <w:tcW w:w="283" w:type="dxa"/>
            <w:tcBorders>
              <w:top w:val="nil"/>
              <w:left w:val="nil"/>
              <w:bottom w:val="nil"/>
              <w:right w:val="nil"/>
            </w:tcBorders>
            <w:shd w:val="clear" w:color="auto" w:fill="auto"/>
            <w:noWrap/>
            <w:vAlign w:val="bottom"/>
            <w:hideMark/>
          </w:tcPr>
          <w:p w14:paraId="17A54F16" w14:textId="77777777" w:rsidR="005E292A" w:rsidRPr="00605B98" w:rsidRDefault="005E292A" w:rsidP="00D62722">
            <w:pPr>
              <w:rPr>
                <w:rFonts w:cstheme="minorHAnsi"/>
              </w:rPr>
            </w:pPr>
          </w:p>
        </w:tc>
      </w:tr>
      <w:tr w:rsidR="005E292A" w:rsidRPr="00605B98" w14:paraId="5B1FBCE4" w14:textId="77777777" w:rsidTr="00D62722">
        <w:trPr>
          <w:trHeight w:val="360"/>
        </w:trPr>
        <w:tc>
          <w:tcPr>
            <w:tcW w:w="8931" w:type="dxa"/>
            <w:tcBorders>
              <w:top w:val="nil"/>
              <w:left w:val="nil"/>
              <w:bottom w:val="nil"/>
              <w:right w:val="nil"/>
            </w:tcBorders>
            <w:shd w:val="clear" w:color="auto" w:fill="auto"/>
            <w:noWrap/>
            <w:vAlign w:val="center"/>
            <w:hideMark/>
          </w:tcPr>
          <w:p w14:paraId="5BD8436C" w14:textId="77777777" w:rsidR="005E292A" w:rsidRPr="00605B98" w:rsidRDefault="005E292A" w:rsidP="00D62722">
            <w:pPr>
              <w:rPr>
                <w:rFonts w:cstheme="minorHAnsi"/>
                <w:color w:val="000000"/>
              </w:rPr>
            </w:pPr>
            <w:r w:rsidRPr="00605B98">
              <w:rPr>
                <w:rFonts w:cstheme="minorHAnsi"/>
                <w:color w:val="000000"/>
                <w:lang w:val="en-US"/>
              </w:rPr>
              <w:t>DATE / ДАТА:</w:t>
            </w:r>
          </w:p>
        </w:tc>
        <w:tc>
          <w:tcPr>
            <w:tcW w:w="283" w:type="dxa"/>
            <w:tcBorders>
              <w:top w:val="nil"/>
              <w:left w:val="nil"/>
              <w:bottom w:val="nil"/>
              <w:right w:val="nil"/>
            </w:tcBorders>
            <w:shd w:val="clear" w:color="auto" w:fill="auto"/>
            <w:noWrap/>
            <w:vAlign w:val="bottom"/>
            <w:hideMark/>
          </w:tcPr>
          <w:p w14:paraId="129F6360" w14:textId="77777777" w:rsidR="005E292A" w:rsidRPr="00605B98" w:rsidRDefault="005E292A" w:rsidP="00D62722">
            <w:pPr>
              <w:rPr>
                <w:rFonts w:cstheme="minorHAnsi"/>
                <w:color w:val="000000"/>
                <w:sz w:val="28"/>
                <w:szCs w:val="28"/>
              </w:rPr>
            </w:pPr>
          </w:p>
        </w:tc>
        <w:tc>
          <w:tcPr>
            <w:tcW w:w="284" w:type="dxa"/>
            <w:tcBorders>
              <w:top w:val="nil"/>
              <w:left w:val="nil"/>
              <w:bottom w:val="nil"/>
              <w:right w:val="nil"/>
            </w:tcBorders>
            <w:shd w:val="clear" w:color="auto" w:fill="auto"/>
            <w:noWrap/>
            <w:vAlign w:val="bottom"/>
            <w:hideMark/>
          </w:tcPr>
          <w:p w14:paraId="07B404E3" w14:textId="77777777" w:rsidR="005E292A" w:rsidRPr="00605B98" w:rsidRDefault="005E292A" w:rsidP="00D62722">
            <w:pPr>
              <w:rPr>
                <w:rFonts w:cstheme="minorHAnsi"/>
              </w:rPr>
            </w:pPr>
          </w:p>
        </w:tc>
        <w:tc>
          <w:tcPr>
            <w:tcW w:w="283" w:type="dxa"/>
            <w:tcBorders>
              <w:top w:val="nil"/>
              <w:left w:val="nil"/>
              <w:bottom w:val="nil"/>
              <w:right w:val="nil"/>
            </w:tcBorders>
            <w:shd w:val="clear" w:color="auto" w:fill="auto"/>
            <w:noWrap/>
            <w:vAlign w:val="bottom"/>
            <w:hideMark/>
          </w:tcPr>
          <w:p w14:paraId="202C35FC" w14:textId="77777777" w:rsidR="005E292A" w:rsidRPr="00605B98" w:rsidRDefault="005E292A" w:rsidP="00D62722">
            <w:pPr>
              <w:rPr>
                <w:rFonts w:cstheme="minorHAnsi"/>
              </w:rPr>
            </w:pPr>
          </w:p>
        </w:tc>
      </w:tr>
      <w:tr w:rsidR="005E292A" w:rsidRPr="00605B98" w14:paraId="5D758B42" w14:textId="77777777" w:rsidTr="00D62722">
        <w:trPr>
          <w:trHeight w:val="288"/>
        </w:trPr>
        <w:tc>
          <w:tcPr>
            <w:tcW w:w="8931" w:type="dxa"/>
            <w:tcBorders>
              <w:top w:val="nil"/>
              <w:left w:val="nil"/>
              <w:bottom w:val="nil"/>
              <w:right w:val="nil"/>
            </w:tcBorders>
            <w:shd w:val="clear" w:color="auto" w:fill="auto"/>
            <w:noWrap/>
            <w:vAlign w:val="bottom"/>
            <w:hideMark/>
          </w:tcPr>
          <w:p w14:paraId="6B9E6771" w14:textId="77777777" w:rsidR="005E292A" w:rsidRPr="00605B98" w:rsidRDefault="005E292A" w:rsidP="00D62722">
            <w:pPr>
              <w:rPr>
                <w:rFonts w:cstheme="minorHAnsi"/>
              </w:rPr>
            </w:pPr>
          </w:p>
        </w:tc>
        <w:tc>
          <w:tcPr>
            <w:tcW w:w="283" w:type="dxa"/>
            <w:tcBorders>
              <w:top w:val="nil"/>
              <w:left w:val="nil"/>
              <w:bottom w:val="nil"/>
              <w:right w:val="nil"/>
            </w:tcBorders>
            <w:shd w:val="clear" w:color="auto" w:fill="auto"/>
            <w:noWrap/>
            <w:vAlign w:val="bottom"/>
            <w:hideMark/>
          </w:tcPr>
          <w:p w14:paraId="36F35A7B" w14:textId="77777777" w:rsidR="005E292A" w:rsidRPr="00605B98" w:rsidRDefault="005E292A" w:rsidP="00D62722">
            <w:pPr>
              <w:rPr>
                <w:rFonts w:cstheme="minorHAnsi"/>
              </w:rPr>
            </w:pPr>
          </w:p>
        </w:tc>
        <w:tc>
          <w:tcPr>
            <w:tcW w:w="284" w:type="dxa"/>
            <w:tcBorders>
              <w:top w:val="nil"/>
              <w:left w:val="nil"/>
              <w:bottom w:val="nil"/>
              <w:right w:val="nil"/>
            </w:tcBorders>
            <w:shd w:val="clear" w:color="auto" w:fill="auto"/>
            <w:noWrap/>
            <w:vAlign w:val="bottom"/>
            <w:hideMark/>
          </w:tcPr>
          <w:p w14:paraId="30E2E10C" w14:textId="77777777" w:rsidR="005E292A" w:rsidRPr="00605B98" w:rsidRDefault="005E292A" w:rsidP="00D62722">
            <w:pPr>
              <w:rPr>
                <w:rFonts w:cstheme="minorHAnsi"/>
              </w:rPr>
            </w:pPr>
          </w:p>
        </w:tc>
        <w:tc>
          <w:tcPr>
            <w:tcW w:w="283" w:type="dxa"/>
            <w:tcBorders>
              <w:top w:val="nil"/>
              <w:left w:val="nil"/>
              <w:bottom w:val="nil"/>
              <w:right w:val="nil"/>
            </w:tcBorders>
            <w:shd w:val="clear" w:color="auto" w:fill="auto"/>
            <w:noWrap/>
            <w:vAlign w:val="bottom"/>
            <w:hideMark/>
          </w:tcPr>
          <w:p w14:paraId="0AE06453" w14:textId="77777777" w:rsidR="005E292A" w:rsidRPr="00605B98" w:rsidRDefault="005E292A" w:rsidP="00D62722">
            <w:pPr>
              <w:rPr>
                <w:rFonts w:cstheme="minorHAnsi"/>
              </w:rPr>
            </w:pPr>
          </w:p>
        </w:tc>
      </w:tr>
      <w:tr w:rsidR="005E292A" w:rsidRPr="00605B98" w14:paraId="71C5A6CD" w14:textId="77777777" w:rsidTr="00D62722">
        <w:trPr>
          <w:trHeight w:val="288"/>
        </w:trPr>
        <w:tc>
          <w:tcPr>
            <w:tcW w:w="8931" w:type="dxa"/>
            <w:tcBorders>
              <w:top w:val="nil"/>
              <w:left w:val="nil"/>
              <w:bottom w:val="nil"/>
              <w:right w:val="nil"/>
            </w:tcBorders>
            <w:shd w:val="clear" w:color="auto" w:fill="auto"/>
            <w:noWrap/>
            <w:vAlign w:val="bottom"/>
            <w:hideMark/>
          </w:tcPr>
          <w:p w14:paraId="016C4B48" w14:textId="77777777" w:rsidR="005E292A" w:rsidRPr="00605B98" w:rsidRDefault="005E292A" w:rsidP="00D62722">
            <w:pPr>
              <w:jc w:val="center"/>
              <w:rPr>
                <w:rFonts w:cstheme="minorHAnsi"/>
              </w:rPr>
            </w:pPr>
          </w:p>
        </w:tc>
        <w:tc>
          <w:tcPr>
            <w:tcW w:w="283" w:type="dxa"/>
            <w:tcBorders>
              <w:top w:val="nil"/>
              <w:left w:val="nil"/>
              <w:bottom w:val="nil"/>
              <w:right w:val="nil"/>
            </w:tcBorders>
            <w:shd w:val="clear" w:color="auto" w:fill="auto"/>
            <w:noWrap/>
            <w:vAlign w:val="bottom"/>
            <w:hideMark/>
          </w:tcPr>
          <w:p w14:paraId="3290B6A4" w14:textId="77777777" w:rsidR="005E292A" w:rsidRPr="00605B98" w:rsidRDefault="005E292A" w:rsidP="00D62722">
            <w:pPr>
              <w:rPr>
                <w:rFonts w:cstheme="minorHAnsi"/>
              </w:rPr>
            </w:pPr>
          </w:p>
        </w:tc>
        <w:tc>
          <w:tcPr>
            <w:tcW w:w="284" w:type="dxa"/>
            <w:tcBorders>
              <w:top w:val="nil"/>
              <w:left w:val="nil"/>
              <w:bottom w:val="nil"/>
              <w:right w:val="nil"/>
            </w:tcBorders>
            <w:shd w:val="clear" w:color="auto" w:fill="auto"/>
            <w:noWrap/>
            <w:vAlign w:val="bottom"/>
            <w:hideMark/>
          </w:tcPr>
          <w:p w14:paraId="74BB6EDE" w14:textId="77777777" w:rsidR="005E292A" w:rsidRPr="00605B98" w:rsidRDefault="005E292A" w:rsidP="00D62722">
            <w:pPr>
              <w:rPr>
                <w:rFonts w:cstheme="minorHAnsi"/>
              </w:rPr>
            </w:pPr>
          </w:p>
        </w:tc>
        <w:tc>
          <w:tcPr>
            <w:tcW w:w="283" w:type="dxa"/>
            <w:tcBorders>
              <w:top w:val="nil"/>
              <w:left w:val="nil"/>
              <w:bottom w:val="nil"/>
              <w:right w:val="nil"/>
            </w:tcBorders>
            <w:shd w:val="clear" w:color="auto" w:fill="auto"/>
            <w:noWrap/>
            <w:vAlign w:val="bottom"/>
            <w:hideMark/>
          </w:tcPr>
          <w:p w14:paraId="55993651" w14:textId="77777777" w:rsidR="005E292A" w:rsidRPr="00605B98" w:rsidRDefault="005E292A" w:rsidP="00D62722">
            <w:pPr>
              <w:rPr>
                <w:rFonts w:cstheme="minorHAnsi"/>
              </w:rPr>
            </w:pPr>
          </w:p>
        </w:tc>
      </w:tr>
      <w:tr w:rsidR="005E292A" w:rsidRPr="00605B98" w14:paraId="154AA328" w14:textId="77777777" w:rsidTr="00D62722">
        <w:trPr>
          <w:trHeight w:val="597"/>
        </w:trPr>
        <w:tc>
          <w:tcPr>
            <w:tcW w:w="9498" w:type="dxa"/>
            <w:gridSpan w:val="3"/>
            <w:tcBorders>
              <w:top w:val="nil"/>
              <w:left w:val="nil"/>
              <w:bottom w:val="nil"/>
              <w:right w:val="nil"/>
            </w:tcBorders>
            <w:shd w:val="clear" w:color="auto" w:fill="auto"/>
            <w:noWrap/>
            <w:hideMark/>
          </w:tcPr>
          <w:p w14:paraId="469CFD75" w14:textId="77777777" w:rsidR="005E292A" w:rsidRPr="001A5F83" w:rsidRDefault="005E292A" w:rsidP="00D62722">
            <w:pPr>
              <w:rPr>
                <w:b/>
                <w:bCs/>
                <w:i/>
                <w:iCs/>
                <w:lang w:val="uk-UA"/>
              </w:rPr>
            </w:pPr>
            <w:r w:rsidRPr="001A5F83">
              <w:rPr>
                <w:b/>
                <w:bCs/>
                <w:i/>
                <w:iCs/>
              </w:rPr>
              <w:t>By signing this document, the supplier confirms that he is familiar with and agrees to the terms of supply of goods, provision of services, performance of works</w:t>
            </w:r>
            <w:r>
              <w:rPr>
                <w:b/>
                <w:bCs/>
                <w:i/>
                <w:iCs/>
                <w:lang w:val="uk-UA"/>
              </w:rPr>
              <w:t xml:space="preserve"> /</w:t>
            </w:r>
          </w:p>
        </w:tc>
        <w:tc>
          <w:tcPr>
            <w:tcW w:w="283" w:type="dxa"/>
            <w:tcBorders>
              <w:top w:val="nil"/>
              <w:left w:val="nil"/>
              <w:bottom w:val="nil"/>
              <w:right w:val="nil"/>
            </w:tcBorders>
            <w:shd w:val="clear" w:color="auto" w:fill="auto"/>
            <w:noWrap/>
            <w:vAlign w:val="bottom"/>
            <w:hideMark/>
          </w:tcPr>
          <w:p w14:paraId="0FB45C6E" w14:textId="77777777" w:rsidR="005E292A" w:rsidRPr="00605B98" w:rsidRDefault="005E292A" w:rsidP="00D62722">
            <w:pPr>
              <w:rPr>
                <w:rFonts w:cstheme="minorHAnsi"/>
                <w:b/>
                <w:bCs/>
                <w:i/>
                <w:iCs/>
                <w:color w:val="000000"/>
                <w:sz w:val="28"/>
                <w:szCs w:val="28"/>
              </w:rPr>
            </w:pPr>
          </w:p>
        </w:tc>
      </w:tr>
      <w:tr w:rsidR="005E292A" w:rsidRPr="00FF66E3" w14:paraId="3B1609AC" w14:textId="77777777" w:rsidTr="00D62722">
        <w:trPr>
          <w:trHeight w:val="563"/>
        </w:trPr>
        <w:tc>
          <w:tcPr>
            <w:tcW w:w="9498" w:type="dxa"/>
            <w:gridSpan w:val="3"/>
            <w:tcBorders>
              <w:top w:val="nil"/>
              <w:left w:val="nil"/>
              <w:bottom w:val="nil"/>
              <w:right w:val="nil"/>
            </w:tcBorders>
            <w:shd w:val="clear" w:color="auto" w:fill="auto"/>
            <w:noWrap/>
            <w:hideMark/>
          </w:tcPr>
          <w:p w14:paraId="6B61FC09" w14:textId="77777777" w:rsidR="005E292A" w:rsidRPr="00605B98" w:rsidRDefault="005E292A" w:rsidP="00D62722">
            <w:pPr>
              <w:rPr>
                <w:rFonts w:cstheme="minorHAnsi"/>
                <w:b/>
                <w:bCs/>
                <w:i/>
                <w:iCs/>
                <w:color w:val="000000"/>
                <w:lang w:val="uk-UA"/>
              </w:rPr>
            </w:pPr>
            <w:r>
              <w:rPr>
                <w:rFonts w:cstheme="minorHAnsi"/>
                <w:b/>
                <w:bCs/>
                <w:i/>
                <w:iCs/>
                <w:color w:val="000000"/>
                <w:lang w:val="uk-UA"/>
              </w:rPr>
              <w:t xml:space="preserve">Підписанням цього документа постачальник підтверджує, що він ознайомлений і погоджується з умовами постачання товарів, надання послуг, виконання робіт </w:t>
            </w:r>
          </w:p>
        </w:tc>
        <w:tc>
          <w:tcPr>
            <w:tcW w:w="283" w:type="dxa"/>
            <w:tcBorders>
              <w:top w:val="nil"/>
              <w:left w:val="nil"/>
              <w:bottom w:val="nil"/>
              <w:right w:val="nil"/>
            </w:tcBorders>
            <w:shd w:val="clear" w:color="auto" w:fill="auto"/>
            <w:noWrap/>
            <w:vAlign w:val="bottom"/>
            <w:hideMark/>
          </w:tcPr>
          <w:p w14:paraId="290EE28D" w14:textId="77777777" w:rsidR="005E292A" w:rsidRPr="00605B98" w:rsidRDefault="005E292A" w:rsidP="00D62722">
            <w:pPr>
              <w:rPr>
                <w:rFonts w:cstheme="minorHAnsi"/>
                <w:b/>
                <w:bCs/>
                <w:i/>
                <w:iCs/>
                <w:color w:val="000000"/>
                <w:sz w:val="28"/>
                <w:szCs w:val="28"/>
                <w:lang w:val="uk-UA"/>
              </w:rPr>
            </w:pPr>
          </w:p>
        </w:tc>
      </w:tr>
    </w:tbl>
    <w:p w14:paraId="11DE6F66" w14:textId="77777777" w:rsidR="005E292A" w:rsidRPr="005E292A" w:rsidRDefault="005E292A" w:rsidP="004729F3">
      <w:pPr>
        <w:spacing w:before="120" w:after="120"/>
        <w:jc w:val="both"/>
        <w:rPr>
          <w:sz w:val="24"/>
          <w:szCs w:val="24"/>
          <w:lang w:val="ru-RU"/>
        </w:rPr>
      </w:pPr>
    </w:p>
    <w:sectPr w:rsidR="005E292A" w:rsidRPr="005E292A" w:rsidSect="00303526">
      <w:pgSz w:w="11906" w:h="16838"/>
      <w:pgMar w:top="1134" w:right="1274"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90906"/>
    <w:multiLevelType w:val="hybridMultilevel"/>
    <w:tmpl w:val="E72641D2"/>
    <w:lvl w:ilvl="0" w:tplc="EEEA4CB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D510F"/>
    <w:multiLevelType w:val="hybridMultilevel"/>
    <w:tmpl w:val="DA58ECA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B9D7AE4"/>
    <w:multiLevelType w:val="hybridMultilevel"/>
    <w:tmpl w:val="844CE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44483"/>
    <w:multiLevelType w:val="hybridMultilevel"/>
    <w:tmpl w:val="BAE4381A"/>
    <w:lvl w:ilvl="0" w:tplc="83F013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104A58"/>
    <w:multiLevelType w:val="hybridMultilevel"/>
    <w:tmpl w:val="DDE2C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7526C"/>
    <w:multiLevelType w:val="hybridMultilevel"/>
    <w:tmpl w:val="7FBCB0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105DA7"/>
    <w:multiLevelType w:val="hybridMultilevel"/>
    <w:tmpl w:val="E74A7D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2D5D68"/>
    <w:multiLevelType w:val="hybridMultilevel"/>
    <w:tmpl w:val="43ACB374"/>
    <w:lvl w:ilvl="0" w:tplc="08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A595A48"/>
    <w:multiLevelType w:val="hybridMultilevel"/>
    <w:tmpl w:val="A4223E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875209F"/>
    <w:multiLevelType w:val="hybridMultilevel"/>
    <w:tmpl w:val="6092288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C37DAD"/>
    <w:multiLevelType w:val="hybridMultilevel"/>
    <w:tmpl w:val="402A04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79263C4"/>
    <w:multiLevelType w:val="hybridMultilevel"/>
    <w:tmpl w:val="2D741E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8"/>
  </w:num>
  <w:num w:numId="3">
    <w:abstractNumId w:val="11"/>
  </w:num>
  <w:num w:numId="4">
    <w:abstractNumId w:val="5"/>
  </w:num>
  <w:num w:numId="5">
    <w:abstractNumId w:val="10"/>
  </w:num>
  <w:num w:numId="6">
    <w:abstractNumId w:val="9"/>
  </w:num>
  <w:num w:numId="7">
    <w:abstractNumId w:val="3"/>
  </w:num>
  <w:num w:numId="8">
    <w:abstractNumId w:val="7"/>
  </w:num>
  <w:num w:numId="9">
    <w:abstractNumId w:val="6"/>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NbI0MDE3NzOzNDZR0lEKTi0uzszPAykwqgUAFnyZHiwAAAA="/>
  </w:docVars>
  <w:rsids>
    <w:rsidRoot w:val="0034184D"/>
    <w:rsid w:val="00004B13"/>
    <w:rsid w:val="00014D53"/>
    <w:rsid w:val="000319E7"/>
    <w:rsid w:val="00034BD1"/>
    <w:rsid w:val="00043B8D"/>
    <w:rsid w:val="000578CC"/>
    <w:rsid w:val="00067820"/>
    <w:rsid w:val="00076854"/>
    <w:rsid w:val="00077820"/>
    <w:rsid w:val="0009013B"/>
    <w:rsid w:val="00094B71"/>
    <w:rsid w:val="000A1BFB"/>
    <w:rsid w:val="000A62E0"/>
    <w:rsid w:val="000A65D5"/>
    <w:rsid w:val="000A7218"/>
    <w:rsid w:val="000B4A3F"/>
    <w:rsid w:val="000B4AB1"/>
    <w:rsid w:val="000B6418"/>
    <w:rsid w:val="000C2365"/>
    <w:rsid w:val="000C4B90"/>
    <w:rsid w:val="000D34B8"/>
    <w:rsid w:val="000D7B9C"/>
    <w:rsid w:val="001041AB"/>
    <w:rsid w:val="00121262"/>
    <w:rsid w:val="0012441F"/>
    <w:rsid w:val="0013783B"/>
    <w:rsid w:val="00140D92"/>
    <w:rsid w:val="001416AA"/>
    <w:rsid w:val="0014229A"/>
    <w:rsid w:val="00146593"/>
    <w:rsid w:val="0014661B"/>
    <w:rsid w:val="00146AFF"/>
    <w:rsid w:val="00151CD7"/>
    <w:rsid w:val="00152605"/>
    <w:rsid w:val="00153E2B"/>
    <w:rsid w:val="001601E7"/>
    <w:rsid w:val="00161369"/>
    <w:rsid w:val="00164448"/>
    <w:rsid w:val="00174363"/>
    <w:rsid w:val="001A3840"/>
    <w:rsid w:val="001B0C16"/>
    <w:rsid w:val="001B15E4"/>
    <w:rsid w:val="001D10F3"/>
    <w:rsid w:val="001D254A"/>
    <w:rsid w:val="001F6002"/>
    <w:rsid w:val="00200D81"/>
    <w:rsid w:val="00202CA5"/>
    <w:rsid w:val="0023264E"/>
    <w:rsid w:val="00236DE1"/>
    <w:rsid w:val="0024540E"/>
    <w:rsid w:val="0027164B"/>
    <w:rsid w:val="00285858"/>
    <w:rsid w:val="002964C1"/>
    <w:rsid w:val="002A5062"/>
    <w:rsid w:val="002B78B9"/>
    <w:rsid w:val="002D4DBC"/>
    <w:rsid w:val="002E425D"/>
    <w:rsid w:val="002E478A"/>
    <w:rsid w:val="003021D9"/>
    <w:rsid w:val="00303526"/>
    <w:rsid w:val="003169A3"/>
    <w:rsid w:val="0031774B"/>
    <w:rsid w:val="003351E6"/>
    <w:rsid w:val="0034184D"/>
    <w:rsid w:val="00352DAA"/>
    <w:rsid w:val="00372185"/>
    <w:rsid w:val="00387C14"/>
    <w:rsid w:val="0039583E"/>
    <w:rsid w:val="0039667D"/>
    <w:rsid w:val="003A090E"/>
    <w:rsid w:val="003A5287"/>
    <w:rsid w:val="003A6522"/>
    <w:rsid w:val="003B2A93"/>
    <w:rsid w:val="003B371A"/>
    <w:rsid w:val="003C133D"/>
    <w:rsid w:val="003C198C"/>
    <w:rsid w:val="003E0087"/>
    <w:rsid w:val="003F1D93"/>
    <w:rsid w:val="0040029E"/>
    <w:rsid w:val="00406685"/>
    <w:rsid w:val="00410353"/>
    <w:rsid w:val="00421A95"/>
    <w:rsid w:val="00421B24"/>
    <w:rsid w:val="004272AF"/>
    <w:rsid w:val="004526D9"/>
    <w:rsid w:val="00452DA0"/>
    <w:rsid w:val="00463949"/>
    <w:rsid w:val="004729F3"/>
    <w:rsid w:val="004B1E9F"/>
    <w:rsid w:val="004C1709"/>
    <w:rsid w:val="004C222D"/>
    <w:rsid w:val="004C5AF3"/>
    <w:rsid w:val="004D32D0"/>
    <w:rsid w:val="004D49AB"/>
    <w:rsid w:val="004E5844"/>
    <w:rsid w:val="004F1D61"/>
    <w:rsid w:val="004F5317"/>
    <w:rsid w:val="005217DF"/>
    <w:rsid w:val="0053702B"/>
    <w:rsid w:val="00537186"/>
    <w:rsid w:val="00547ADE"/>
    <w:rsid w:val="0055254E"/>
    <w:rsid w:val="005554B2"/>
    <w:rsid w:val="0058688C"/>
    <w:rsid w:val="00592A81"/>
    <w:rsid w:val="00595590"/>
    <w:rsid w:val="00595A6C"/>
    <w:rsid w:val="005968E6"/>
    <w:rsid w:val="005A165D"/>
    <w:rsid w:val="005A5296"/>
    <w:rsid w:val="005B67AA"/>
    <w:rsid w:val="005C282D"/>
    <w:rsid w:val="005C64F2"/>
    <w:rsid w:val="005C6E86"/>
    <w:rsid w:val="005D45DE"/>
    <w:rsid w:val="005E292A"/>
    <w:rsid w:val="006053DB"/>
    <w:rsid w:val="0062044B"/>
    <w:rsid w:val="00625BDE"/>
    <w:rsid w:val="006313AE"/>
    <w:rsid w:val="00644F3E"/>
    <w:rsid w:val="006532DA"/>
    <w:rsid w:val="00654816"/>
    <w:rsid w:val="0065588D"/>
    <w:rsid w:val="0065755E"/>
    <w:rsid w:val="00657675"/>
    <w:rsid w:val="00662F57"/>
    <w:rsid w:val="0066569E"/>
    <w:rsid w:val="0067338B"/>
    <w:rsid w:val="0067705A"/>
    <w:rsid w:val="00677829"/>
    <w:rsid w:val="00690156"/>
    <w:rsid w:val="00691F9A"/>
    <w:rsid w:val="00692349"/>
    <w:rsid w:val="0069262D"/>
    <w:rsid w:val="006A0AD0"/>
    <w:rsid w:val="006A3B4A"/>
    <w:rsid w:val="006A6A2A"/>
    <w:rsid w:val="006B3C4B"/>
    <w:rsid w:val="006C0287"/>
    <w:rsid w:val="006C7A42"/>
    <w:rsid w:val="006D2F75"/>
    <w:rsid w:val="006D3AF9"/>
    <w:rsid w:val="006E7F5A"/>
    <w:rsid w:val="00706DE1"/>
    <w:rsid w:val="00707A04"/>
    <w:rsid w:val="00717209"/>
    <w:rsid w:val="00721634"/>
    <w:rsid w:val="0073132B"/>
    <w:rsid w:val="00740603"/>
    <w:rsid w:val="0074509E"/>
    <w:rsid w:val="0075134C"/>
    <w:rsid w:val="00757AE5"/>
    <w:rsid w:val="007622C4"/>
    <w:rsid w:val="007634D5"/>
    <w:rsid w:val="00766019"/>
    <w:rsid w:val="00770C5F"/>
    <w:rsid w:val="00782838"/>
    <w:rsid w:val="00785164"/>
    <w:rsid w:val="00786EE6"/>
    <w:rsid w:val="00797CB9"/>
    <w:rsid w:val="007A233B"/>
    <w:rsid w:val="007A3AD3"/>
    <w:rsid w:val="007B70E7"/>
    <w:rsid w:val="007C4F59"/>
    <w:rsid w:val="007D1B26"/>
    <w:rsid w:val="007D3BAE"/>
    <w:rsid w:val="007D61B2"/>
    <w:rsid w:val="007D67CE"/>
    <w:rsid w:val="007E1246"/>
    <w:rsid w:val="007E33CB"/>
    <w:rsid w:val="0080028B"/>
    <w:rsid w:val="0080321C"/>
    <w:rsid w:val="008057BE"/>
    <w:rsid w:val="008114DE"/>
    <w:rsid w:val="00814401"/>
    <w:rsid w:val="00820B2E"/>
    <w:rsid w:val="00820E50"/>
    <w:rsid w:val="008368E4"/>
    <w:rsid w:val="00843F32"/>
    <w:rsid w:val="00854F98"/>
    <w:rsid w:val="0085644F"/>
    <w:rsid w:val="00856D36"/>
    <w:rsid w:val="00860FC6"/>
    <w:rsid w:val="00864EBF"/>
    <w:rsid w:val="00866BC2"/>
    <w:rsid w:val="00870F7F"/>
    <w:rsid w:val="00893DA8"/>
    <w:rsid w:val="008A3513"/>
    <w:rsid w:val="008C09B2"/>
    <w:rsid w:val="008F6410"/>
    <w:rsid w:val="0090541F"/>
    <w:rsid w:val="00917584"/>
    <w:rsid w:val="00925AD5"/>
    <w:rsid w:val="00925CE9"/>
    <w:rsid w:val="00934177"/>
    <w:rsid w:val="00937236"/>
    <w:rsid w:val="009456A2"/>
    <w:rsid w:val="00950866"/>
    <w:rsid w:val="00952A53"/>
    <w:rsid w:val="009639E0"/>
    <w:rsid w:val="00970E94"/>
    <w:rsid w:val="009844BB"/>
    <w:rsid w:val="009A3BE9"/>
    <w:rsid w:val="009D128F"/>
    <w:rsid w:val="009D7F2E"/>
    <w:rsid w:val="009E51D6"/>
    <w:rsid w:val="009F2F41"/>
    <w:rsid w:val="009F37BE"/>
    <w:rsid w:val="009F568D"/>
    <w:rsid w:val="00A024BB"/>
    <w:rsid w:val="00A27EDC"/>
    <w:rsid w:val="00A4118E"/>
    <w:rsid w:val="00A43344"/>
    <w:rsid w:val="00A45E05"/>
    <w:rsid w:val="00A73E5F"/>
    <w:rsid w:val="00A834B1"/>
    <w:rsid w:val="00A84143"/>
    <w:rsid w:val="00A87A63"/>
    <w:rsid w:val="00A9078A"/>
    <w:rsid w:val="00AB5117"/>
    <w:rsid w:val="00AE5EFA"/>
    <w:rsid w:val="00AF4318"/>
    <w:rsid w:val="00B02761"/>
    <w:rsid w:val="00B03DA6"/>
    <w:rsid w:val="00B1183F"/>
    <w:rsid w:val="00B16A67"/>
    <w:rsid w:val="00B21405"/>
    <w:rsid w:val="00B249A0"/>
    <w:rsid w:val="00B52E90"/>
    <w:rsid w:val="00B67B20"/>
    <w:rsid w:val="00B67FDF"/>
    <w:rsid w:val="00B72965"/>
    <w:rsid w:val="00B80FF2"/>
    <w:rsid w:val="00B81C41"/>
    <w:rsid w:val="00B82F6D"/>
    <w:rsid w:val="00B9555A"/>
    <w:rsid w:val="00B95D78"/>
    <w:rsid w:val="00B97B9C"/>
    <w:rsid w:val="00BA395D"/>
    <w:rsid w:val="00BA3F6D"/>
    <w:rsid w:val="00BA4D2A"/>
    <w:rsid w:val="00BA68B8"/>
    <w:rsid w:val="00BB11B7"/>
    <w:rsid w:val="00BC0D6C"/>
    <w:rsid w:val="00BC48AE"/>
    <w:rsid w:val="00BD12AC"/>
    <w:rsid w:val="00BD7BC6"/>
    <w:rsid w:val="00BD7C78"/>
    <w:rsid w:val="00C00508"/>
    <w:rsid w:val="00C0327C"/>
    <w:rsid w:val="00C03B7F"/>
    <w:rsid w:val="00C03FAF"/>
    <w:rsid w:val="00C051BF"/>
    <w:rsid w:val="00C119A8"/>
    <w:rsid w:val="00C37A19"/>
    <w:rsid w:val="00C43562"/>
    <w:rsid w:val="00C448BE"/>
    <w:rsid w:val="00C50C0C"/>
    <w:rsid w:val="00C5391B"/>
    <w:rsid w:val="00C710AB"/>
    <w:rsid w:val="00C71AEB"/>
    <w:rsid w:val="00C73C0C"/>
    <w:rsid w:val="00C759D5"/>
    <w:rsid w:val="00C76A87"/>
    <w:rsid w:val="00C94146"/>
    <w:rsid w:val="00C94556"/>
    <w:rsid w:val="00CB64D8"/>
    <w:rsid w:val="00CC1019"/>
    <w:rsid w:val="00CC4BC8"/>
    <w:rsid w:val="00CC7622"/>
    <w:rsid w:val="00CD0DFF"/>
    <w:rsid w:val="00CD7005"/>
    <w:rsid w:val="00CF74DD"/>
    <w:rsid w:val="00D01C2B"/>
    <w:rsid w:val="00D02FC2"/>
    <w:rsid w:val="00D052F0"/>
    <w:rsid w:val="00D23861"/>
    <w:rsid w:val="00D270FE"/>
    <w:rsid w:val="00D34831"/>
    <w:rsid w:val="00D520D3"/>
    <w:rsid w:val="00D73B2D"/>
    <w:rsid w:val="00D74A8F"/>
    <w:rsid w:val="00D75700"/>
    <w:rsid w:val="00D7741A"/>
    <w:rsid w:val="00D82275"/>
    <w:rsid w:val="00D8352B"/>
    <w:rsid w:val="00D8696F"/>
    <w:rsid w:val="00D900D2"/>
    <w:rsid w:val="00DA348D"/>
    <w:rsid w:val="00DC7E3C"/>
    <w:rsid w:val="00DD13E9"/>
    <w:rsid w:val="00DD53C0"/>
    <w:rsid w:val="00DE2CF1"/>
    <w:rsid w:val="00E031CF"/>
    <w:rsid w:val="00E10E38"/>
    <w:rsid w:val="00E14587"/>
    <w:rsid w:val="00E15B61"/>
    <w:rsid w:val="00E33342"/>
    <w:rsid w:val="00E3413C"/>
    <w:rsid w:val="00E348E0"/>
    <w:rsid w:val="00E72C8D"/>
    <w:rsid w:val="00E95266"/>
    <w:rsid w:val="00EB3750"/>
    <w:rsid w:val="00EB565D"/>
    <w:rsid w:val="00EB7569"/>
    <w:rsid w:val="00EC1484"/>
    <w:rsid w:val="00EC61C8"/>
    <w:rsid w:val="00EE295F"/>
    <w:rsid w:val="00F0373F"/>
    <w:rsid w:val="00F10C93"/>
    <w:rsid w:val="00F15A9A"/>
    <w:rsid w:val="00F15D65"/>
    <w:rsid w:val="00F27B2D"/>
    <w:rsid w:val="00F27E8B"/>
    <w:rsid w:val="00F313A9"/>
    <w:rsid w:val="00F3452A"/>
    <w:rsid w:val="00F4274C"/>
    <w:rsid w:val="00F428E9"/>
    <w:rsid w:val="00F56C38"/>
    <w:rsid w:val="00F60217"/>
    <w:rsid w:val="00F660A7"/>
    <w:rsid w:val="00F83F6B"/>
    <w:rsid w:val="00F8476B"/>
    <w:rsid w:val="00F9593A"/>
    <w:rsid w:val="00FA238F"/>
    <w:rsid w:val="00FB6E8B"/>
    <w:rsid w:val="00FD1CF1"/>
    <w:rsid w:val="00FD2199"/>
    <w:rsid w:val="00FD2571"/>
    <w:rsid w:val="00FD6BD4"/>
    <w:rsid w:val="00FD77C1"/>
    <w:rsid w:val="00FE031B"/>
    <w:rsid w:val="00FE5623"/>
    <w:rsid w:val="00FF66E3"/>
    <w:rsid w:val="4B2BC568"/>
    <w:rsid w:val="7F5337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DE04"/>
  <w15:chartTrackingRefBased/>
  <w15:docId w15:val="{FCBE5880-7876-46A9-B4F5-C18EC1D9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2DA"/>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AB1"/>
    <w:pPr>
      <w:ind w:left="720"/>
      <w:contextualSpacing/>
    </w:pPr>
  </w:style>
  <w:style w:type="table" w:styleId="a4">
    <w:name w:val="Table Grid"/>
    <w:basedOn w:val="a1"/>
    <w:uiPriority w:val="39"/>
    <w:rsid w:val="0091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406685"/>
  </w:style>
  <w:style w:type="paragraph" w:customStyle="1" w:styleId="Default">
    <w:name w:val="Default"/>
    <w:rsid w:val="00BD7C7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5">
    <w:name w:val="Hyperlink"/>
    <w:basedOn w:val="a0"/>
    <w:uiPriority w:val="99"/>
    <w:unhideWhenUsed/>
    <w:rsid w:val="00BD7C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28743">
      <w:bodyDiv w:val="1"/>
      <w:marLeft w:val="0"/>
      <w:marRight w:val="0"/>
      <w:marTop w:val="0"/>
      <w:marBottom w:val="0"/>
      <w:divBdr>
        <w:top w:val="none" w:sz="0" w:space="0" w:color="auto"/>
        <w:left w:val="none" w:sz="0" w:space="0" w:color="auto"/>
        <w:bottom w:val="none" w:sz="0" w:space="0" w:color="auto"/>
        <w:right w:val="none" w:sz="0" w:space="0" w:color="auto"/>
      </w:divBdr>
    </w:div>
    <w:div w:id="711809387">
      <w:bodyDiv w:val="1"/>
      <w:marLeft w:val="0"/>
      <w:marRight w:val="0"/>
      <w:marTop w:val="0"/>
      <w:marBottom w:val="0"/>
      <w:divBdr>
        <w:top w:val="none" w:sz="0" w:space="0" w:color="auto"/>
        <w:left w:val="none" w:sz="0" w:space="0" w:color="auto"/>
        <w:bottom w:val="none" w:sz="0" w:space="0" w:color="auto"/>
        <w:right w:val="none" w:sz="0" w:space="0" w:color="auto"/>
      </w:divBdr>
    </w:div>
    <w:div w:id="816991199">
      <w:bodyDiv w:val="1"/>
      <w:marLeft w:val="0"/>
      <w:marRight w:val="0"/>
      <w:marTop w:val="0"/>
      <w:marBottom w:val="0"/>
      <w:divBdr>
        <w:top w:val="none" w:sz="0" w:space="0" w:color="auto"/>
        <w:left w:val="none" w:sz="0" w:space="0" w:color="auto"/>
        <w:bottom w:val="none" w:sz="0" w:space="0" w:color="auto"/>
        <w:right w:val="none" w:sz="0" w:space="0" w:color="auto"/>
      </w:divBdr>
    </w:div>
    <w:div w:id="1297639442">
      <w:bodyDiv w:val="1"/>
      <w:marLeft w:val="0"/>
      <w:marRight w:val="0"/>
      <w:marTop w:val="0"/>
      <w:marBottom w:val="0"/>
      <w:divBdr>
        <w:top w:val="none" w:sz="0" w:space="0" w:color="auto"/>
        <w:left w:val="none" w:sz="0" w:space="0" w:color="auto"/>
        <w:bottom w:val="none" w:sz="0" w:space="0" w:color="auto"/>
        <w:right w:val="none" w:sz="0" w:space="0" w:color="auto"/>
      </w:divBdr>
      <w:divsChild>
        <w:div w:id="921834586">
          <w:marLeft w:val="0"/>
          <w:marRight w:val="0"/>
          <w:marTop w:val="0"/>
          <w:marBottom w:val="0"/>
          <w:divBdr>
            <w:top w:val="none" w:sz="0" w:space="0" w:color="auto"/>
            <w:left w:val="none" w:sz="0" w:space="0" w:color="auto"/>
            <w:bottom w:val="none" w:sz="0" w:space="0" w:color="auto"/>
            <w:right w:val="none" w:sz="0" w:space="0" w:color="auto"/>
          </w:divBdr>
          <w:divsChild>
            <w:div w:id="323239521">
              <w:marLeft w:val="0"/>
              <w:marRight w:val="0"/>
              <w:marTop w:val="0"/>
              <w:marBottom w:val="0"/>
              <w:divBdr>
                <w:top w:val="none" w:sz="0" w:space="0" w:color="auto"/>
                <w:left w:val="none" w:sz="0" w:space="0" w:color="auto"/>
                <w:bottom w:val="none" w:sz="0" w:space="0" w:color="auto"/>
                <w:right w:val="none" w:sz="0" w:space="0" w:color="auto"/>
              </w:divBdr>
            </w:div>
            <w:div w:id="507906964">
              <w:marLeft w:val="0"/>
              <w:marRight w:val="0"/>
              <w:marTop w:val="0"/>
              <w:marBottom w:val="0"/>
              <w:divBdr>
                <w:top w:val="none" w:sz="0" w:space="0" w:color="auto"/>
                <w:left w:val="none" w:sz="0" w:space="0" w:color="auto"/>
                <w:bottom w:val="none" w:sz="0" w:space="0" w:color="auto"/>
                <w:right w:val="none" w:sz="0" w:space="0" w:color="auto"/>
              </w:divBdr>
            </w:div>
          </w:divsChild>
        </w:div>
        <w:div w:id="1280139739">
          <w:marLeft w:val="0"/>
          <w:marRight w:val="0"/>
          <w:marTop w:val="100"/>
          <w:marBottom w:val="0"/>
          <w:divBdr>
            <w:top w:val="none" w:sz="0" w:space="0" w:color="auto"/>
            <w:left w:val="none" w:sz="0" w:space="0" w:color="auto"/>
            <w:bottom w:val="none" w:sz="0" w:space="0" w:color="auto"/>
            <w:right w:val="none" w:sz="0" w:space="0" w:color="auto"/>
          </w:divBdr>
          <w:divsChild>
            <w:div w:id="898326373">
              <w:marLeft w:val="0"/>
              <w:marRight w:val="0"/>
              <w:marTop w:val="0"/>
              <w:marBottom w:val="0"/>
              <w:divBdr>
                <w:top w:val="none" w:sz="0" w:space="0" w:color="auto"/>
                <w:left w:val="none" w:sz="0" w:space="0" w:color="auto"/>
                <w:bottom w:val="none" w:sz="0" w:space="0" w:color="auto"/>
                <w:right w:val="none" w:sz="0" w:space="0" w:color="auto"/>
              </w:divBdr>
              <w:divsChild>
                <w:div w:id="976297170">
                  <w:marLeft w:val="0"/>
                  <w:marRight w:val="0"/>
                  <w:marTop w:val="0"/>
                  <w:marBottom w:val="0"/>
                  <w:divBdr>
                    <w:top w:val="none" w:sz="0" w:space="0" w:color="auto"/>
                    <w:left w:val="none" w:sz="0" w:space="0" w:color="auto"/>
                    <w:bottom w:val="none" w:sz="0" w:space="0" w:color="auto"/>
                    <w:right w:val="none" w:sz="0" w:space="0" w:color="auto"/>
                  </w:divBdr>
                  <w:divsChild>
                    <w:div w:id="1938908482">
                      <w:marLeft w:val="0"/>
                      <w:marRight w:val="0"/>
                      <w:marTop w:val="0"/>
                      <w:marBottom w:val="0"/>
                      <w:divBdr>
                        <w:top w:val="none" w:sz="0" w:space="0" w:color="auto"/>
                        <w:left w:val="none" w:sz="0" w:space="0" w:color="auto"/>
                        <w:bottom w:val="none" w:sz="0" w:space="0" w:color="auto"/>
                        <w:right w:val="none" w:sz="0" w:space="0" w:color="auto"/>
                      </w:divBdr>
                      <w:divsChild>
                        <w:div w:id="10626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1880">
          <w:marLeft w:val="0"/>
          <w:marRight w:val="0"/>
          <w:marTop w:val="0"/>
          <w:marBottom w:val="0"/>
          <w:divBdr>
            <w:top w:val="none" w:sz="0" w:space="0" w:color="auto"/>
            <w:left w:val="none" w:sz="0" w:space="0" w:color="auto"/>
            <w:bottom w:val="none" w:sz="0" w:space="0" w:color="auto"/>
            <w:right w:val="none" w:sz="0" w:space="0" w:color="auto"/>
          </w:divBdr>
          <w:divsChild>
            <w:div w:id="1037436769">
              <w:marLeft w:val="0"/>
              <w:marRight w:val="0"/>
              <w:marTop w:val="0"/>
              <w:marBottom w:val="0"/>
              <w:divBdr>
                <w:top w:val="none" w:sz="0" w:space="0" w:color="auto"/>
                <w:left w:val="none" w:sz="0" w:space="0" w:color="auto"/>
                <w:bottom w:val="none" w:sz="0" w:space="0" w:color="auto"/>
                <w:right w:val="none" w:sz="0" w:space="0" w:color="auto"/>
              </w:divBdr>
              <w:divsChild>
                <w:div w:id="1416438885">
                  <w:marLeft w:val="0"/>
                  <w:marRight w:val="0"/>
                  <w:marTop w:val="0"/>
                  <w:marBottom w:val="0"/>
                  <w:divBdr>
                    <w:top w:val="none" w:sz="0" w:space="0" w:color="auto"/>
                    <w:left w:val="none" w:sz="0" w:space="0" w:color="auto"/>
                    <w:bottom w:val="none" w:sz="0" w:space="0" w:color="auto"/>
                    <w:right w:val="none" w:sz="0" w:space="0" w:color="auto"/>
                  </w:divBdr>
                  <w:divsChild>
                    <w:div w:id="1546016936">
                      <w:marLeft w:val="0"/>
                      <w:marRight w:val="0"/>
                      <w:marTop w:val="0"/>
                      <w:marBottom w:val="0"/>
                      <w:divBdr>
                        <w:top w:val="none" w:sz="0" w:space="0" w:color="auto"/>
                        <w:left w:val="none" w:sz="0" w:space="0" w:color="auto"/>
                        <w:bottom w:val="none" w:sz="0" w:space="0" w:color="auto"/>
                        <w:right w:val="none" w:sz="0" w:space="0" w:color="auto"/>
                      </w:divBdr>
                      <w:divsChild>
                        <w:div w:id="11263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7223">
              <w:marLeft w:val="0"/>
              <w:marRight w:val="0"/>
              <w:marTop w:val="0"/>
              <w:marBottom w:val="0"/>
              <w:divBdr>
                <w:top w:val="none" w:sz="0" w:space="0" w:color="auto"/>
                <w:left w:val="none" w:sz="0" w:space="0" w:color="auto"/>
                <w:bottom w:val="none" w:sz="0" w:space="0" w:color="auto"/>
                <w:right w:val="none" w:sz="0" w:space="0" w:color="auto"/>
              </w:divBdr>
              <w:divsChild>
                <w:div w:id="244073513">
                  <w:marLeft w:val="0"/>
                  <w:marRight w:val="0"/>
                  <w:marTop w:val="0"/>
                  <w:marBottom w:val="0"/>
                  <w:divBdr>
                    <w:top w:val="none" w:sz="0" w:space="0" w:color="auto"/>
                    <w:left w:val="none" w:sz="0" w:space="0" w:color="auto"/>
                    <w:bottom w:val="none" w:sz="0" w:space="0" w:color="auto"/>
                    <w:right w:val="none" w:sz="0" w:space="0" w:color="auto"/>
                  </w:divBdr>
                  <w:divsChild>
                    <w:div w:id="6672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261125">
      <w:bodyDiv w:val="1"/>
      <w:marLeft w:val="0"/>
      <w:marRight w:val="0"/>
      <w:marTop w:val="0"/>
      <w:marBottom w:val="0"/>
      <w:divBdr>
        <w:top w:val="none" w:sz="0" w:space="0" w:color="auto"/>
        <w:left w:val="none" w:sz="0" w:space="0" w:color="auto"/>
        <w:bottom w:val="none" w:sz="0" w:space="0" w:color="auto"/>
        <w:right w:val="none" w:sz="0" w:space="0" w:color="auto"/>
      </w:divBdr>
      <w:divsChild>
        <w:div w:id="1027414409">
          <w:marLeft w:val="0"/>
          <w:marRight w:val="0"/>
          <w:marTop w:val="0"/>
          <w:marBottom w:val="0"/>
          <w:divBdr>
            <w:top w:val="none" w:sz="0" w:space="0" w:color="auto"/>
            <w:left w:val="none" w:sz="0" w:space="0" w:color="auto"/>
            <w:bottom w:val="single" w:sz="6" w:space="0" w:color="D8E2E2"/>
            <w:right w:val="none" w:sz="0" w:space="0" w:color="auto"/>
          </w:divBdr>
        </w:div>
        <w:div w:id="393816957">
          <w:marLeft w:val="0"/>
          <w:marRight w:val="0"/>
          <w:marTop w:val="0"/>
          <w:marBottom w:val="0"/>
          <w:divBdr>
            <w:top w:val="none" w:sz="0" w:space="0" w:color="auto"/>
            <w:left w:val="none" w:sz="0" w:space="0" w:color="auto"/>
            <w:bottom w:val="none" w:sz="0" w:space="0" w:color="auto"/>
            <w:right w:val="none" w:sz="0" w:space="0" w:color="auto"/>
          </w:divBdr>
          <w:divsChild>
            <w:div w:id="1002507246">
              <w:marLeft w:val="0"/>
              <w:marRight w:val="0"/>
              <w:marTop w:val="0"/>
              <w:marBottom w:val="0"/>
              <w:divBdr>
                <w:top w:val="none" w:sz="0" w:space="0" w:color="auto"/>
                <w:left w:val="none" w:sz="0" w:space="0" w:color="auto"/>
                <w:bottom w:val="none" w:sz="0" w:space="0" w:color="auto"/>
                <w:right w:val="none" w:sz="0" w:space="0" w:color="auto"/>
              </w:divBdr>
            </w:div>
            <w:div w:id="20334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edesign.vn@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16" ma:contentTypeDescription="Create a new document." ma:contentTypeScope="" ma:versionID="5d50492c1ee64f98300aae00388231fd">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891b1aa704018137a0d722b0bb03eae8"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TaxCatchAll xmlns="013c30a8-76b9-4357-a999-24e8bf0a122e" xsi:nil="true"/>
  </documentManagement>
</p:properties>
</file>

<file path=customXml/itemProps1.xml><?xml version="1.0" encoding="utf-8"?>
<ds:datastoreItem xmlns:ds="http://schemas.openxmlformats.org/officeDocument/2006/customXml" ds:itemID="{82AE792D-7FE1-435B-9F92-D8878E6E3EE1}">
  <ds:schemaRefs>
    <ds:schemaRef ds:uri="http://schemas.microsoft.com/sharepoint/v3/contenttype/forms"/>
  </ds:schemaRefs>
</ds:datastoreItem>
</file>

<file path=customXml/itemProps2.xml><?xml version="1.0" encoding="utf-8"?>
<ds:datastoreItem xmlns:ds="http://schemas.openxmlformats.org/officeDocument/2006/customXml" ds:itemID="{9CD944C7-9B9E-436C-A28B-B9D1140DE5D8}"/>
</file>

<file path=customXml/itemProps3.xml><?xml version="1.0" encoding="utf-8"?>
<ds:datastoreItem xmlns:ds="http://schemas.openxmlformats.org/officeDocument/2006/customXml" ds:itemID="{240401BE-761E-4F10-890C-9C7DCC4DC9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5</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Sentamu</dc:creator>
  <cp:keywords/>
  <dc:description/>
  <cp:lastModifiedBy>Dmytro Shadura</cp:lastModifiedBy>
  <cp:revision>214</cp:revision>
  <cp:lastPrinted>2022-11-08T12:15:00Z</cp:lastPrinted>
  <dcterms:created xsi:type="dcterms:W3CDTF">2022-09-16T08:31:00Z</dcterms:created>
  <dcterms:modified xsi:type="dcterms:W3CDTF">2022-11-24T08:31:00Z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y fmtid="{D5CDD505-2E9C-101B-9397-08002B2CF9AE}" pid="3" name="GrammarlyDocumentId">
    <vt:lpwstr>097278c5e7575d0ef48548ad843c1a1e9425f75f84958f6a04975e153ac75ad8</vt:lpwstr>
  </property>
</Properties>
</file>