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2F7921F" w:rsidR="00C607ED" w:rsidRDefault="6F5C4240" w:rsidP="0184E5A2">
      <w:pPr>
        <w:jc w:val="center"/>
        <w:rPr>
          <w:b/>
          <w:bCs/>
        </w:rPr>
      </w:pPr>
      <w:r w:rsidRPr="0184E5A2">
        <w:rPr>
          <w:b/>
          <w:bCs/>
        </w:rPr>
        <w:t>ЗАПИТ ПРОПОЗИЦІЙ: № UKRKI/RFP/2023-014</w:t>
      </w:r>
    </w:p>
    <w:p w14:paraId="6E38DC96" w14:textId="07B0D94E" w:rsidR="604A8494" w:rsidRDefault="604A8494" w:rsidP="0184E5A2">
      <w:pPr>
        <w:jc w:val="center"/>
        <w:rPr>
          <w:b/>
          <w:bCs/>
        </w:rPr>
      </w:pPr>
      <w:r w:rsidRPr="0184E5A2">
        <w:rPr>
          <w:b/>
          <w:bCs/>
        </w:rPr>
        <w:t>ДЛЯ УКЛАДЕННЯ РАМКОВОЇ УГОДИ ПРО НАДАННЯ ЮРИДИЧНИХ КОНСУЛЬТАЦІЙНИХ ПОСЛУГ</w:t>
      </w:r>
    </w:p>
    <w:p w14:paraId="11FA9AC4" w14:textId="7D381DE0" w:rsidR="6F5C4240" w:rsidRDefault="6F5C4240" w:rsidP="0184E5A2">
      <w:pPr>
        <w:jc w:val="center"/>
        <w:rPr>
          <w:b/>
          <w:bCs/>
        </w:rPr>
      </w:pPr>
      <w:r w:rsidRPr="0184E5A2">
        <w:rPr>
          <w:b/>
          <w:bCs/>
        </w:rPr>
        <w:t xml:space="preserve">ДОДАТОК А - ТЕХНІЧНЕ ЗАВДАННЯ ДО ТЕНДЕРУ  </w:t>
      </w:r>
    </w:p>
    <w:p w14:paraId="502BF6B8" w14:textId="31313374" w:rsidR="3353FC87" w:rsidRDefault="3353FC87" w:rsidP="0184E5A2">
      <w:pPr>
        <w:jc w:val="both"/>
      </w:pPr>
      <w:proofErr w:type="spellStart"/>
      <w:r>
        <w:t>Метою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є </w:t>
      </w:r>
      <w:proofErr w:type="spellStart"/>
      <w:r>
        <w:t>запрошення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консультаційних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Представництву</w:t>
      </w:r>
      <w:proofErr w:type="spellEnd"/>
      <w:r>
        <w:t xml:space="preserve"> УВКБ</w:t>
      </w:r>
      <w:r w:rsidR="2772CEF7">
        <w:t xml:space="preserve"> ООН</w:t>
      </w:r>
      <w:r>
        <w:t xml:space="preserve"> в </w:t>
      </w:r>
      <w:proofErr w:type="spellStart"/>
      <w:r>
        <w:t>Україні</w:t>
      </w:r>
      <w:proofErr w:type="spellEnd"/>
      <w:r>
        <w:t xml:space="preserve"> (</w:t>
      </w:r>
      <w:proofErr w:type="spellStart"/>
      <w:r>
        <w:t>надалі</w:t>
      </w:r>
      <w:proofErr w:type="spellEnd"/>
      <w:r>
        <w:t xml:space="preserve"> - УВКБ</w:t>
      </w:r>
      <w:r w:rsidR="347E41AC">
        <w:t xml:space="preserve"> ООН</w:t>
      </w:r>
      <w:r>
        <w:t>). УВКБ</w:t>
      </w:r>
      <w:r w:rsidR="5FB11DC4">
        <w:t xml:space="preserve"> ООН</w:t>
      </w:r>
      <w:r>
        <w:t xml:space="preserve"> </w:t>
      </w:r>
      <w:proofErr w:type="spellStart"/>
      <w:r w:rsidR="7FED9C05">
        <w:t>має</w:t>
      </w:r>
      <w:proofErr w:type="spellEnd"/>
      <w:r w:rsidR="7FED9C05">
        <w:t xml:space="preserve"> </w:t>
      </w:r>
      <w:proofErr w:type="spellStart"/>
      <w:r w:rsidR="7FED9C05">
        <w:t>на</w:t>
      </w:r>
      <w:proofErr w:type="spellEnd"/>
      <w:r w:rsidR="7FED9C05">
        <w:t xml:space="preserve"> </w:t>
      </w:r>
      <w:proofErr w:type="spellStart"/>
      <w:r w:rsidR="7FED9C05">
        <w:t>меті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рамкову</w:t>
      </w:r>
      <w:proofErr w:type="spellEnd"/>
      <w:r>
        <w:t xml:space="preserve"> </w:t>
      </w:r>
      <w:proofErr w:type="spellStart"/>
      <w:r>
        <w:t>угоду</w:t>
      </w:r>
      <w:proofErr w:type="spellEnd"/>
      <w:r>
        <w:t xml:space="preserve">(и) з </w:t>
      </w:r>
      <w:proofErr w:type="spellStart"/>
      <w:r>
        <w:t>юридичною</w:t>
      </w:r>
      <w:proofErr w:type="spellEnd"/>
      <w:r>
        <w:t xml:space="preserve"> </w:t>
      </w:r>
      <w:proofErr w:type="spellStart"/>
      <w:r>
        <w:t>фірмою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роки</w:t>
      </w:r>
      <w:proofErr w:type="spellEnd"/>
      <w:r>
        <w:t xml:space="preserve">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консультаційних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  <w:r>
        <w:br/>
      </w:r>
      <w:proofErr w:type="spellStart"/>
      <w:r w:rsidR="3F03905D">
        <w:t>Рамкова</w:t>
      </w:r>
      <w:proofErr w:type="spellEnd"/>
      <w:r w:rsidR="3F03905D">
        <w:t xml:space="preserve"> </w:t>
      </w:r>
      <w:proofErr w:type="spellStart"/>
      <w:r w:rsidR="3F03905D">
        <w:t>угода</w:t>
      </w:r>
      <w:proofErr w:type="spellEnd"/>
      <w:r w:rsidR="2A72BDC8">
        <w:t xml:space="preserve"> </w:t>
      </w:r>
      <w:proofErr w:type="spellStart"/>
      <w:r w:rsidR="510B0796">
        <w:t>не</w:t>
      </w:r>
      <w:proofErr w:type="spellEnd"/>
      <w:r w:rsidR="510B0796">
        <w:t xml:space="preserve"> </w:t>
      </w:r>
      <w:proofErr w:type="spellStart"/>
      <w:r w:rsidR="510B0796">
        <w:t>означає</w:t>
      </w:r>
      <w:proofErr w:type="spellEnd"/>
      <w:r w:rsidR="510B0796">
        <w:t xml:space="preserve"> </w:t>
      </w:r>
      <w:proofErr w:type="spellStart"/>
      <w:r w:rsidR="4BA32365">
        <w:t>зобовязан</w:t>
      </w:r>
      <w:r w:rsidR="6FAC2459">
        <w:t>ня</w:t>
      </w:r>
      <w:proofErr w:type="spellEnd"/>
      <w:r w:rsidR="0E723F76">
        <w:t xml:space="preserve"> </w:t>
      </w:r>
      <w:proofErr w:type="spellStart"/>
      <w:r w:rsidR="0E723F76">
        <w:t>стосовно</w:t>
      </w:r>
      <w:proofErr w:type="spellEnd"/>
      <w:r w:rsidR="0E723F76">
        <w:t xml:space="preserve"> </w:t>
      </w:r>
      <w:proofErr w:type="spellStart"/>
      <w:r w:rsidR="0E723F76">
        <w:t>мінімального</w:t>
      </w:r>
      <w:proofErr w:type="spellEnd"/>
      <w:r w:rsidR="0E723F76">
        <w:t xml:space="preserve"> </w:t>
      </w:r>
      <w:proofErr w:type="spellStart"/>
      <w:r w:rsidR="0E723F76">
        <w:t>обсягу</w:t>
      </w:r>
      <w:proofErr w:type="spellEnd"/>
      <w:r w:rsidR="48205C5E">
        <w:t xml:space="preserve"> </w:t>
      </w:r>
      <w:proofErr w:type="spellStart"/>
      <w:r w:rsidR="48205C5E">
        <w:t>закупівлі</w:t>
      </w:r>
      <w:proofErr w:type="spellEnd"/>
      <w:r w:rsidR="48205C5E">
        <w:t xml:space="preserve"> </w:t>
      </w:r>
      <w:proofErr w:type="spellStart"/>
      <w:r w:rsidR="48205C5E">
        <w:t>послуг</w:t>
      </w:r>
      <w:proofErr w:type="spellEnd"/>
      <w:r w:rsidR="0E723F76">
        <w:t xml:space="preserve"> </w:t>
      </w:r>
      <w:proofErr w:type="spellStart"/>
      <w:r w:rsidR="0E723F76">
        <w:t>або</w:t>
      </w:r>
      <w:proofErr w:type="spellEnd"/>
      <w:r w:rsidR="0E723F76">
        <w:t xml:space="preserve"> </w:t>
      </w:r>
      <w:proofErr w:type="spellStart"/>
      <w:r w:rsidR="0E723F76">
        <w:t>інш</w:t>
      </w:r>
      <w:r w:rsidR="059E953A">
        <w:t>их</w:t>
      </w:r>
      <w:proofErr w:type="spellEnd"/>
      <w:r w:rsidR="0E723F76">
        <w:t xml:space="preserve"> </w:t>
      </w:r>
      <w:proofErr w:type="spellStart"/>
      <w:r w:rsidR="0E723F76">
        <w:t>зобов'язанн</w:t>
      </w:r>
      <w:r w:rsidR="1E5602F6">
        <w:t>ь</w:t>
      </w:r>
      <w:proofErr w:type="spellEnd"/>
      <w:r w:rsidR="0E723F76">
        <w:t xml:space="preserve">, і УВКБ </w:t>
      </w:r>
      <w:proofErr w:type="spellStart"/>
      <w:r w:rsidR="0E723F76">
        <w:t>не</w:t>
      </w:r>
      <w:proofErr w:type="spellEnd"/>
      <w:r w:rsidR="0E723F76">
        <w:t xml:space="preserve"> </w:t>
      </w:r>
      <w:proofErr w:type="spellStart"/>
      <w:r w:rsidR="0E723F76">
        <w:t>має</w:t>
      </w:r>
      <w:proofErr w:type="spellEnd"/>
      <w:r w:rsidR="0E723F76">
        <w:t xml:space="preserve"> </w:t>
      </w:r>
      <w:proofErr w:type="spellStart"/>
      <w:r w:rsidR="0E723F76">
        <w:t>жодних</w:t>
      </w:r>
      <w:proofErr w:type="spellEnd"/>
      <w:r w:rsidR="0E723F76">
        <w:t xml:space="preserve"> </w:t>
      </w:r>
      <w:proofErr w:type="spellStart"/>
      <w:r w:rsidR="0E723F76">
        <w:t>зобов'язань</w:t>
      </w:r>
      <w:proofErr w:type="spellEnd"/>
      <w:r w:rsidR="0E723F76">
        <w:t>: (</w:t>
      </w:r>
      <w:proofErr w:type="spellStart"/>
      <w:r w:rsidR="0E723F76">
        <w:t>i</w:t>
      </w:r>
      <w:proofErr w:type="spellEnd"/>
      <w:r w:rsidR="0E723F76">
        <w:t xml:space="preserve">) </w:t>
      </w:r>
      <w:proofErr w:type="spellStart"/>
      <w:r w:rsidR="0E723F76">
        <w:t>укладати</w:t>
      </w:r>
      <w:proofErr w:type="spellEnd"/>
      <w:r w:rsidR="0E723F76">
        <w:t xml:space="preserve"> </w:t>
      </w:r>
      <w:proofErr w:type="spellStart"/>
      <w:r w:rsidR="0E723F76">
        <w:t>угоду</w:t>
      </w:r>
      <w:proofErr w:type="spellEnd"/>
      <w:r w:rsidR="0E723F76">
        <w:t xml:space="preserve"> з </w:t>
      </w:r>
      <w:proofErr w:type="spellStart"/>
      <w:r w:rsidR="0E723F76">
        <w:t>юридичною</w:t>
      </w:r>
      <w:proofErr w:type="spellEnd"/>
      <w:r w:rsidR="0E723F76">
        <w:t xml:space="preserve"> </w:t>
      </w:r>
      <w:proofErr w:type="spellStart"/>
      <w:r w:rsidR="0E723F76">
        <w:t>фірмою</w:t>
      </w:r>
      <w:proofErr w:type="spellEnd"/>
      <w:r w:rsidR="0E723F76">
        <w:t xml:space="preserve"> </w:t>
      </w:r>
      <w:proofErr w:type="spellStart"/>
      <w:r w:rsidR="0E723F76">
        <w:t>як</w:t>
      </w:r>
      <w:proofErr w:type="spellEnd"/>
      <w:r w:rsidR="0E723F76">
        <w:t xml:space="preserve"> </w:t>
      </w:r>
      <w:proofErr w:type="spellStart"/>
      <w:r w:rsidR="0E723F76">
        <w:t>постачальником</w:t>
      </w:r>
      <w:proofErr w:type="spellEnd"/>
      <w:r w:rsidR="0E723F76">
        <w:t xml:space="preserve"> </w:t>
      </w:r>
      <w:proofErr w:type="spellStart"/>
      <w:r w:rsidR="0E723F76">
        <w:t>виключних</w:t>
      </w:r>
      <w:proofErr w:type="spellEnd"/>
      <w:r w:rsidR="0E723F76">
        <w:t xml:space="preserve"> </w:t>
      </w:r>
      <w:proofErr w:type="spellStart"/>
      <w:r w:rsidR="0E723F76">
        <w:t>або</w:t>
      </w:r>
      <w:proofErr w:type="spellEnd"/>
      <w:r w:rsidR="0E723F76">
        <w:t xml:space="preserve"> </w:t>
      </w:r>
      <w:proofErr w:type="spellStart"/>
      <w:r w:rsidR="0E723F76">
        <w:t>унікальних</w:t>
      </w:r>
      <w:proofErr w:type="spellEnd"/>
      <w:r w:rsidR="0E723F76">
        <w:t xml:space="preserve"> </w:t>
      </w:r>
      <w:proofErr w:type="spellStart"/>
      <w:r w:rsidR="0E723F76">
        <w:t>послуг</w:t>
      </w:r>
      <w:proofErr w:type="spellEnd"/>
      <w:r w:rsidR="0E723F76">
        <w:t xml:space="preserve"> </w:t>
      </w:r>
      <w:proofErr w:type="spellStart"/>
      <w:r w:rsidR="0E723F76">
        <w:t>або</w:t>
      </w:r>
      <w:proofErr w:type="spellEnd"/>
      <w:r w:rsidR="0E723F76">
        <w:t xml:space="preserve"> (ii) </w:t>
      </w:r>
      <w:proofErr w:type="spellStart"/>
      <w:r w:rsidR="0E723F76">
        <w:t>замовляти</w:t>
      </w:r>
      <w:proofErr w:type="spellEnd"/>
      <w:r w:rsidR="0E723F76">
        <w:t xml:space="preserve"> </w:t>
      </w:r>
      <w:proofErr w:type="spellStart"/>
      <w:r w:rsidR="0E723F76">
        <w:t>або</w:t>
      </w:r>
      <w:proofErr w:type="spellEnd"/>
      <w:r w:rsidR="0E723F76">
        <w:t xml:space="preserve"> </w:t>
      </w:r>
      <w:proofErr w:type="spellStart"/>
      <w:r w:rsidR="0E723F76">
        <w:t>купувати</w:t>
      </w:r>
      <w:proofErr w:type="spellEnd"/>
      <w:r w:rsidR="0E723F76">
        <w:t xml:space="preserve"> </w:t>
      </w:r>
      <w:proofErr w:type="spellStart"/>
      <w:r w:rsidR="0E723F76">
        <w:t>мінімальний</w:t>
      </w:r>
      <w:proofErr w:type="spellEnd"/>
      <w:r w:rsidR="0E723F76">
        <w:t xml:space="preserve"> </w:t>
      </w:r>
      <w:proofErr w:type="spellStart"/>
      <w:r w:rsidR="0E723F76">
        <w:t>обсяг</w:t>
      </w:r>
      <w:proofErr w:type="spellEnd"/>
      <w:r w:rsidR="0E723F76">
        <w:t xml:space="preserve"> </w:t>
      </w:r>
      <w:proofErr w:type="spellStart"/>
      <w:r w:rsidR="0E723F76">
        <w:t>послуг</w:t>
      </w:r>
      <w:proofErr w:type="spellEnd"/>
      <w:r w:rsidR="0E723F76">
        <w:t xml:space="preserve"> </w:t>
      </w:r>
      <w:proofErr w:type="spellStart"/>
      <w:r w:rsidR="0E723F76">
        <w:t>від</w:t>
      </w:r>
      <w:proofErr w:type="spellEnd"/>
      <w:r w:rsidR="0E723F76">
        <w:t xml:space="preserve"> </w:t>
      </w:r>
      <w:proofErr w:type="spellStart"/>
      <w:r w:rsidR="0E723F76">
        <w:t>юридичної</w:t>
      </w:r>
      <w:proofErr w:type="spellEnd"/>
      <w:r w:rsidR="0E723F76">
        <w:t xml:space="preserve"> </w:t>
      </w:r>
      <w:proofErr w:type="spellStart"/>
      <w:r w:rsidR="0E723F76">
        <w:t>фірми</w:t>
      </w:r>
      <w:proofErr w:type="spellEnd"/>
      <w:r w:rsidR="0E723F76">
        <w:t>.</w:t>
      </w:r>
    </w:p>
    <w:p w14:paraId="6D1C6F01" w14:textId="59A14674" w:rsidR="569451C3" w:rsidRDefault="569451C3" w:rsidP="0184E5A2">
      <w:pPr>
        <w:jc w:val="both"/>
      </w:pPr>
      <w:proofErr w:type="spellStart"/>
      <w:r>
        <w:t>Юридичне</w:t>
      </w:r>
      <w:proofErr w:type="spellEnd"/>
      <w:r>
        <w:t xml:space="preserve"> </w:t>
      </w:r>
      <w:proofErr w:type="spellStart"/>
      <w:r>
        <w:t>агенство</w:t>
      </w:r>
      <w:proofErr w:type="spellEnd"/>
      <w:r>
        <w:t xml:space="preserve"> </w:t>
      </w:r>
      <w:proofErr w:type="spellStart"/>
      <w:r>
        <w:t>повинно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експертизою</w:t>
      </w:r>
      <w:proofErr w:type="spellEnd"/>
      <w:r>
        <w:t xml:space="preserve">,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відмінні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в </w:t>
      </w:r>
      <w:proofErr w:type="spellStart"/>
      <w:r w:rsidR="153936F5">
        <w:t>сфері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у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, </w:t>
      </w:r>
      <w:proofErr w:type="spellStart"/>
      <w:r w:rsidR="3D343B4C">
        <w:t>можливість</w:t>
      </w:r>
      <w:proofErr w:type="spellEnd"/>
      <w:r w:rsidR="3D343B4C">
        <w:t xml:space="preserve"> </w:t>
      </w:r>
      <w:proofErr w:type="spellStart"/>
      <w:r w:rsidR="3D343B4C">
        <w:t>призначити</w:t>
      </w:r>
      <w:proofErr w:type="spellEnd"/>
      <w:r w:rsidR="0AD850C1">
        <w:t xml:space="preserve"> </w:t>
      </w:r>
      <w:proofErr w:type="spellStart"/>
      <w:r>
        <w:t>від</w:t>
      </w:r>
      <w:r w:rsidR="6C802DC9">
        <w:t>повідаьного</w:t>
      </w:r>
      <w:proofErr w:type="spellEnd"/>
      <w:r>
        <w:t xml:space="preserve"> </w:t>
      </w:r>
      <w:proofErr w:type="spellStart"/>
      <w:r>
        <w:t>менеджера</w:t>
      </w:r>
      <w:proofErr w:type="spellEnd"/>
      <w:r>
        <w:t xml:space="preserve"> </w:t>
      </w:r>
      <w:proofErr w:type="spellStart"/>
      <w:r>
        <w:t>контракту</w:t>
      </w:r>
      <w:proofErr w:type="spellEnd"/>
      <w:r w:rsidR="36CDA4E8">
        <w:t>;</w:t>
      </w:r>
      <w:r>
        <w:t xml:space="preserve"> </w:t>
      </w:r>
      <w:proofErr w:type="spellStart"/>
      <w:r w:rsidR="09F6F7F7">
        <w:t>мати</w:t>
      </w:r>
      <w:proofErr w:type="spellEnd"/>
      <w:r w:rsidR="09F6F7F7">
        <w:t xml:space="preserve"> </w:t>
      </w:r>
      <w:proofErr w:type="spellStart"/>
      <w:r w:rsidR="09F6F7F7">
        <w:t>змогу</w:t>
      </w:r>
      <w:proofErr w:type="spellEnd"/>
      <w:r w:rsidR="09F6F7F7">
        <w:t xml:space="preserve"> </w:t>
      </w:r>
      <w:proofErr w:type="spellStart"/>
      <w:r w:rsidR="09F6F7F7">
        <w:t>надавати</w:t>
      </w:r>
      <w:proofErr w:type="spellEnd"/>
      <w:r w:rsidR="09F6F7F7">
        <w:t xml:space="preserve"> </w:t>
      </w:r>
      <w:proofErr w:type="spellStart"/>
      <w:r>
        <w:t>рекомендації</w:t>
      </w:r>
      <w:proofErr w:type="spellEnd"/>
      <w:r>
        <w:t xml:space="preserve">,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>.</w:t>
      </w:r>
    </w:p>
    <w:p w14:paraId="78B3CC15" w14:textId="7601440A" w:rsidR="09A127F4" w:rsidRDefault="09A127F4" w:rsidP="19B11EF0">
      <w:pPr>
        <w:jc w:val="both"/>
        <w:rPr>
          <w:b/>
          <w:bCs/>
        </w:rPr>
      </w:pPr>
      <w:proofErr w:type="spellStart"/>
      <w:r w:rsidRPr="19B11EF0">
        <w:rPr>
          <w:b/>
          <w:bCs/>
        </w:rPr>
        <w:t>Основні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сфери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інтересів</w:t>
      </w:r>
      <w:proofErr w:type="spellEnd"/>
      <w:r w:rsidRPr="19B11EF0">
        <w:rPr>
          <w:b/>
          <w:bCs/>
        </w:rPr>
        <w:t>:</w:t>
      </w:r>
    </w:p>
    <w:p w14:paraId="11103BC2" w14:textId="40FAE619" w:rsidR="3A39D7AE" w:rsidRDefault="3A39D7AE" w:rsidP="19B11EF0">
      <w:pPr>
        <w:jc w:val="both"/>
        <w:rPr>
          <w:b/>
          <w:bCs/>
        </w:rPr>
      </w:pPr>
      <w:r w:rsidRPr="19B11EF0">
        <w:rPr>
          <w:b/>
          <w:bCs/>
        </w:rPr>
        <w:t xml:space="preserve">1  ) </w:t>
      </w:r>
      <w:proofErr w:type="spellStart"/>
      <w:r w:rsidR="09A127F4" w:rsidRPr="19B11EF0">
        <w:rPr>
          <w:b/>
          <w:bCs/>
        </w:rPr>
        <w:t>Податки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та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внески</w:t>
      </w:r>
      <w:proofErr w:type="spellEnd"/>
      <w:r w:rsidR="09A127F4" w:rsidRPr="19B11EF0">
        <w:rPr>
          <w:b/>
          <w:bCs/>
        </w:rPr>
        <w:t xml:space="preserve">, </w:t>
      </w:r>
      <w:proofErr w:type="spellStart"/>
      <w:r w:rsidR="09A127F4" w:rsidRPr="19B11EF0">
        <w:rPr>
          <w:b/>
          <w:bCs/>
        </w:rPr>
        <w:t>які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застосовуються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до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різних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видів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контрактів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для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персоналу</w:t>
      </w:r>
      <w:proofErr w:type="spellEnd"/>
      <w:r w:rsidR="09A127F4" w:rsidRPr="19B11EF0">
        <w:rPr>
          <w:b/>
          <w:bCs/>
        </w:rPr>
        <w:t xml:space="preserve">, </w:t>
      </w:r>
      <w:proofErr w:type="spellStart"/>
      <w:r w:rsidR="09A127F4" w:rsidRPr="19B11EF0">
        <w:rPr>
          <w:b/>
          <w:bCs/>
        </w:rPr>
        <w:t>залученого</w:t>
      </w:r>
      <w:proofErr w:type="spellEnd"/>
      <w:r w:rsidR="09A127F4" w:rsidRPr="19B11EF0">
        <w:rPr>
          <w:b/>
          <w:bCs/>
        </w:rPr>
        <w:t xml:space="preserve"> UNHCR (</w:t>
      </w:r>
      <w:proofErr w:type="spellStart"/>
      <w:r w:rsidR="09A127F4" w:rsidRPr="19B11EF0">
        <w:rPr>
          <w:b/>
          <w:bCs/>
        </w:rPr>
        <w:t>для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Відділу</w:t>
      </w:r>
      <w:proofErr w:type="spellEnd"/>
      <w:r w:rsidR="09A127F4" w:rsidRPr="19B11EF0">
        <w:rPr>
          <w:b/>
          <w:bCs/>
        </w:rPr>
        <w:t xml:space="preserve"> </w:t>
      </w:r>
      <w:proofErr w:type="spellStart"/>
      <w:r w:rsidR="09A127F4" w:rsidRPr="19B11EF0">
        <w:rPr>
          <w:b/>
          <w:bCs/>
        </w:rPr>
        <w:t>Кадрів</w:t>
      </w:r>
      <w:proofErr w:type="spellEnd"/>
      <w:r w:rsidR="09A127F4" w:rsidRPr="19B11EF0">
        <w:rPr>
          <w:b/>
          <w:bCs/>
        </w:rPr>
        <w:t>)</w:t>
      </w:r>
      <w:r w:rsidR="5BE1903F" w:rsidRPr="19B11EF0">
        <w:rPr>
          <w:b/>
          <w:bCs/>
        </w:rPr>
        <w:t>:</w:t>
      </w:r>
    </w:p>
    <w:p w14:paraId="326C9135" w14:textId="4DB91B6E" w:rsidR="2B560A32" w:rsidRDefault="2B560A32" w:rsidP="19B11EF0">
      <w:pPr>
        <w:jc w:val="both"/>
      </w:pPr>
      <w:proofErr w:type="spellStart"/>
      <w:r>
        <w:t>Сплата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доходи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UNHCR,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контрактів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не-персоналу</w:t>
      </w:r>
      <w:proofErr w:type="spellEnd"/>
      <w:r>
        <w:t xml:space="preserve">. </w:t>
      </w:r>
      <w:proofErr w:type="spellStart"/>
      <w:r>
        <w:t>Потреби</w:t>
      </w:r>
      <w:proofErr w:type="spellEnd"/>
      <w:r>
        <w:t xml:space="preserve"> UNHCR </w:t>
      </w:r>
      <w:proofErr w:type="spellStart"/>
      <w:r>
        <w:t>включають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обмежуються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:</w:t>
      </w:r>
    </w:p>
    <w:p w14:paraId="01AB15F4" w14:textId="7C49EDF1" w:rsidR="4356A3AF" w:rsidRDefault="4356A3AF" w:rsidP="19B11EF0">
      <w:pPr>
        <w:pStyle w:val="ListParagraph"/>
        <w:numPr>
          <w:ilvl w:val="0"/>
          <w:numId w:val="18"/>
        </w:numPr>
        <w:jc w:val="both"/>
      </w:pPr>
      <w:proofErr w:type="spellStart"/>
      <w:r>
        <w:t>Комплексна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14:paraId="1079A0DF" w14:textId="4BF81515" w:rsidR="4356A3AF" w:rsidRDefault="4356A3AF" w:rsidP="19B11EF0">
      <w:pPr>
        <w:pStyle w:val="ListParagraph"/>
        <w:numPr>
          <w:ilvl w:val="0"/>
          <w:numId w:val="18"/>
        </w:numPr>
      </w:pPr>
      <w:proofErr w:type="spellStart"/>
      <w:r>
        <w:t>Розробка</w:t>
      </w:r>
      <w:proofErr w:type="spellEnd"/>
      <w:r>
        <w:t xml:space="preserve"> </w:t>
      </w:r>
      <w:proofErr w:type="spellStart"/>
      <w:r>
        <w:t>послідовних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>.</w:t>
      </w:r>
    </w:p>
    <w:p w14:paraId="3BB956BA" w14:textId="5D474125" w:rsidR="4356A3AF" w:rsidRDefault="4356A3AF" w:rsidP="19B11EF0">
      <w:pPr>
        <w:pStyle w:val="ListParagraph"/>
        <w:numPr>
          <w:ilvl w:val="0"/>
          <w:numId w:val="18"/>
        </w:numPr>
      </w:pPr>
      <w:proofErr w:type="spellStart"/>
      <w:r>
        <w:t>Розрахунок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.</w:t>
      </w:r>
    </w:p>
    <w:p w14:paraId="0ACE3CC0" w14:textId="0F70CD22" w:rsidR="4356A3AF" w:rsidRDefault="4356A3AF" w:rsidP="19B11EF0">
      <w:pPr>
        <w:pStyle w:val="ListParagraph"/>
        <w:numPr>
          <w:ilvl w:val="0"/>
          <w:numId w:val="18"/>
        </w:numPr>
      </w:pPr>
      <w:proofErr w:type="spellStart"/>
      <w:r>
        <w:t>Розрахунок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обирає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>.</w:t>
      </w:r>
    </w:p>
    <w:p w14:paraId="2867B192" w14:textId="2367C2C4" w:rsidR="4356A3AF" w:rsidRDefault="4356A3AF" w:rsidP="19B11EF0">
      <w:pPr>
        <w:pStyle w:val="ListParagraph"/>
        <w:numPr>
          <w:ilvl w:val="0"/>
          <w:numId w:val="18"/>
        </w:numPr>
      </w:pPr>
      <w:proofErr w:type="spellStart"/>
      <w:r>
        <w:t>Підтримка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з </w:t>
      </w:r>
      <w:proofErr w:type="spellStart"/>
      <w:r>
        <w:t>податковими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>.</w:t>
      </w:r>
    </w:p>
    <w:p w14:paraId="4017F097" w14:textId="79123EB6" w:rsidR="4356A3AF" w:rsidRDefault="4356A3AF" w:rsidP="19B11EF0">
      <w:pPr>
        <w:pStyle w:val="ListParagraph"/>
        <w:numPr>
          <w:ilvl w:val="0"/>
          <w:numId w:val="18"/>
        </w:numPr>
      </w:pPr>
      <w:proofErr w:type="spellStart"/>
      <w:r>
        <w:t>Розробка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форм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>.</w:t>
      </w:r>
    </w:p>
    <w:p w14:paraId="3B827929" w14:textId="779FC676" w:rsidR="19B11EF0" w:rsidRDefault="19B11EF0" w:rsidP="19B11EF0"/>
    <w:p w14:paraId="00CBAC87" w14:textId="450EB578" w:rsidR="0F024527" w:rsidRDefault="0F024527" w:rsidP="19B11EF0">
      <w:pPr>
        <w:pStyle w:val="ListParagraph"/>
        <w:ind w:left="0"/>
        <w:rPr>
          <w:b/>
          <w:bCs/>
        </w:rPr>
      </w:pPr>
      <w:r>
        <w:t xml:space="preserve">2  ) </w:t>
      </w:r>
      <w:proofErr w:type="spellStart"/>
      <w:r w:rsidRPr="19B11EF0">
        <w:rPr>
          <w:b/>
          <w:bCs/>
        </w:rPr>
        <w:t>Повернення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податку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та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звільнення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від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податку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на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додану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вартість</w:t>
      </w:r>
      <w:proofErr w:type="spellEnd"/>
      <w:r w:rsidRPr="19B11EF0">
        <w:rPr>
          <w:b/>
          <w:bCs/>
        </w:rPr>
        <w:t xml:space="preserve"> (ПДВ), </w:t>
      </w:r>
      <w:proofErr w:type="spellStart"/>
      <w:r w:rsidRPr="19B11EF0">
        <w:rPr>
          <w:b/>
          <w:bCs/>
        </w:rPr>
        <w:t>які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застосовуються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до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міжнародних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організацій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та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системи</w:t>
      </w:r>
      <w:proofErr w:type="spellEnd"/>
      <w:r w:rsidRPr="19B11EF0">
        <w:rPr>
          <w:b/>
          <w:bCs/>
        </w:rPr>
        <w:t xml:space="preserve"> ООН (</w:t>
      </w:r>
      <w:proofErr w:type="spellStart"/>
      <w:r w:rsidRPr="19B11EF0">
        <w:rPr>
          <w:b/>
          <w:bCs/>
        </w:rPr>
        <w:t>Фінансовий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відділ</w:t>
      </w:r>
      <w:proofErr w:type="spellEnd"/>
      <w:r w:rsidRPr="19B11EF0">
        <w:rPr>
          <w:b/>
          <w:bCs/>
        </w:rPr>
        <w:t>)</w:t>
      </w:r>
      <w:r w:rsidR="2C3BDB51" w:rsidRPr="19B11EF0">
        <w:rPr>
          <w:b/>
          <w:bCs/>
        </w:rPr>
        <w:t>:</w:t>
      </w:r>
    </w:p>
    <w:p w14:paraId="6FACCA04" w14:textId="4C667A3E" w:rsidR="2C3BDB51" w:rsidRDefault="2C3BDB51" w:rsidP="19B11EF0">
      <w:pPr>
        <w:jc w:val="both"/>
      </w:pPr>
      <w:r>
        <w:t xml:space="preserve">  УВКБ ООН </w:t>
      </w:r>
      <w:proofErr w:type="spellStart"/>
      <w:r>
        <w:t>стикається</w:t>
      </w:r>
      <w:proofErr w:type="spellEnd"/>
      <w:r>
        <w:t xml:space="preserve"> з </w:t>
      </w:r>
      <w:proofErr w:type="spellStart"/>
      <w:r>
        <w:t>труднощами</w:t>
      </w:r>
      <w:proofErr w:type="spellEnd"/>
      <w:r>
        <w:t xml:space="preserve"> з </w:t>
      </w:r>
      <w:proofErr w:type="spellStart"/>
      <w:r>
        <w:t>можливістю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привілеїв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імунітетів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УВКБ ООН </w:t>
      </w:r>
      <w:proofErr w:type="spellStart"/>
      <w:r>
        <w:t>Угодою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Урядом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УВКБ </w:t>
      </w:r>
      <w:proofErr w:type="spellStart"/>
      <w:r>
        <w:t>від</w:t>
      </w:r>
      <w:proofErr w:type="spellEnd"/>
      <w:r>
        <w:t xml:space="preserve"> 23 </w:t>
      </w:r>
      <w:proofErr w:type="spellStart"/>
      <w:r>
        <w:t>вересня</w:t>
      </w:r>
      <w:proofErr w:type="spellEnd"/>
      <w:r>
        <w:t xml:space="preserve"> 1996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Конвенцією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привілеї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імунітети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Об'єднаних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 </w:t>
      </w:r>
      <w:proofErr w:type="spellStart"/>
      <w:r>
        <w:t>лютого</w:t>
      </w:r>
      <w:proofErr w:type="spellEnd"/>
      <w:r>
        <w:t xml:space="preserve"> 1946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ПДВ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закупі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мандатних</w:t>
      </w:r>
      <w:proofErr w:type="spellEnd"/>
      <w:r>
        <w:t xml:space="preserve"> </w:t>
      </w:r>
      <w:proofErr w:type="spellStart"/>
      <w:r>
        <w:t>діяльностей</w:t>
      </w:r>
      <w:proofErr w:type="spellEnd"/>
      <w:r>
        <w:t xml:space="preserve">.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в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змінювалися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</w:t>
      </w:r>
      <w:proofErr w:type="spellStart"/>
      <w:r>
        <w:t>семи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розділяючи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ПДВ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ПДВ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діяльностей</w:t>
      </w:r>
      <w:proofErr w:type="spellEnd"/>
      <w:r>
        <w:t xml:space="preserve"> (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lastRenderedPageBreak/>
        <w:t>міжнародна</w:t>
      </w:r>
      <w:proofErr w:type="spellEnd"/>
      <w:r>
        <w:t xml:space="preserve"> </w:t>
      </w:r>
      <w:proofErr w:type="spellStart"/>
      <w:r>
        <w:t>технічна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, </w:t>
      </w:r>
      <w:proofErr w:type="spellStart"/>
      <w:r>
        <w:t>гуманітарна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). УВКБ ООН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комплексного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актуального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ПДВ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ПДВ в </w:t>
      </w:r>
      <w:proofErr w:type="spellStart"/>
      <w:r>
        <w:t>Україні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ООН.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запропоновані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подальших</w:t>
      </w:r>
      <w:proofErr w:type="spellEnd"/>
      <w:r>
        <w:t xml:space="preserve"> </w:t>
      </w:r>
      <w:proofErr w:type="spellStart"/>
      <w:r>
        <w:t>кроків</w:t>
      </w:r>
      <w:proofErr w:type="spellEnd"/>
      <w:r>
        <w:t xml:space="preserve"> у </w:t>
      </w:r>
      <w:proofErr w:type="spellStart"/>
      <w:r>
        <w:t>взаємодії</w:t>
      </w:r>
      <w:proofErr w:type="spellEnd"/>
      <w:r>
        <w:t xml:space="preserve"> з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органами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Урядом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</w:t>
      </w:r>
      <w:r w:rsidR="4450CED9">
        <w:t>ією</w:t>
      </w:r>
      <w:proofErr w:type="spellEnd"/>
      <w:r>
        <w:t xml:space="preserve"> </w:t>
      </w:r>
      <w:proofErr w:type="spellStart"/>
      <w:r>
        <w:t>Рамковою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>.</w:t>
      </w:r>
    </w:p>
    <w:p w14:paraId="0737FE36" w14:textId="601428D1" w:rsidR="19B11EF0" w:rsidRDefault="19B11EF0" w:rsidP="19B11EF0">
      <w:pPr>
        <w:jc w:val="both"/>
      </w:pPr>
    </w:p>
    <w:p w14:paraId="42445326" w14:textId="1A6422D2" w:rsidR="23A34172" w:rsidRDefault="23A34172" w:rsidP="19B11EF0">
      <w:pPr>
        <w:jc w:val="both"/>
        <w:rPr>
          <w:b/>
          <w:bCs/>
        </w:rPr>
      </w:pPr>
      <w:r w:rsidRPr="19B11EF0">
        <w:rPr>
          <w:b/>
          <w:bCs/>
        </w:rPr>
        <w:t xml:space="preserve">3  )  </w:t>
      </w:r>
      <w:proofErr w:type="spellStart"/>
      <w:r w:rsidRPr="19B11EF0">
        <w:rPr>
          <w:b/>
          <w:bCs/>
        </w:rPr>
        <w:t>Консультації</w:t>
      </w:r>
      <w:proofErr w:type="spellEnd"/>
      <w:r w:rsidRPr="19B11EF0">
        <w:rPr>
          <w:b/>
          <w:bCs/>
        </w:rPr>
        <w:t xml:space="preserve"> у </w:t>
      </w:r>
      <w:proofErr w:type="spellStart"/>
      <w:r w:rsidRPr="19B11EF0">
        <w:rPr>
          <w:b/>
          <w:bCs/>
        </w:rPr>
        <w:t>галузі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банківської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та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фінансової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справи</w:t>
      </w:r>
      <w:proofErr w:type="spellEnd"/>
      <w:r w:rsidR="0B9248E8" w:rsidRPr="19B11EF0">
        <w:rPr>
          <w:b/>
          <w:bCs/>
        </w:rPr>
        <w:t>:</w:t>
      </w:r>
    </w:p>
    <w:p w14:paraId="09F56416" w14:textId="1FD7D61E" w:rsidR="0B9248E8" w:rsidRDefault="0B9248E8" w:rsidP="19B11EF0">
      <w:pPr>
        <w:jc w:val="both"/>
      </w:pPr>
      <w:proofErr w:type="spellStart"/>
      <w:r>
        <w:t>Мандат</w:t>
      </w:r>
      <w:proofErr w:type="spellEnd"/>
      <w:r>
        <w:t xml:space="preserve"> УВКБ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гуманітарної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біженцям</w:t>
      </w:r>
      <w:proofErr w:type="spellEnd"/>
      <w:r>
        <w:t xml:space="preserve">, </w:t>
      </w:r>
      <w:proofErr w:type="spellStart"/>
      <w:r>
        <w:t>особам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шукають</w:t>
      </w:r>
      <w:proofErr w:type="spellEnd"/>
      <w:r>
        <w:t xml:space="preserve"> </w:t>
      </w:r>
      <w:proofErr w:type="spellStart"/>
      <w:r>
        <w:t>притулку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особам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УВКБ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взаємодіяти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з </w:t>
      </w:r>
      <w:proofErr w:type="spellStart"/>
      <w:r>
        <w:t>фізичними</w:t>
      </w:r>
      <w:proofErr w:type="spellEnd"/>
      <w:r>
        <w:t xml:space="preserve"> </w:t>
      </w:r>
      <w:proofErr w:type="spellStart"/>
      <w:r>
        <w:t>особами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партнерські</w:t>
      </w:r>
      <w:proofErr w:type="spellEnd"/>
      <w:r>
        <w:t xml:space="preserve"> НГО. УВКБ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потребувати</w:t>
      </w:r>
      <w:proofErr w:type="spellEnd"/>
      <w:r>
        <w:t xml:space="preserve"> </w:t>
      </w:r>
      <w:proofErr w:type="spellStart"/>
      <w:r>
        <w:t>консультаційні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у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транзакціях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фіскальних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68621193" w14:textId="521CFD9A" w:rsidR="19B11EF0" w:rsidRDefault="19B11EF0" w:rsidP="19B11EF0">
      <w:pPr>
        <w:jc w:val="both"/>
      </w:pPr>
    </w:p>
    <w:p w14:paraId="343B0832" w14:textId="2CA37DF8" w:rsidR="321736D7" w:rsidRDefault="321736D7" w:rsidP="19B11EF0">
      <w:pPr>
        <w:jc w:val="both"/>
        <w:rPr>
          <w:b/>
          <w:bCs/>
        </w:rPr>
      </w:pPr>
      <w:r w:rsidRPr="19B11EF0">
        <w:rPr>
          <w:b/>
          <w:bCs/>
        </w:rPr>
        <w:t xml:space="preserve">4  )  </w:t>
      </w:r>
      <w:proofErr w:type="spellStart"/>
      <w:r w:rsidRPr="19B11EF0">
        <w:rPr>
          <w:b/>
          <w:bCs/>
        </w:rPr>
        <w:t>Консультації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щодо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можливості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проведення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платежів</w:t>
      </w:r>
      <w:proofErr w:type="spellEnd"/>
      <w:r w:rsidRPr="19B11EF0">
        <w:rPr>
          <w:b/>
          <w:bCs/>
        </w:rPr>
        <w:t xml:space="preserve"> у </w:t>
      </w:r>
      <w:proofErr w:type="spellStart"/>
      <w:r w:rsidRPr="19B11EF0">
        <w:rPr>
          <w:b/>
          <w:bCs/>
        </w:rPr>
        <w:t>доларах</w:t>
      </w:r>
      <w:proofErr w:type="spellEnd"/>
      <w:r w:rsidRPr="19B11EF0">
        <w:rPr>
          <w:b/>
          <w:bCs/>
        </w:rPr>
        <w:t xml:space="preserve"> США в </w:t>
      </w:r>
      <w:proofErr w:type="spellStart"/>
      <w:r w:rsidRPr="19B11EF0">
        <w:rPr>
          <w:b/>
          <w:bCs/>
        </w:rPr>
        <w:t>Україні</w:t>
      </w:r>
      <w:proofErr w:type="spellEnd"/>
      <w:r w:rsidRPr="19B11EF0">
        <w:rPr>
          <w:b/>
          <w:bCs/>
        </w:rPr>
        <w:t>:</w:t>
      </w:r>
    </w:p>
    <w:p w14:paraId="399C2788" w14:textId="066C0465" w:rsidR="321736D7" w:rsidRDefault="321736D7" w:rsidP="19B11EF0">
      <w:pPr>
        <w:jc w:val="both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гривнях</w:t>
      </w:r>
      <w:proofErr w:type="spellEnd"/>
      <w:r>
        <w:t xml:space="preserve">. УВКБ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комплексного</w:t>
      </w:r>
      <w:proofErr w:type="spellEnd"/>
      <w:r>
        <w:t xml:space="preserve"> </w:t>
      </w:r>
      <w:proofErr w:type="spellStart"/>
      <w:r>
        <w:t>огляд</w:t>
      </w:r>
      <w:r w:rsidR="56752505">
        <w:t>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міцного</w:t>
      </w:r>
      <w:proofErr w:type="spellEnd"/>
      <w:r>
        <w:t xml:space="preserve"> </w:t>
      </w:r>
      <w:proofErr w:type="spellStart"/>
      <w:r>
        <w:t>юридичного</w:t>
      </w:r>
      <w:proofErr w:type="spellEnd"/>
      <w:r>
        <w:t xml:space="preserve"> </w:t>
      </w:r>
      <w:proofErr w:type="spellStart"/>
      <w:r>
        <w:t>підґрунтя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у </w:t>
      </w:r>
      <w:proofErr w:type="spellStart"/>
      <w:r>
        <w:t>доларах</w:t>
      </w:r>
      <w:proofErr w:type="spellEnd"/>
      <w:r>
        <w:t xml:space="preserve"> США в </w:t>
      </w:r>
      <w:proofErr w:type="spellStart"/>
      <w:r>
        <w:t>рамках</w:t>
      </w:r>
      <w:proofErr w:type="spellEnd"/>
      <w:r>
        <w:t xml:space="preserve"> </w:t>
      </w:r>
      <w:proofErr w:type="spellStart"/>
      <w:r w:rsidR="5C578947">
        <w:t>взаємодії</w:t>
      </w:r>
      <w:proofErr w:type="spellEnd"/>
      <w:r w:rsidR="5C578947">
        <w:t xml:space="preserve"> з </w:t>
      </w:r>
      <w:proofErr w:type="spellStart"/>
      <w:r w:rsidR="5C578947">
        <w:t>місцевим</w:t>
      </w:r>
      <w:proofErr w:type="spellEnd"/>
      <w:r w:rsidR="5C578947">
        <w:t xml:space="preserve"> </w:t>
      </w:r>
      <w:proofErr w:type="spellStart"/>
      <w:r w:rsidR="5C578947">
        <w:t>ринком</w:t>
      </w:r>
      <w:proofErr w:type="spellEnd"/>
      <w:r>
        <w:t xml:space="preserve"> </w:t>
      </w:r>
      <w:proofErr w:type="spellStart"/>
      <w:r>
        <w:t>товар</w:t>
      </w:r>
      <w:r w:rsidR="4A430B5E">
        <w:t>ів</w:t>
      </w:r>
      <w:proofErr w:type="spellEnd"/>
      <w:r>
        <w:t>/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не</w:t>
      </w:r>
      <w:proofErr w:type="spellEnd"/>
      <w:r w:rsidR="1FA950A4">
        <w:t xml:space="preserve"> </w:t>
      </w:r>
      <w:proofErr w:type="spellStart"/>
      <w:r w:rsidR="1FA950A4">
        <w:t>мається</w:t>
      </w:r>
      <w:proofErr w:type="spellEnd"/>
      <w:r w:rsidR="1FA950A4">
        <w:t xml:space="preserve"> </w:t>
      </w:r>
      <w:proofErr w:type="spellStart"/>
      <w:r w:rsidR="1FA950A4">
        <w:t>на</w:t>
      </w:r>
      <w:proofErr w:type="spellEnd"/>
      <w:r w:rsidR="1FA950A4">
        <w:t xml:space="preserve"> </w:t>
      </w:r>
      <w:proofErr w:type="spellStart"/>
      <w:r w:rsidR="1FA950A4">
        <w:t>увазі</w:t>
      </w:r>
      <w:proofErr w:type="spellEnd"/>
      <w:r>
        <w:t xml:space="preserve"> </w:t>
      </w:r>
      <w:proofErr w:type="spellStart"/>
      <w:r>
        <w:t>операці</w:t>
      </w:r>
      <w:r w:rsidR="09680F64">
        <w:t>ї</w:t>
      </w:r>
      <w:proofErr w:type="spellEnd"/>
      <w:r>
        <w:t xml:space="preserve"> з </w:t>
      </w:r>
      <w:proofErr w:type="spellStart"/>
      <w:r>
        <w:t>експорту</w:t>
      </w:r>
      <w:proofErr w:type="spellEnd"/>
      <w:r>
        <w:t>/</w:t>
      </w:r>
      <w:proofErr w:type="spellStart"/>
      <w:r>
        <w:t>імпорту</w:t>
      </w:r>
      <w:proofErr w:type="spellEnd"/>
      <w:r>
        <w:t>.</w:t>
      </w:r>
    </w:p>
    <w:p w14:paraId="01A75998" w14:textId="7D1EA6BF" w:rsidR="19B11EF0" w:rsidRDefault="19B11EF0" w:rsidP="19B11EF0">
      <w:pPr>
        <w:jc w:val="both"/>
      </w:pPr>
    </w:p>
    <w:p w14:paraId="692844AF" w14:textId="765335E9" w:rsidR="35C7979E" w:rsidRDefault="35C7979E" w:rsidP="19B11EF0">
      <w:pPr>
        <w:jc w:val="both"/>
        <w:rPr>
          <w:b/>
          <w:bCs/>
        </w:rPr>
      </w:pPr>
      <w:r w:rsidRPr="19B11EF0">
        <w:rPr>
          <w:b/>
          <w:bCs/>
        </w:rPr>
        <w:t xml:space="preserve">5  ) </w:t>
      </w:r>
      <w:proofErr w:type="spellStart"/>
      <w:r w:rsidRPr="19B11EF0">
        <w:rPr>
          <w:b/>
          <w:bCs/>
        </w:rPr>
        <w:t>Мобілізація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до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Збройних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Сил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за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станом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воєнного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стану</w:t>
      </w:r>
      <w:proofErr w:type="spellEnd"/>
      <w:r w:rsidRPr="19B11EF0">
        <w:rPr>
          <w:b/>
          <w:bCs/>
        </w:rPr>
        <w:t xml:space="preserve">, </w:t>
      </w:r>
      <w:proofErr w:type="spellStart"/>
      <w:r w:rsidRPr="19B11EF0">
        <w:rPr>
          <w:b/>
          <w:bCs/>
        </w:rPr>
        <w:t>можливості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звільнення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для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персоналу</w:t>
      </w:r>
      <w:proofErr w:type="spellEnd"/>
      <w:r w:rsidRPr="19B11EF0">
        <w:rPr>
          <w:b/>
          <w:bCs/>
        </w:rPr>
        <w:t xml:space="preserve"> ООН (</w:t>
      </w:r>
      <w:proofErr w:type="spellStart"/>
      <w:r w:rsidRPr="19B11EF0">
        <w:rPr>
          <w:b/>
          <w:bCs/>
        </w:rPr>
        <w:t>Адміністративний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відділ</w:t>
      </w:r>
      <w:proofErr w:type="spellEnd"/>
      <w:r w:rsidRPr="19B11EF0">
        <w:rPr>
          <w:b/>
          <w:bCs/>
        </w:rPr>
        <w:t>):</w:t>
      </w:r>
    </w:p>
    <w:p w14:paraId="422602EB" w14:textId="1B724B49" w:rsidR="0CFE721C" w:rsidRDefault="0CFE721C" w:rsidP="19B11EF0">
      <w:pPr>
        <w:jc w:val="both"/>
      </w:pP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передбачене</w:t>
      </w:r>
      <w:proofErr w:type="spellEnd"/>
      <w:r>
        <w:t xml:space="preserve"> </w:t>
      </w:r>
      <w:proofErr w:type="spellStart"/>
      <w:r>
        <w:t>Конвенцією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привілеї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імунітети</w:t>
      </w:r>
      <w:proofErr w:type="spellEnd"/>
      <w:r>
        <w:t xml:space="preserve"> </w:t>
      </w:r>
      <w:proofErr w:type="spellStart"/>
      <w:r>
        <w:t>службовців</w:t>
      </w:r>
      <w:proofErr w:type="spellEnd"/>
      <w:r>
        <w:t xml:space="preserve"> ООН,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УВКБ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1996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ратифікувала</w:t>
      </w:r>
      <w:proofErr w:type="spellEnd"/>
      <w:r>
        <w:t xml:space="preserve"> </w:t>
      </w:r>
      <w:proofErr w:type="spellStart"/>
      <w:r>
        <w:t>Верховна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в 1999 </w:t>
      </w:r>
      <w:proofErr w:type="spellStart"/>
      <w:r>
        <w:t>році</w:t>
      </w:r>
      <w:proofErr w:type="spellEnd"/>
      <w:r>
        <w:t xml:space="preserve">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персоналу</w:t>
      </w:r>
      <w:proofErr w:type="spellEnd"/>
      <w:r>
        <w:t xml:space="preserve"> ООН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практичні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привілеїв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імунітетів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УВКБ в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конкретному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>.</w:t>
      </w:r>
    </w:p>
    <w:p w14:paraId="06A6CD83" w14:textId="58CC8ED8" w:rsidR="19B11EF0" w:rsidRDefault="19B11EF0" w:rsidP="19B11EF0">
      <w:pPr>
        <w:jc w:val="both"/>
      </w:pPr>
    </w:p>
    <w:p w14:paraId="56328CEA" w14:textId="62DBE237" w:rsidR="0CFE721C" w:rsidRDefault="0CFE721C" w:rsidP="19B11EF0">
      <w:pPr>
        <w:jc w:val="both"/>
        <w:rPr>
          <w:b/>
          <w:bCs/>
        </w:rPr>
      </w:pPr>
      <w:proofErr w:type="spellStart"/>
      <w:r w:rsidRPr="19B11EF0">
        <w:rPr>
          <w:b/>
          <w:bCs/>
        </w:rPr>
        <w:t>Інші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області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інтересів</w:t>
      </w:r>
      <w:proofErr w:type="spellEnd"/>
      <w:r w:rsidRPr="19B11EF0">
        <w:rPr>
          <w:b/>
          <w:bCs/>
        </w:rPr>
        <w:t>:</w:t>
      </w:r>
    </w:p>
    <w:p w14:paraId="40941238" w14:textId="7FE2D84C" w:rsidR="4AA22367" w:rsidRDefault="4AA22367" w:rsidP="19B11EF0">
      <w:pPr>
        <w:pStyle w:val="ListParagraph"/>
        <w:numPr>
          <w:ilvl w:val="0"/>
          <w:numId w:val="18"/>
        </w:numPr>
        <w:jc w:val="both"/>
      </w:pPr>
      <w:proofErr w:type="spellStart"/>
      <w:r>
        <w:t>Допомога</w:t>
      </w:r>
      <w:proofErr w:type="spellEnd"/>
      <w:r>
        <w:t xml:space="preserve"> у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різноманітні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надходять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УВКБ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>;</w:t>
      </w:r>
    </w:p>
    <w:p w14:paraId="0419DD41" w14:textId="42243275" w:rsidR="4AA22367" w:rsidRDefault="4AA22367" w:rsidP="19B11EF0">
      <w:pPr>
        <w:pStyle w:val="ListParagraph"/>
        <w:numPr>
          <w:ilvl w:val="0"/>
          <w:numId w:val="18"/>
        </w:numPr>
        <w:jc w:val="both"/>
      </w:pPr>
      <w:proofErr w:type="spellStart"/>
      <w:r>
        <w:t>Допомога</w:t>
      </w:r>
      <w:proofErr w:type="spellEnd"/>
      <w:r>
        <w:t xml:space="preserve"> </w:t>
      </w:r>
      <w:proofErr w:type="spellStart"/>
      <w:r>
        <w:t>співробітникам</w:t>
      </w:r>
      <w:proofErr w:type="spellEnd"/>
      <w:r>
        <w:t xml:space="preserve"> в </w:t>
      </w:r>
      <w:proofErr w:type="spellStart"/>
      <w:r>
        <w:t>поясненні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привілеїв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імунітетів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(</w:t>
      </w:r>
      <w:proofErr w:type="spellStart"/>
      <w:r>
        <w:t>наприклад</w:t>
      </w:r>
      <w:proofErr w:type="spellEnd"/>
      <w:r w:rsidR="3ACEB108">
        <w:t>:</w:t>
      </w:r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>);</w:t>
      </w:r>
    </w:p>
    <w:p w14:paraId="74D12004" w14:textId="03671969" w:rsidR="4AA22367" w:rsidRDefault="4AA22367" w:rsidP="19B11EF0">
      <w:pPr>
        <w:pStyle w:val="ListParagraph"/>
        <w:numPr>
          <w:ilvl w:val="0"/>
          <w:numId w:val="18"/>
        </w:numPr>
        <w:jc w:val="both"/>
      </w:pPr>
      <w:proofErr w:type="spellStart"/>
      <w:r>
        <w:t>Інші</w:t>
      </w:r>
      <w:proofErr w:type="spellEnd"/>
      <w:r>
        <w:t xml:space="preserve"> </w:t>
      </w:r>
      <w:proofErr w:type="spellStart"/>
      <w:r>
        <w:t>юридичні</w:t>
      </w:r>
      <w:proofErr w:type="spellEnd"/>
      <w:r>
        <w:t xml:space="preserve"> </w:t>
      </w:r>
      <w:proofErr w:type="spellStart"/>
      <w:r>
        <w:t>консультаційні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</w:p>
    <w:p w14:paraId="2D8C782E" w14:textId="3F9D7453" w:rsidR="64EB1333" w:rsidRDefault="64EB1333" w:rsidP="19B11EF0">
      <w:pPr>
        <w:jc w:val="both"/>
        <w:rPr>
          <w:b/>
          <w:bCs/>
        </w:rPr>
      </w:pPr>
      <w:proofErr w:type="spellStart"/>
      <w:r w:rsidRPr="19B11EF0">
        <w:rPr>
          <w:b/>
          <w:bCs/>
        </w:rPr>
        <w:t>Критерії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оцінки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пропозицій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щодо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юридичних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консультаційних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послуг</w:t>
      </w:r>
      <w:proofErr w:type="spellEnd"/>
      <w:r w:rsidRPr="19B11EF0">
        <w:rPr>
          <w:b/>
          <w:bCs/>
        </w:rPr>
        <w:t>.</w:t>
      </w:r>
    </w:p>
    <w:p w14:paraId="11DC0B01" w14:textId="3C961085" w:rsidR="64EB1333" w:rsidRDefault="64EB1333" w:rsidP="19B11EF0">
      <w:pPr>
        <w:jc w:val="both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рамкової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УВКБ </w:t>
      </w:r>
      <w:proofErr w:type="spellStart"/>
      <w:r>
        <w:t>встановило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регулюють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пропозицій</w:t>
      </w:r>
      <w:proofErr w:type="spellEnd"/>
      <w:r>
        <w:t xml:space="preserve">. </w:t>
      </w:r>
      <w:proofErr w:type="spellStart"/>
      <w:r>
        <w:t>Оцінка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технічній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фінансовій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>.</w:t>
      </w:r>
    </w:p>
    <w:p w14:paraId="7F702172" w14:textId="66E6585B" w:rsidR="19B11EF0" w:rsidRDefault="19B11EF0" w:rsidP="19B11EF0">
      <w:pPr>
        <w:jc w:val="both"/>
      </w:pPr>
    </w:p>
    <w:p w14:paraId="43A66681" w14:textId="7DD08EED" w:rsidR="19B11EF0" w:rsidRDefault="19B11EF0" w:rsidP="19B11EF0">
      <w:pPr>
        <w:jc w:val="both"/>
      </w:pPr>
    </w:p>
    <w:p w14:paraId="5AB7BFF3" w14:textId="0202CB22" w:rsidR="64EB1333" w:rsidRDefault="64EB1333" w:rsidP="19B11EF0">
      <w:pPr>
        <w:jc w:val="both"/>
      </w:pPr>
      <w:proofErr w:type="spellStart"/>
      <w:r w:rsidRPr="19B11EF0">
        <w:rPr>
          <w:u w:val="single"/>
        </w:rPr>
        <w:t>Процентний</w:t>
      </w:r>
      <w:proofErr w:type="spellEnd"/>
      <w:r w:rsidRPr="19B11EF0">
        <w:rPr>
          <w:u w:val="single"/>
        </w:rPr>
        <w:t xml:space="preserve"> </w:t>
      </w:r>
      <w:proofErr w:type="spellStart"/>
      <w:r w:rsidRPr="19B11EF0">
        <w:rPr>
          <w:u w:val="single"/>
        </w:rPr>
        <w:t>розподіл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технічною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фінансовою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:</w:t>
      </w:r>
    </w:p>
    <w:p w14:paraId="032A630E" w14:textId="6F865247" w:rsidR="64EB1333" w:rsidRDefault="64EB1333" w:rsidP="19B11EF0">
      <w:pPr>
        <w:jc w:val="both"/>
      </w:pPr>
      <w:proofErr w:type="spellStart"/>
      <w:r>
        <w:t>Фінансова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– </w:t>
      </w:r>
      <w:r w:rsidR="00A204BE">
        <w:t>4</w:t>
      </w:r>
      <w:r>
        <w:t>0%</w:t>
      </w:r>
    </w:p>
    <w:p w14:paraId="06B061A9" w14:textId="33BBFC0D" w:rsidR="64EB1333" w:rsidRDefault="64EB1333" w:rsidP="19B11EF0">
      <w:pPr>
        <w:jc w:val="both"/>
      </w:pPr>
      <w:proofErr w:type="spellStart"/>
      <w:r>
        <w:t>Технічна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– </w:t>
      </w:r>
      <w:r w:rsidR="00A204BE">
        <w:t>6</w:t>
      </w:r>
      <w:r>
        <w:t>0%</w:t>
      </w:r>
    </w:p>
    <w:p w14:paraId="26F1013D" w14:textId="55F17946" w:rsidR="64EB1333" w:rsidRDefault="64EB1333" w:rsidP="19B11EF0">
      <w:pPr>
        <w:jc w:val="both"/>
      </w:pPr>
      <w:r>
        <w:br/>
      </w:r>
      <w:proofErr w:type="spellStart"/>
      <w:r w:rsidRPr="19B11EF0">
        <w:rPr>
          <w:u w:val="single"/>
        </w:rPr>
        <w:t>Технічні</w:t>
      </w:r>
      <w:proofErr w:type="spellEnd"/>
      <w:r w:rsidRPr="19B11EF0">
        <w:rPr>
          <w:u w:val="single"/>
        </w:rPr>
        <w:t xml:space="preserve"> </w:t>
      </w:r>
      <w:proofErr w:type="spellStart"/>
      <w:r w:rsidRPr="19B11EF0">
        <w:rPr>
          <w:u w:val="single"/>
        </w:rPr>
        <w:t>критерії</w:t>
      </w:r>
      <w:proofErr w:type="spellEnd"/>
      <w:r w:rsidRPr="19B11EF0">
        <w:rPr>
          <w:u w:val="single"/>
        </w:rPr>
        <w:t xml:space="preserve"> </w:t>
      </w:r>
      <w:r w:rsidRPr="19B11EF0">
        <w:rPr>
          <w:b/>
          <w:bCs/>
          <w:u w:val="single"/>
        </w:rPr>
        <w:t>(</w:t>
      </w:r>
      <w:proofErr w:type="spellStart"/>
      <w:r w:rsidRPr="19B11EF0">
        <w:rPr>
          <w:b/>
          <w:bCs/>
          <w:u w:val="single"/>
        </w:rPr>
        <w:t>Додаток</w:t>
      </w:r>
      <w:proofErr w:type="spellEnd"/>
      <w:r w:rsidRPr="19B11EF0">
        <w:rPr>
          <w:b/>
          <w:bCs/>
          <w:u w:val="single"/>
        </w:rPr>
        <w:t xml:space="preserve"> В)</w:t>
      </w:r>
    </w:p>
    <w:p w14:paraId="68C3F722" w14:textId="78B25FB8" w:rsidR="64EB1333" w:rsidRDefault="64EB1333" w:rsidP="19B11EF0">
      <w:pPr>
        <w:jc w:val="both"/>
      </w:pPr>
      <w:proofErr w:type="spellStart"/>
      <w:r>
        <w:t>Технічні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поділяються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секції</w:t>
      </w:r>
      <w:proofErr w:type="spellEnd"/>
      <w:r>
        <w:t>:</w:t>
      </w:r>
    </w:p>
    <w:p w14:paraId="1AEEE075" w14:textId="3402A2ED" w:rsidR="64EB1333" w:rsidRDefault="64EB1333" w:rsidP="19B11EF0">
      <w:pPr>
        <w:pStyle w:val="ListParagraph"/>
        <w:numPr>
          <w:ilvl w:val="0"/>
          <w:numId w:val="3"/>
        </w:numPr>
        <w:jc w:val="both"/>
      </w:pPr>
      <w:r>
        <w:t>ОБОВ'ЯЗКОВІ ВИМОГИ (</w:t>
      </w:r>
      <w:proofErr w:type="spellStart"/>
      <w:r>
        <w:t>Розділ</w:t>
      </w:r>
      <w:proofErr w:type="spellEnd"/>
      <w:r>
        <w:t xml:space="preserve"> 1 </w:t>
      </w:r>
      <w:proofErr w:type="spellStart"/>
      <w:r>
        <w:t>запиту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>) - ЗАРАХОВАНО/НЕ ЗАРАХОВАНО;</w:t>
      </w:r>
    </w:p>
    <w:p w14:paraId="3D840017" w14:textId="1D048B05" w:rsidR="64EB1333" w:rsidRDefault="64EB1333" w:rsidP="19B11EF0">
      <w:pPr>
        <w:pStyle w:val="ListParagraph"/>
        <w:numPr>
          <w:ilvl w:val="0"/>
          <w:numId w:val="3"/>
        </w:numPr>
        <w:jc w:val="both"/>
      </w:pPr>
      <w:r>
        <w:t>КВАЛІФІКАЦІЯ ТА ДОСВІД (</w:t>
      </w:r>
      <w:proofErr w:type="spellStart"/>
      <w:r>
        <w:t>Розділ</w:t>
      </w:r>
      <w:proofErr w:type="spellEnd"/>
      <w:r>
        <w:t xml:space="preserve"> 2 </w:t>
      </w:r>
      <w:proofErr w:type="spellStart"/>
      <w:r>
        <w:t>запиту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) - </w:t>
      </w:r>
      <w:proofErr w:type="spellStart"/>
      <w:r>
        <w:t>максимально</w:t>
      </w:r>
      <w:proofErr w:type="spellEnd"/>
      <w:r>
        <w:t xml:space="preserve"> 160 </w:t>
      </w:r>
      <w:proofErr w:type="spellStart"/>
      <w:r>
        <w:t>балів</w:t>
      </w:r>
      <w:proofErr w:type="spellEnd"/>
      <w:r>
        <w:t>.</w:t>
      </w:r>
    </w:p>
    <w:p w14:paraId="5D10D6DB" w14:textId="171A9C50" w:rsidR="73699659" w:rsidRDefault="73699659" w:rsidP="068FCF95">
      <w:pPr>
        <w:ind w:left="357"/>
        <w:contextualSpacing/>
        <w:jc w:val="both"/>
        <w:rPr>
          <w:rFonts w:ascii="Calibri" w:eastAsia="Calibri" w:hAnsi="Calibri" w:cs="Calibri"/>
        </w:rPr>
      </w:pPr>
      <w:r w:rsidRPr="068FCF95">
        <w:rPr>
          <w:rFonts w:ascii="Arial" w:eastAsia="Arial" w:hAnsi="Arial" w:cs="Arial"/>
          <w:color w:val="000000" w:themeColor="text1"/>
          <w:lang w:val="uk-UA"/>
        </w:rPr>
        <w:t xml:space="preserve">Поріг для прийняття пропозиції як технічно відповідної складатиме мінімум </w:t>
      </w:r>
      <w:r w:rsidRPr="068FCF95">
        <w:rPr>
          <w:rFonts w:ascii="Arial" w:eastAsia="Arial" w:hAnsi="Arial" w:cs="Arial"/>
          <w:b/>
          <w:bCs/>
          <w:color w:val="000000" w:themeColor="text1"/>
          <w:lang w:val="uk-UA"/>
        </w:rPr>
        <w:t>50</w:t>
      </w:r>
      <w:r w:rsidRPr="068FCF95">
        <w:rPr>
          <w:rFonts w:ascii="Arial" w:eastAsia="Arial" w:hAnsi="Arial" w:cs="Arial"/>
          <w:color w:val="000000" w:themeColor="text1"/>
          <w:lang w:val="uk-UA"/>
        </w:rPr>
        <w:t xml:space="preserve"> балів з 160 балів.</w:t>
      </w:r>
    </w:p>
    <w:p w14:paraId="55675140" w14:textId="65D9FFBD" w:rsidR="64EB1333" w:rsidRDefault="64EB1333" w:rsidP="19B11EF0">
      <w:pPr>
        <w:jc w:val="both"/>
      </w:pPr>
      <w:proofErr w:type="spellStart"/>
      <w:r w:rsidRPr="19B11EF0">
        <w:rPr>
          <w:b/>
          <w:bCs/>
        </w:rPr>
        <w:t>Будь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ласка</w:t>
      </w:r>
      <w:proofErr w:type="spellEnd"/>
      <w:r w:rsidRPr="19B11EF0">
        <w:rPr>
          <w:b/>
          <w:bCs/>
        </w:rPr>
        <w:t xml:space="preserve">, </w:t>
      </w:r>
      <w:proofErr w:type="spellStart"/>
      <w:r w:rsidRPr="19B11EF0">
        <w:rPr>
          <w:b/>
          <w:bCs/>
        </w:rPr>
        <w:t>зауважте</w:t>
      </w:r>
      <w:proofErr w:type="spellEnd"/>
      <w:r w:rsidRPr="19B11EF0">
        <w:rPr>
          <w:b/>
          <w:bCs/>
        </w:rPr>
        <w:t>:</w:t>
      </w:r>
      <w:r>
        <w:t xml:space="preserve"> </w:t>
      </w:r>
      <w:proofErr w:type="spellStart"/>
      <w:r>
        <w:t>пропозиції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ОБОВ'ЯЗКОВІ ВИМОГИ,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дискваліфіковані</w:t>
      </w:r>
      <w:proofErr w:type="spellEnd"/>
      <w:r>
        <w:t>.</w:t>
      </w:r>
    </w:p>
    <w:p w14:paraId="4C58BC57" w14:textId="546E3B9D" w:rsidR="64EB1333" w:rsidRDefault="64EB1333" w:rsidP="19B11EF0">
      <w:pPr>
        <w:jc w:val="both"/>
      </w:pPr>
      <w:proofErr w:type="spellStart"/>
      <w:r w:rsidRPr="19B11EF0">
        <w:rPr>
          <w:u w:val="single"/>
        </w:rPr>
        <w:t>Фінансова</w:t>
      </w:r>
      <w:proofErr w:type="spellEnd"/>
      <w:r w:rsidRPr="19B11EF0">
        <w:rPr>
          <w:u w:val="single"/>
        </w:rPr>
        <w:t xml:space="preserve"> </w:t>
      </w:r>
      <w:proofErr w:type="spellStart"/>
      <w:r w:rsidRPr="19B11EF0">
        <w:rPr>
          <w:u w:val="single"/>
        </w:rPr>
        <w:t>пропозиція</w:t>
      </w:r>
      <w:proofErr w:type="spellEnd"/>
      <w:r w:rsidRPr="19B11EF0">
        <w:rPr>
          <w:u w:val="single"/>
        </w:rP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:</w:t>
      </w:r>
    </w:p>
    <w:p w14:paraId="6850241C" w14:textId="2B2DEC25" w:rsidR="10B79067" w:rsidRDefault="10B79067" w:rsidP="19B11EF0">
      <w:pPr>
        <w:pStyle w:val="ListParagraph"/>
        <w:numPr>
          <w:ilvl w:val="0"/>
          <w:numId w:val="2"/>
        </w:numPr>
        <w:jc w:val="both"/>
      </w:pPr>
      <w:proofErr w:type="spellStart"/>
      <w:r>
        <w:t>Консультації</w:t>
      </w:r>
      <w:proofErr w:type="spellEnd"/>
      <w:r>
        <w:t xml:space="preserve"> у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реального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 w:rsidRPr="19B11EF0">
        <w:rPr>
          <w:b/>
          <w:bCs/>
        </w:rPr>
        <w:t>Обсяг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робіт</w:t>
      </w:r>
      <w:proofErr w:type="spellEnd"/>
      <w:r w:rsidRPr="19B11EF0">
        <w:rPr>
          <w:b/>
          <w:bCs/>
        </w:rPr>
        <w:t xml:space="preserve"> – 32 </w:t>
      </w:r>
      <w:proofErr w:type="spellStart"/>
      <w:r w:rsidRPr="19B11EF0">
        <w:rPr>
          <w:b/>
          <w:bCs/>
        </w:rPr>
        <w:t>консультації</w:t>
      </w:r>
      <w:proofErr w:type="spellEnd"/>
      <w:r w:rsidRPr="19B11EF0">
        <w:rPr>
          <w:b/>
          <w:bCs/>
        </w:rPr>
        <w:t xml:space="preserve">, 10 </w:t>
      </w:r>
      <w:proofErr w:type="spellStart"/>
      <w:r w:rsidRPr="19B11EF0">
        <w:rPr>
          <w:b/>
          <w:bCs/>
        </w:rPr>
        <w:t>годин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додаткового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часу</w:t>
      </w:r>
      <w:proofErr w:type="spellEnd"/>
      <w:r w:rsidRPr="19B11EF0">
        <w:rPr>
          <w:b/>
          <w:bCs/>
        </w:rPr>
        <w:t>;</w:t>
      </w:r>
    </w:p>
    <w:p w14:paraId="07183486" w14:textId="432EB51C" w:rsidR="10B79067" w:rsidRDefault="10B79067" w:rsidP="19B11EF0">
      <w:pPr>
        <w:pStyle w:val="ListParagraph"/>
        <w:numPr>
          <w:ilvl w:val="0"/>
          <w:numId w:val="2"/>
        </w:numPr>
        <w:jc w:val="both"/>
      </w:pPr>
      <w:proofErr w:type="spellStart"/>
      <w:r>
        <w:t>Консультації</w:t>
      </w:r>
      <w:proofErr w:type="spellEnd"/>
      <w:r>
        <w:t xml:space="preserve"> у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реального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– 16 </w:t>
      </w:r>
      <w:proofErr w:type="spellStart"/>
      <w:r>
        <w:t>консультацій</w:t>
      </w:r>
      <w:proofErr w:type="spellEnd"/>
      <w:r>
        <w:t xml:space="preserve">, 5 </w:t>
      </w:r>
      <w:proofErr w:type="spellStart"/>
      <w:r>
        <w:t>годин</w:t>
      </w:r>
      <w:proofErr w:type="spellEnd"/>
      <w:r>
        <w:t xml:space="preserve"> </w:t>
      </w:r>
      <w:proofErr w:type="spellStart"/>
      <w:r>
        <w:t>додаткового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;</w:t>
      </w:r>
    </w:p>
    <w:p w14:paraId="3E38E3E5" w14:textId="19143E73" w:rsidR="10B79067" w:rsidRDefault="10B79067" w:rsidP="19B11EF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proofErr w:type="spellStart"/>
      <w:r>
        <w:t>Перевірка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>.</w:t>
      </w:r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Обсяг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робіт</w:t>
      </w:r>
      <w:proofErr w:type="spellEnd"/>
      <w:r w:rsidRPr="19B11EF0">
        <w:rPr>
          <w:b/>
          <w:bCs/>
        </w:rPr>
        <w:t xml:space="preserve"> – 250 </w:t>
      </w:r>
      <w:proofErr w:type="spellStart"/>
      <w:r w:rsidRPr="19B11EF0">
        <w:rPr>
          <w:b/>
          <w:bCs/>
        </w:rPr>
        <w:t>годин</w:t>
      </w:r>
      <w:proofErr w:type="spellEnd"/>
      <w:r w:rsidRPr="19B11EF0">
        <w:rPr>
          <w:b/>
          <w:bCs/>
        </w:rPr>
        <w:t>;</w:t>
      </w:r>
    </w:p>
    <w:p w14:paraId="76B568A5" w14:textId="1EA423BC" w:rsidR="10B79067" w:rsidRDefault="10B79067" w:rsidP="19B11EF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proofErr w:type="spellStart"/>
      <w:r>
        <w:t>Вартість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 w:rsidR="5D6092E6">
        <w:t>запити</w:t>
      </w:r>
      <w:proofErr w:type="spellEnd"/>
      <w:r w:rsidR="5D6092E6">
        <w:t xml:space="preserve"> в </w:t>
      </w:r>
      <w:proofErr w:type="spellStart"/>
      <w:r w:rsidR="5D6092E6">
        <w:t>державні</w:t>
      </w:r>
      <w:proofErr w:type="spellEnd"/>
      <w:r w:rsidR="5D6092E6">
        <w:t xml:space="preserve"> </w:t>
      </w:r>
      <w:proofErr w:type="spellStart"/>
      <w:r w:rsidR="5D6092E6">
        <w:t>органи</w:t>
      </w:r>
      <w:proofErr w:type="spellEnd"/>
      <w:r w:rsidR="5D6092E6">
        <w:t xml:space="preserve">, </w:t>
      </w:r>
      <w:proofErr w:type="spellStart"/>
      <w:r w:rsidR="5D6092E6">
        <w:t>офіційне</w:t>
      </w:r>
      <w:proofErr w:type="spellEnd"/>
      <w:r w:rsidR="5D6092E6">
        <w:t xml:space="preserve"> </w:t>
      </w:r>
      <w:proofErr w:type="spellStart"/>
      <w:r w:rsidR="5D6092E6">
        <w:t>листування</w:t>
      </w:r>
      <w:proofErr w:type="spellEnd"/>
      <w:r w:rsidR="5D6092E6">
        <w:t xml:space="preserve"> і</w:t>
      </w:r>
      <w:r>
        <w:t xml:space="preserve"> </w:t>
      </w:r>
      <w:proofErr w:type="spellStart"/>
      <w:r>
        <w:t>т.д</w:t>
      </w:r>
      <w:proofErr w:type="spellEnd"/>
      <w:r>
        <w:t>.), “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 xml:space="preserve">”. </w:t>
      </w:r>
      <w:proofErr w:type="spellStart"/>
      <w:r w:rsidRPr="19B11EF0">
        <w:rPr>
          <w:b/>
          <w:bCs/>
        </w:rPr>
        <w:t>Обсяг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робіт</w:t>
      </w:r>
      <w:proofErr w:type="spellEnd"/>
      <w:r w:rsidRPr="19B11EF0">
        <w:rPr>
          <w:b/>
          <w:bCs/>
        </w:rPr>
        <w:t xml:space="preserve"> – 200 </w:t>
      </w:r>
      <w:proofErr w:type="spellStart"/>
      <w:r w:rsidRPr="19B11EF0">
        <w:rPr>
          <w:b/>
          <w:bCs/>
        </w:rPr>
        <w:t>сторінок</w:t>
      </w:r>
      <w:proofErr w:type="spellEnd"/>
      <w:r w:rsidRPr="19B11EF0">
        <w:rPr>
          <w:b/>
          <w:bCs/>
        </w:rPr>
        <w:t>;</w:t>
      </w:r>
    </w:p>
    <w:p w14:paraId="50741574" w14:textId="7DBDA345" w:rsidR="10B79067" w:rsidRDefault="10B79067" w:rsidP="19B11EF0">
      <w:pPr>
        <w:pStyle w:val="ListParagraph"/>
        <w:numPr>
          <w:ilvl w:val="0"/>
          <w:numId w:val="2"/>
        </w:numPr>
        <w:jc w:val="both"/>
      </w:pPr>
      <w:proofErr w:type="spellStart"/>
      <w:r>
        <w:t>Вартість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r w:rsidR="4210CF58">
        <w:t>(</w:t>
      </w:r>
      <w:proofErr w:type="spellStart"/>
      <w:r w:rsidR="4210CF58">
        <w:t>наприклад</w:t>
      </w:r>
      <w:proofErr w:type="spellEnd"/>
      <w:r w:rsidR="4210CF58">
        <w:t xml:space="preserve">, </w:t>
      </w:r>
      <w:proofErr w:type="spellStart"/>
      <w:r w:rsidR="4210CF58">
        <w:t>запити</w:t>
      </w:r>
      <w:proofErr w:type="spellEnd"/>
      <w:r w:rsidR="4210CF58">
        <w:t xml:space="preserve"> в </w:t>
      </w:r>
      <w:proofErr w:type="spellStart"/>
      <w:r w:rsidR="4210CF58">
        <w:t>державні</w:t>
      </w:r>
      <w:proofErr w:type="spellEnd"/>
      <w:r w:rsidR="4210CF58">
        <w:t xml:space="preserve"> </w:t>
      </w:r>
      <w:proofErr w:type="spellStart"/>
      <w:r w:rsidR="4210CF58">
        <w:t>органи</w:t>
      </w:r>
      <w:proofErr w:type="spellEnd"/>
      <w:r w:rsidR="4210CF58">
        <w:t xml:space="preserve">, </w:t>
      </w:r>
      <w:proofErr w:type="spellStart"/>
      <w:r w:rsidR="4210CF58">
        <w:t>офіційне</w:t>
      </w:r>
      <w:proofErr w:type="spellEnd"/>
      <w:r w:rsidR="4210CF58">
        <w:t xml:space="preserve"> </w:t>
      </w:r>
      <w:proofErr w:type="spellStart"/>
      <w:r w:rsidR="4210CF58">
        <w:t>листування</w:t>
      </w:r>
      <w:proofErr w:type="spellEnd"/>
      <w:r w:rsidR="4210CF58">
        <w:t xml:space="preserve"> і </w:t>
      </w:r>
      <w:proofErr w:type="spellStart"/>
      <w:r w:rsidR="4210CF58">
        <w:t>т.д</w:t>
      </w:r>
      <w:proofErr w:type="spellEnd"/>
      <w:r w:rsidR="4210CF58">
        <w:t>.)</w:t>
      </w:r>
      <w:r>
        <w:t xml:space="preserve">, </w:t>
      </w:r>
      <w:r w:rsidR="48F5DF34">
        <w:t>“</w:t>
      </w:r>
      <w:proofErr w:type="spellStart"/>
      <w:r w:rsidR="48F5DF34">
        <w:t>все</w:t>
      </w:r>
      <w:proofErr w:type="spellEnd"/>
      <w:r w:rsidR="48F5DF34">
        <w:t xml:space="preserve"> </w:t>
      </w:r>
      <w:proofErr w:type="spellStart"/>
      <w:r w:rsidR="48F5DF34">
        <w:t>включено</w:t>
      </w:r>
      <w:proofErr w:type="spellEnd"/>
      <w:r w:rsidR="48F5DF34">
        <w:t>”</w:t>
      </w:r>
      <w:r>
        <w:t xml:space="preserve">. </w:t>
      </w:r>
      <w:proofErr w:type="spellStart"/>
      <w:r w:rsidRPr="19B11EF0">
        <w:rPr>
          <w:b/>
          <w:bCs/>
        </w:rPr>
        <w:t>Обсяг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робіт</w:t>
      </w:r>
      <w:proofErr w:type="spellEnd"/>
      <w:r w:rsidRPr="19B11EF0">
        <w:rPr>
          <w:b/>
          <w:bCs/>
        </w:rPr>
        <w:t xml:space="preserve"> – 200 </w:t>
      </w:r>
      <w:proofErr w:type="spellStart"/>
      <w:r w:rsidRPr="19B11EF0">
        <w:rPr>
          <w:b/>
          <w:bCs/>
        </w:rPr>
        <w:t>сторінок</w:t>
      </w:r>
      <w:proofErr w:type="spellEnd"/>
      <w:r>
        <w:t>;</w:t>
      </w:r>
      <w:r w:rsidR="464B4326">
        <w:t xml:space="preserve"> </w:t>
      </w:r>
    </w:p>
    <w:p w14:paraId="763BDE3B" w14:textId="36BCAC8D" w:rsidR="10B79067" w:rsidRDefault="10B79067" w:rsidP="19B11EF0">
      <w:pPr>
        <w:pStyle w:val="ListParagraph"/>
        <w:numPr>
          <w:ilvl w:val="0"/>
          <w:numId w:val="2"/>
        </w:numPr>
        <w:jc w:val="both"/>
      </w:pPr>
      <w:proofErr w:type="spellStart"/>
      <w:r>
        <w:t>Вартість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 w:rsidR="43199BE3">
        <w:t>п</w:t>
      </w:r>
      <w:r w:rsidR="63C7294A">
        <w:t>ідсумки</w:t>
      </w:r>
      <w:proofErr w:type="spellEnd"/>
      <w:r w:rsidR="63C7294A">
        <w:t xml:space="preserve"> </w:t>
      </w:r>
      <w:proofErr w:type="spellStart"/>
      <w:r w:rsidR="63C7294A">
        <w:t>щодо</w:t>
      </w:r>
      <w:proofErr w:type="spellEnd"/>
      <w:r w:rsidR="63C7294A">
        <w:t xml:space="preserve"> </w:t>
      </w:r>
      <w:proofErr w:type="spellStart"/>
      <w:r w:rsidR="63C7294A">
        <w:t>запитів</w:t>
      </w:r>
      <w:proofErr w:type="spellEnd"/>
      <w:r w:rsidR="63C7294A">
        <w:t xml:space="preserve">, </w:t>
      </w:r>
      <w:proofErr w:type="spellStart"/>
      <w:r w:rsidR="63C7294A">
        <w:t>юридичні</w:t>
      </w:r>
      <w:proofErr w:type="spellEnd"/>
      <w:r w:rsidR="63C7294A">
        <w:t xml:space="preserve"> </w:t>
      </w:r>
      <w:proofErr w:type="spellStart"/>
      <w:r w:rsidR="63C7294A">
        <w:t>дослідження</w:t>
      </w:r>
      <w:proofErr w:type="spellEnd"/>
      <w:r>
        <w:t xml:space="preserve"> і </w:t>
      </w:r>
      <w:proofErr w:type="spellStart"/>
      <w:r>
        <w:t>т.д</w:t>
      </w:r>
      <w:proofErr w:type="spellEnd"/>
      <w:r>
        <w:t xml:space="preserve">.), </w:t>
      </w:r>
      <w:r w:rsidR="01342E02">
        <w:t>“</w:t>
      </w:r>
      <w:proofErr w:type="spellStart"/>
      <w:r w:rsidR="01342E02">
        <w:t>все</w:t>
      </w:r>
      <w:proofErr w:type="spellEnd"/>
      <w:r w:rsidR="01342E02">
        <w:t xml:space="preserve"> </w:t>
      </w:r>
      <w:proofErr w:type="spellStart"/>
      <w:r w:rsidR="01342E02">
        <w:t>включено</w:t>
      </w:r>
      <w:proofErr w:type="spellEnd"/>
      <w:r w:rsidR="01342E02">
        <w:t>”</w:t>
      </w:r>
      <w:r>
        <w:t xml:space="preserve">. </w:t>
      </w:r>
      <w:proofErr w:type="spellStart"/>
      <w:r w:rsidRPr="19B11EF0">
        <w:rPr>
          <w:b/>
          <w:bCs/>
        </w:rPr>
        <w:t>Обсяг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робіт</w:t>
      </w:r>
      <w:proofErr w:type="spellEnd"/>
      <w:r w:rsidRPr="19B11EF0">
        <w:rPr>
          <w:b/>
          <w:bCs/>
        </w:rPr>
        <w:t xml:space="preserve"> – 50 </w:t>
      </w:r>
      <w:proofErr w:type="spellStart"/>
      <w:r w:rsidRPr="19B11EF0">
        <w:rPr>
          <w:b/>
          <w:bCs/>
        </w:rPr>
        <w:t>сторінок</w:t>
      </w:r>
      <w:proofErr w:type="spellEnd"/>
      <w:r>
        <w:t>;</w:t>
      </w:r>
    </w:p>
    <w:p w14:paraId="597550E0" w14:textId="11B067A9" w:rsidR="10B79067" w:rsidRDefault="10B79067" w:rsidP="19B11EF0">
      <w:pPr>
        <w:pStyle w:val="ListParagraph"/>
        <w:numPr>
          <w:ilvl w:val="0"/>
          <w:numId w:val="2"/>
        </w:numPr>
        <w:jc w:val="both"/>
      </w:pPr>
      <w:proofErr w:type="spellStart"/>
      <w:r>
        <w:t>Вартість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складанні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внутрішнього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</w:t>
      </w:r>
      <w:r w:rsidR="2F8F8D4C">
        <w:t>(</w:t>
      </w:r>
      <w:proofErr w:type="spellStart"/>
      <w:r w:rsidR="2F8F8D4C">
        <w:t>наприклад</w:t>
      </w:r>
      <w:proofErr w:type="spellEnd"/>
      <w:r w:rsidR="2F8F8D4C">
        <w:t xml:space="preserve">, </w:t>
      </w:r>
      <w:proofErr w:type="spellStart"/>
      <w:r w:rsidR="48C5A626">
        <w:t>п</w:t>
      </w:r>
      <w:r w:rsidR="2F8F8D4C">
        <w:t>ідсумки</w:t>
      </w:r>
      <w:proofErr w:type="spellEnd"/>
      <w:r w:rsidR="2F8F8D4C">
        <w:t xml:space="preserve"> </w:t>
      </w:r>
      <w:proofErr w:type="spellStart"/>
      <w:r w:rsidR="2F8F8D4C">
        <w:t>щодо</w:t>
      </w:r>
      <w:proofErr w:type="spellEnd"/>
      <w:r w:rsidR="2F8F8D4C">
        <w:t xml:space="preserve"> </w:t>
      </w:r>
      <w:proofErr w:type="spellStart"/>
      <w:r w:rsidR="2F8F8D4C">
        <w:t>запитів</w:t>
      </w:r>
      <w:proofErr w:type="spellEnd"/>
      <w:r w:rsidR="2F8F8D4C">
        <w:t xml:space="preserve">, </w:t>
      </w:r>
      <w:proofErr w:type="spellStart"/>
      <w:r w:rsidR="2F8F8D4C">
        <w:t>юридичні</w:t>
      </w:r>
      <w:proofErr w:type="spellEnd"/>
      <w:r w:rsidR="2F8F8D4C">
        <w:t xml:space="preserve"> </w:t>
      </w:r>
      <w:proofErr w:type="spellStart"/>
      <w:r w:rsidR="2F8F8D4C">
        <w:t>дослідження</w:t>
      </w:r>
      <w:proofErr w:type="spellEnd"/>
      <w:r w:rsidR="2F8F8D4C">
        <w:t xml:space="preserve"> і </w:t>
      </w:r>
      <w:proofErr w:type="spellStart"/>
      <w:r w:rsidR="2F8F8D4C">
        <w:t>т.д</w:t>
      </w:r>
      <w:proofErr w:type="spellEnd"/>
      <w:r w:rsidR="2F8F8D4C">
        <w:t>.)</w:t>
      </w:r>
      <w:r>
        <w:t xml:space="preserve">, </w:t>
      </w:r>
      <w:r w:rsidR="695DA1C1">
        <w:t>“</w:t>
      </w:r>
      <w:proofErr w:type="spellStart"/>
      <w:r w:rsidR="695DA1C1">
        <w:t>все</w:t>
      </w:r>
      <w:proofErr w:type="spellEnd"/>
      <w:r w:rsidR="695DA1C1">
        <w:t xml:space="preserve"> </w:t>
      </w:r>
      <w:proofErr w:type="spellStart"/>
      <w:r w:rsidR="695DA1C1">
        <w:t>включено</w:t>
      </w:r>
      <w:proofErr w:type="spellEnd"/>
      <w:r w:rsidR="695DA1C1">
        <w:t>”</w:t>
      </w:r>
      <w:r>
        <w:t xml:space="preserve">. </w:t>
      </w:r>
      <w:proofErr w:type="spellStart"/>
      <w:r w:rsidRPr="19B11EF0">
        <w:rPr>
          <w:b/>
          <w:bCs/>
        </w:rPr>
        <w:t>Обсяг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робіт</w:t>
      </w:r>
      <w:proofErr w:type="spellEnd"/>
      <w:r w:rsidRPr="19B11EF0">
        <w:rPr>
          <w:b/>
          <w:bCs/>
        </w:rPr>
        <w:t xml:space="preserve"> – 100 </w:t>
      </w:r>
      <w:proofErr w:type="spellStart"/>
      <w:r w:rsidRPr="19B11EF0">
        <w:rPr>
          <w:b/>
          <w:bCs/>
        </w:rPr>
        <w:t>сторінок</w:t>
      </w:r>
      <w:proofErr w:type="spellEnd"/>
      <w:r>
        <w:t>.</w:t>
      </w:r>
    </w:p>
    <w:p w14:paraId="43ECF6E6" w14:textId="226F3ADB" w:rsidR="2EB50922" w:rsidRDefault="2EB50922" w:rsidP="19B11EF0">
      <w:pPr>
        <w:jc w:val="both"/>
      </w:pPr>
      <w:proofErr w:type="spellStart"/>
      <w:r w:rsidRPr="19B11EF0">
        <w:rPr>
          <w:b/>
          <w:bCs/>
        </w:rPr>
        <w:t>Будь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ласка</w:t>
      </w:r>
      <w:proofErr w:type="spellEnd"/>
      <w:r w:rsidRPr="19B11EF0">
        <w:rPr>
          <w:b/>
          <w:bCs/>
        </w:rPr>
        <w:t xml:space="preserve">, </w:t>
      </w:r>
      <w:proofErr w:type="spellStart"/>
      <w:r w:rsidRPr="19B11EF0">
        <w:rPr>
          <w:b/>
          <w:bCs/>
        </w:rPr>
        <w:t>зауважте</w:t>
      </w:r>
      <w:proofErr w:type="spellEnd"/>
      <w:r w:rsidRPr="19B11EF0">
        <w:rPr>
          <w:b/>
          <w:bCs/>
        </w:rPr>
        <w:t xml:space="preserve">!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супутніми</w:t>
      </w:r>
      <w:proofErr w:type="spellEnd"/>
      <w:r>
        <w:t xml:space="preserve"> </w:t>
      </w:r>
      <w:proofErr w:type="spellStart"/>
      <w:r>
        <w:t>витратами</w:t>
      </w:r>
      <w:proofErr w:type="spellEnd"/>
      <w:r>
        <w:t xml:space="preserve">,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винагородою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менеджера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контракту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включені</w:t>
      </w:r>
      <w:proofErr w:type="spellEnd"/>
      <w:r>
        <w:t xml:space="preserve"> в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. </w:t>
      </w:r>
      <w:proofErr w:type="spellStart"/>
      <w:r>
        <w:t>Ціни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“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включено</w:t>
      </w:r>
      <w:proofErr w:type="spellEnd"/>
      <w:r>
        <w:t>”.</w:t>
      </w:r>
    </w:p>
    <w:p w14:paraId="374323B8" w14:textId="1634621E" w:rsidR="2EB50922" w:rsidRDefault="2EB50922" w:rsidP="19B11EF0">
      <w:pPr>
        <w:jc w:val="both"/>
        <w:rPr>
          <w:b/>
          <w:bCs/>
        </w:rPr>
      </w:pPr>
      <w:proofErr w:type="spellStart"/>
      <w:r w:rsidRPr="19B11EF0">
        <w:rPr>
          <w:b/>
          <w:bCs/>
        </w:rPr>
        <w:t>Одиниці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виміру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послуг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для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розрахунків</w:t>
      </w:r>
      <w:proofErr w:type="spellEnd"/>
      <w:r w:rsidRPr="19B11EF0">
        <w:rPr>
          <w:b/>
          <w:bCs/>
        </w:rPr>
        <w:t xml:space="preserve"> </w:t>
      </w:r>
      <w:proofErr w:type="spellStart"/>
      <w:r w:rsidRPr="19B11EF0">
        <w:rPr>
          <w:b/>
          <w:bCs/>
        </w:rPr>
        <w:t>вартості</w:t>
      </w:r>
      <w:proofErr w:type="spellEnd"/>
      <w:r w:rsidRPr="19B11EF0">
        <w:rPr>
          <w:b/>
          <w:bCs/>
        </w:rPr>
        <w:t>:</w:t>
      </w:r>
    </w:p>
    <w:p w14:paraId="0CAD344C" w14:textId="46849F6B" w:rsidR="4971F92D" w:rsidRDefault="4971F92D" w:rsidP="19B11EF0">
      <w:pPr>
        <w:pStyle w:val="ListParagraph"/>
        <w:numPr>
          <w:ilvl w:val="0"/>
          <w:numId w:val="1"/>
        </w:numPr>
        <w:jc w:val="both"/>
      </w:pPr>
      <w:r w:rsidRPr="19B11EF0">
        <w:rPr>
          <w:b/>
          <w:bCs/>
        </w:rPr>
        <w:lastRenderedPageBreak/>
        <w:t xml:space="preserve">1 </w:t>
      </w:r>
      <w:proofErr w:type="spellStart"/>
      <w:r w:rsidRPr="19B11EF0">
        <w:rPr>
          <w:b/>
          <w:bCs/>
        </w:rPr>
        <w:t>консультація</w:t>
      </w:r>
      <w:proofErr w:type="spellEnd"/>
      <w:r>
        <w:t xml:space="preserve"> - </w:t>
      </w:r>
      <w:proofErr w:type="spellStart"/>
      <w:r>
        <w:t>усна</w:t>
      </w:r>
      <w:proofErr w:type="spellEnd"/>
      <w:r>
        <w:t xml:space="preserve"> </w:t>
      </w:r>
      <w:proofErr w:type="spellStart"/>
      <w:r>
        <w:t>консультація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хвилин</w:t>
      </w:r>
      <w:proofErr w:type="spellEnd"/>
      <w:r>
        <w:t xml:space="preserve">,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консультацію</w:t>
      </w:r>
      <w:proofErr w:type="spellEnd"/>
      <w:r>
        <w:t>.</w:t>
      </w:r>
    </w:p>
    <w:p w14:paraId="228EFFA8" w14:textId="2C1AFD69" w:rsidR="4971F92D" w:rsidRDefault="4971F92D" w:rsidP="19B11EF0">
      <w:pPr>
        <w:pStyle w:val="ListParagraph"/>
        <w:numPr>
          <w:ilvl w:val="0"/>
          <w:numId w:val="1"/>
        </w:numPr>
        <w:jc w:val="both"/>
      </w:pPr>
      <w:r w:rsidRPr="19B11EF0">
        <w:rPr>
          <w:b/>
          <w:bCs/>
        </w:rPr>
        <w:t xml:space="preserve">1 </w:t>
      </w:r>
      <w:proofErr w:type="spellStart"/>
      <w:r w:rsidRPr="19B11EF0">
        <w:rPr>
          <w:b/>
          <w:bCs/>
        </w:rPr>
        <w:t>година</w:t>
      </w:r>
      <w:proofErr w:type="spellEnd"/>
      <w:r>
        <w:t xml:space="preserve"> -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годину</w:t>
      </w:r>
      <w:proofErr w:type="spellEnd"/>
      <w:r>
        <w:t xml:space="preserve"> (</w:t>
      </w:r>
      <w:proofErr w:type="spellStart"/>
      <w:r w:rsidR="6F400B8D">
        <w:t>похвилинна</w:t>
      </w:r>
      <w:proofErr w:type="spellEnd"/>
      <w:r w:rsidR="6F400B8D">
        <w:t xml:space="preserve"> </w:t>
      </w:r>
      <w:proofErr w:type="spellStart"/>
      <w:r w:rsidR="6F400B8D">
        <w:t>тарифікація</w:t>
      </w:r>
      <w:proofErr w:type="spellEnd"/>
      <w:r>
        <w:t xml:space="preserve">)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14:paraId="23776ACD" w14:textId="4478944B" w:rsidR="4971F92D" w:rsidRDefault="4971F92D" w:rsidP="19B11EF0">
      <w:pPr>
        <w:jc w:val="both"/>
      </w:pPr>
      <w:r>
        <w:t>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витратив</w:t>
      </w:r>
      <w:proofErr w:type="spellEnd"/>
      <w:r>
        <w:t xml:space="preserve"> 1 </w:t>
      </w:r>
      <w:proofErr w:type="spellStart"/>
      <w:r>
        <w:t>годину</w:t>
      </w:r>
      <w:proofErr w:type="spellEnd"/>
      <w:r>
        <w:t xml:space="preserve"> 15 </w:t>
      </w:r>
      <w:proofErr w:type="spellStart"/>
      <w:r>
        <w:t>хвилин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запиту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р</w:t>
      </w:r>
      <w:r w:rsidR="6E9EBB09">
        <w:t>озрахунок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1,25 * '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годину</w:t>
      </w:r>
      <w:proofErr w:type="spellEnd"/>
      <w:r>
        <w:t>').</w:t>
      </w:r>
    </w:p>
    <w:p w14:paraId="460073DC" w14:textId="4C1F79B8" w:rsidR="12405FFF" w:rsidRDefault="12405FFF" w:rsidP="19B11EF0">
      <w:pPr>
        <w:pStyle w:val="ListParagraph"/>
        <w:numPr>
          <w:ilvl w:val="0"/>
          <w:numId w:val="1"/>
        </w:numPr>
        <w:jc w:val="both"/>
      </w:pPr>
      <w:r w:rsidRPr="19B11EF0">
        <w:rPr>
          <w:b/>
          <w:bCs/>
        </w:rPr>
        <w:t xml:space="preserve">1 </w:t>
      </w:r>
      <w:proofErr w:type="spellStart"/>
      <w:r w:rsidRPr="19B11EF0">
        <w:rPr>
          <w:b/>
          <w:bCs/>
        </w:rPr>
        <w:t>сторінка</w:t>
      </w:r>
      <w:proofErr w:type="spellEnd"/>
      <w:r>
        <w:t xml:space="preserve"> - </w:t>
      </w:r>
      <w:proofErr w:type="spellStart"/>
      <w:r>
        <w:t>будь</w:t>
      </w:r>
      <w:proofErr w:type="spellEnd"/>
      <w:r>
        <w:t xml:space="preserve">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вкажіть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сторінку</w:t>
      </w:r>
      <w:proofErr w:type="spellEnd"/>
      <w:r>
        <w:t xml:space="preserve">.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1800 </w:t>
      </w:r>
      <w:proofErr w:type="spellStart"/>
      <w:r>
        <w:t>символів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пробілами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2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>.</w:t>
      </w:r>
    </w:p>
    <w:sectPr w:rsidR="1240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9D29"/>
    <w:multiLevelType w:val="hybridMultilevel"/>
    <w:tmpl w:val="5254B992"/>
    <w:lvl w:ilvl="0" w:tplc="A8C2BD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E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CCB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2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22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6D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2C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E4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25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085"/>
    <w:multiLevelType w:val="hybridMultilevel"/>
    <w:tmpl w:val="9E06D03A"/>
    <w:lvl w:ilvl="0" w:tplc="CED08ED0">
      <w:start w:val="1"/>
      <w:numFmt w:val="decimal"/>
      <w:lvlText w:val="%1)"/>
      <w:lvlJc w:val="left"/>
      <w:pPr>
        <w:ind w:left="720" w:hanging="360"/>
      </w:pPr>
    </w:lvl>
    <w:lvl w:ilvl="1" w:tplc="35F419AE">
      <w:start w:val="1"/>
      <w:numFmt w:val="lowerLetter"/>
      <w:lvlText w:val="%2."/>
      <w:lvlJc w:val="left"/>
      <w:pPr>
        <w:ind w:left="1440" w:hanging="360"/>
      </w:pPr>
    </w:lvl>
    <w:lvl w:ilvl="2" w:tplc="A900FEA0">
      <w:start w:val="1"/>
      <w:numFmt w:val="lowerRoman"/>
      <w:lvlText w:val="%3."/>
      <w:lvlJc w:val="right"/>
      <w:pPr>
        <w:ind w:left="2160" w:hanging="180"/>
      </w:pPr>
    </w:lvl>
    <w:lvl w:ilvl="3" w:tplc="FB3A6FAA">
      <w:start w:val="1"/>
      <w:numFmt w:val="decimal"/>
      <w:lvlText w:val="%4."/>
      <w:lvlJc w:val="left"/>
      <w:pPr>
        <w:ind w:left="2880" w:hanging="360"/>
      </w:pPr>
    </w:lvl>
    <w:lvl w:ilvl="4" w:tplc="4672D1C8">
      <w:start w:val="1"/>
      <w:numFmt w:val="lowerLetter"/>
      <w:lvlText w:val="%5."/>
      <w:lvlJc w:val="left"/>
      <w:pPr>
        <w:ind w:left="3600" w:hanging="360"/>
      </w:pPr>
    </w:lvl>
    <w:lvl w:ilvl="5" w:tplc="8D683DA2">
      <w:start w:val="1"/>
      <w:numFmt w:val="lowerRoman"/>
      <w:lvlText w:val="%6."/>
      <w:lvlJc w:val="right"/>
      <w:pPr>
        <w:ind w:left="4320" w:hanging="180"/>
      </w:pPr>
    </w:lvl>
    <w:lvl w:ilvl="6" w:tplc="F524151E">
      <w:start w:val="1"/>
      <w:numFmt w:val="decimal"/>
      <w:lvlText w:val="%7."/>
      <w:lvlJc w:val="left"/>
      <w:pPr>
        <w:ind w:left="5040" w:hanging="360"/>
      </w:pPr>
    </w:lvl>
    <w:lvl w:ilvl="7" w:tplc="8BFCCE4C">
      <w:start w:val="1"/>
      <w:numFmt w:val="lowerLetter"/>
      <w:lvlText w:val="%8."/>
      <w:lvlJc w:val="left"/>
      <w:pPr>
        <w:ind w:left="5760" w:hanging="360"/>
      </w:pPr>
    </w:lvl>
    <w:lvl w:ilvl="8" w:tplc="C0E820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1DF2"/>
    <w:multiLevelType w:val="hybridMultilevel"/>
    <w:tmpl w:val="4066DC0C"/>
    <w:lvl w:ilvl="0" w:tplc="79A2B52E">
      <w:start w:val="1"/>
      <w:numFmt w:val="decimal"/>
      <w:lvlText w:val="%1)"/>
      <w:lvlJc w:val="left"/>
      <w:pPr>
        <w:ind w:left="720" w:hanging="360"/>
      </w:pPr>
    </w:lvl>
    <w:lvl w:ilvl="1" w:tplc="4C9A16D4">
      <w:start w:val="1"/>
      <w:numFmt w:val="lowerLetter"/>
      <w:lvlText w:val="%2."/>
      <w:lvlJc w:val="left"/>
      <w:pPr>
        <w:ind w:left="1440" w:hanging="360"/>
      </w:pPr>
    </w:lvl>
    <w:lvl w:ilvl="2" w:tplc="2E84F12E">
      <w:start w:val="1"/>
      <w:numFmt w:val="lowerRoman"/>
      <w:lvlText w:val="%3."/>
      <w:lvlJc w:val="right"/>
      <w:pPr>
        <w:ind w:left="2160" w:hanging="180"/>
      </w:pPr>
    </w:lvl>
    <w:lvl w:ilvl="3" w:tplc="02B419E4">
      <w:start w:val="1"/>
      <w:numFmt w:val="decimal"/>
      <w:lvlText w:val="%4."/>
      <w:lvlJc w:val="left"/>
      <w:pPr>
        <w:ind w:left="2880" w:hanging="360"/>
      </w:pPr>
    </w:lvl>
    <w:lvl w:ilvl="4" w:tplc="82F0A310">
      <w:start w:val="1"/>
      <w:numFmt w:val="lowerLetter"/>
      <w:lvlText w:val="%5."/>
      <w:lvlJc w:val="left"/>
      <w:pPr>
        <w:ind w:left="3600" w:hanging="360"/>
      </w:pPr>
    </w:lvl>
    <w:lvl w:ilvl="5" w:tplc="2B96A340">
      <w:start w:val="1"/>
      <w:numFmt w:val="lowerRoman"/>
      <w:lvlText w:val="%6."/>
      <w:lvlJc w:val="right"/>
      <w:pPr>
        <w:ind w:left="4320" w:hanging="180"/>
      </w:pPr>
    </w:lvl>
    <w:lvl w:ilvl="6" w:tplc="7BF4BFBA">
      <w:start w:val="1"/>
      <w:numFmt w:val="decimal"/>
      <w:lvlText w:val="%7."/>
      <w:lvlJc w:val="left"/>
      <w:pPr>
        <w:ind w:left="5040" w:hanging="360"/>
      </w:pPr>
    </w:lvl>
    <w:lvl w:ilvl="7" w:tplc="DD42A9FE">
      <w:start w:val="1"/>
      <w:numFmt w:val="lowerLetter"/>
      <w:lvlText w:val="%8."/>
      <w:lvlJc w:val="left"/>
      <w:pPr>
        <w:ind w:left="5760" w:hanging="360"/>
      </w:pPr>
    </w:lvl>
    <w:lvl w:ilvl="8" w:tplc="07A8FB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D85B"/>
    <w:multiLevelType w:val="hybridMultilevel"/>
    <w:tmpl w:val="714AB800"/>
    <w:lvl w:ilvl="0" w:tplc="71380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38A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FAF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49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25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4D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44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A2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04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190D1"/>
    <w:multiLevelType w:val="hybridMultilevel"/>
    <w:tmpl w:val="69DEE9D6"/>
    <w:lvl w:ilvl="0" w:tplc="6B82CBC4">
      <w:start w:val="1"/>
      <w:numFmt w:val="decimal"/>
      <w:lvlText w:val="%1)"/>
      <w:lvlJc w:val="left"/>
      <w:pPr>
        <w:ind w:left="720" w:hanging="360"/>
      </w:pPr>
    </w:lvl>
    <w:lvl w:ilvl="1" w:tplc="C49C14BC">
      <w:start w:val="1"/>
      <w:numFmt w:val="lowerLetter"/>
      <w:lvlText w:val="%2."/>
      <w:lvlJc w:val="left"/>
      <w:pPr>
        <w:ind w:left="1440" w:hanging="360"/>
      </w:pPr>
    </w:lvl>
    <w:lvl w:ilvl="2" w:tplc="D7988C0A">
      <w:start w:val="1"/>
      <w:numFmt w:val="lowerRoman"/>
      <w:lvlText w:val="%3."/>
      <w:lvlJc w:val="right"/>
      <w:pPr>
        <w:ind w:left="2160" w:hanging="180"/>
      </w:pPr>
    </w:lvl>
    <w:lvl w:ilvl="3" w:tplc="E1AE5C64">
      <w:start w:val="1"/>
      <w:numFmt w:val="decimal"/>
      <w:lvlText w:val="%4."/>
      <w:lvlJc w:val="left"/>
      <w:pPr>
        <w:ind w:left="2880" w:hanging="360"/>
      </w:pPr>
    </w:lvl>
    <w:lvl w:ilvl="4" w:tplc="DD0EE9B4">
      <w:start w:val="1"/>
      <w:numFmt w:val="lowerLetter"/>
      <w:lvlText w:val="%5."/>
      <w:lvlJc w:val="left"/>
      <w:pPr>
        <w:ind w:left="3600" w:hanging="360"/>
      </w:pPr>
    </w:lvl>
    <w:lvl w:ilvl="5" w:tplc="3098C41C">
      <w:start w:val="1"/>
      <w:numFmt w:val="lowerRoman"/>
      <w:lvlText w:val="%6."/>
      <w:lvlJc w:val="right"/>
      <w:pPr>
        <w:ind w:left="4320" w:hanging="180"/>
      </w:pPr>
    </w:lvl>
    <w:lvl w:ilvl="6" w:tplc="07D48EA8">
      <w:start w:val="1"/>
      <w:numFmt w:val="decimal"/>
      <w:lvlText w:val="%7."/>
      <w:lvlJc w:val="left"/>
      <w:pPr>
        <w:ind w:left="5040" w:hanging="360"/>
      </w:pPr>
    </w:lvl>
    <w:lvl w:ilvl="7" w:tplc="5A6C4A12">
      <w:start w:val="1"/>
      <w:numFmt w:val="lowerLetter"/>
      <w:lvlText w:val="%8."/>
      <w:lvlJc w:val="left"/>
      <w:pPr>
        <w:ind w:left="5760" w:hanging="360"/>
      </w:pPr>
    </w:lvl>
    <w:lvl w:ilvl="8" w:tplc="196A6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FFD"/>
    <w:multiLevelType w:val="hybridMultilevel"/>
    <w:tmpl w:val="CF5802AA"/>
    <w:lvl w:ilvl="0" w:tplc="6D68C342">
      <w:start w:val="1"/>
      <w:numFmt w:val="decimal"/>
      <w:lvlText w:val="%1)"/>
      <w:lvlJc w:val="left"/>
      <w:pPr>
        <w:ind w:left="720" w:hanging="360"/>
      </w:pPr>
    </w:lvl>
    <w:lvl w:ilvl="1" w:tplc="7852454C">
      <w:start w:val="1"/>
      <w:numFmt w:val="lowerLetter"/>
      <w:lvlText w:val="%2."/>
      <w:lvlJc w:val="left"/>
      <w:pPr>
        <w:ind w:left="1440" w:hanging="360"/>
      </w:pPr>
    </w:lvl>
    <w:lvl w:ilvl="2" w:tplc="C85AD47A">
      <w:start w:val="1"/>
      <w:numFmt w:val="lowerRoman"/>
      <w:lvlText w:val="%3."/>
      <w:lvlJc w:val="right"/>
      <w:pPr>
        <w:ind w:left="2160" w:hanging="180"/>
      </w:pPr>
    </w:lvl>
    <w:lvl w:ilvl="3" w:tplc="04CAFD24">
      <w:start w:val="1"/>
      <w:numFmt w:val="decimal"/>
      <w:lvlText w:val="%4."/>
      <w:lvlJc w:val="left"/>
      <w:pPr>
        <w:ind w:left="2880" w:hanging="360"/>
      </w:pPr>
    </w:lvl>
    <w:lvl w:ilvl="4" w:tplc="00981BF4">
      <w:start w:val="1"/>
      <w:numFmt w:val="lowerLetter"/>
      <w:lvlText w:val="%5."/>
      <w:lvlJc w:val="left"/>
      <w:pPr>
        <w:ind w:left="3600" w:hanging="360"/>
      </w:pPr>
    </w:lvl>
    <w:lvl w:ilvl="5" w:tplc="ABD825B8">
      <w:start w:val="1"/>
      <w:numFmt w:val="lowerRoman"/>
      <w:lvlText w:val="%6."/>
      <w:lvlJc w:val="right"/>
      <w:pPr>
        <w:ind w:left="4320" w:hanging="180"/>
      </w:pPr>
    </w:lvl>
    <w:lvl w:ilvl="6" w:tplc="7DDE11AC">
      <w:start w:val="1"/>
      <w:numFmt w:val="decimal"/>
      <w:lvlText w:val="%7."/>
      <w:lvlJc w:val="left"/>
      <w:pPr>
        <w:ind w:left="5040" w:hanging="360"/>
      </w:pPr>
    </w:lvl>
    <w:lvl w:ilvl="7" w:tplc="7854C992">
      <w:start w:val="1"/>
      <w:numFmt w:val="lowerLetter"/>
      <w:lvlText w:val="%8."/>
      <w:lvlJc w:val="left"/>
      <w:pPr>
        <w:ind w:left="5760" w:hanging="360"/>
      </w:pPr>
    </w:lvl>
    <w:lvl w:ilvl="8" w:tplc="6B8A1A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D5D4"/>
    <w:multiLevelType w:val="hybridMultilevel"/>
    <w:tmpl w:val="5FDAB184"/>
    <w:lvl w:ilvl="0" w:tplc="97203F9A">
      <w:start w:val="1"/>
      <w:numFmt w:val="decimal"/>
      <w:lvlText w:val="%1)"/>
      <w:lvlJc w:val="left"/>
      <w:pPr>
        <w:ind w:left="720" w:hanging="360"/>
      </w:pPr>
    </w:lvl>
    <w:lvl w:ilvl="1" w:tplc="5CC6AB6C">
      <w:start w:val="1"/>
      <w:numFmt w:val="lowerLetter"/>
      <w:lvlText w:val="%2."/>
      <w:lvlJc w:val="left"/>
      <w:pPr>
        <w:ind w:left="1440" w:hanging="360"/>
      </w:pPr>
    </w:lvl>
    <w:lvl w:ilvl="2" w:tplc="F03CC4C0">
      <w:start w:val="1"/>
      <w:numFmt w:val="lowerRoman"/>
      <w:lvlText w:val="%3."/>
      <w:lvlJc w:val="right"/>
      <w:pPr>
        <w:ind w:left="2160" w:hanging="180"/>
      </w:pPr>
    </w:lvl>
    <w:lvl w:ilvl="3" w:tplc="A0101F9E">
      <w:start w:val="1"/>
      <w:numFmt w:val="decimal"/>
      <w:lvlText w:val="%4."/>
      <w:lvlJc w:val="left"/>
      <w:pPr>
        <w:ind w:left="2880" w:hanging="360"/>
      </w:pPr>
    </w:lvl>
    <w:lvl w:ilvl="4" w:tplc="45205784">
      <w:start w:val="1"/>
      <w:numFmt w:val="lowerLetter"/>
      <w:lvlText w:val="%5."/>
      <w:lvlJc w:val="left"/>
      <w:pPr>
        <w:ind w:left="3600" w:hanging="360"/>
      </w:pPr>
    </w:lvl>
    <w:lvl w:ilvl="5" w:tplc="B8CABDBE">
      <w:start w:val="1"/>
      <w:numFmt w:val="lowerRoman"/>
      <w:lvlText w:val="%6."/>
      <w:lvlJc w:val="right"/>
      <w:pPr>
        <w:ind w:left="4320" w:hanging="180"/>
      </w:pPr>
    </w:lvl>
    <w:lvl w:ilvl="6" w:tplc="B672AB02">
      <w:start w:val="1"/>
      <w:numFmt w:val="decimal"/>
      <w:lvlText w:val="%7."/>
      <w:lvlJc w:val="left"/>
      <w:pPr>
        <w:ind w:left="5040" w:hanging="360"/>
      </w:pPr>
    </w:lvl>
    <w:lvl w:ilvl="7" w:tplc="EA8EE5F2">
      <w:start w:val="1"/>
      <w:numFmt w:val="lowerLetter"/>
      <w:lvlText w:val="%8."/>
      <w:lvlJc w:val="left"/>
      <w:pPr>
        <w:ind w:left="5760" w:hanging="360"/>
      </w:pPr>
    </w:lvl>
    <w:lvl w:ilvl="8" w:tplc="1FC89C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A1BC"/>
    <w:multiLevelType w:val="hybridMultilevel"/>
    <w:tmpl w:val="5ABA273E"/>
    <w:lvl w:ilvl="0" w:tplc="D5B6554E">
      <w:start w:val="1"/>
      <w:numFmt w:val="decimal"/>
      <w:lvlText w:val="%1)"/>
      <w:lvlJc w:val="left"/>
      <w:pPr>
        <w:ind w:left="720" w:hanging="360"/>
      </w:pPr>
    </w:lvl>
    <w:lvl w:ilvl="1" w:tplc="F57050AC">
      <w:start w:val="1"/>
      <w:numFmt w:val="lowerLetter"/>
      <w:lvlText w:val="%2."/>
      <w:lvlJc w:val="left"/>
      <w:pPr>
        <w:ind w:left="1440" w:hanging="360"/>
      </w:pPr>
    </w:lvl>
    <w:lvl w:ilvl="2" w:tplc="29F6264E">
      <w:start w:val="1"/>
      <w:numFmt w:val="lowerRoman"/>
      <w:lvlText w:val="%3."/>
      <w:lvlJc w:val="right"/>
      <w:pPr>
        <w:ind w:left="2160" w:hanging="180"/>
      </w:pPr>
    </w:lvl>
    <w:lvl w:ilvl="3" w:tplc="F4D2BBDE">
      <w:start w:val="1"/>
      <w:numFmt w:val="decimal"/>
      <w:lvlText w:val="%4."/>
      <w:lvlJc w:val="left"/>
      <w:pPr>
        <w:ind w:left="2880" w:hanging="360"/>
      </w:pPr>
    </w:lvl>
    <w:lvl w:ilvl="4" w:tplc="BB44C834">
      <w:start w:val="1"/>
      <w:numFmt w:val="lowerLetter"/>
      <w:lvlText w:val="%5."/>
      <w:lvlJc w:val="left"/>
      <w:pPr>
        <w:ind w:left="3600" w:hanging="360"/>
      </w:pPr>
    </w:lvl>
    <w:lvl w:ilvl="5" w:tplc="1C647C8A">
      <w:start w:val="1"/>
      <w:numFmt w:val="lowerRoman"/>
      <w:lvlText w:val="%6."/>
      <w:lvlJc w:val="right"/>
      <w:pPr>
        <w:ind w:left="4320" w:hanging="180"/>
      </w:pPr>
    </w:lvl>
    <w:lvl w:ilvl="6" w:tplc="1742A4F2">
      <w:start w:val="1"/>
      <w:numFmt w:val="decimal"/>
      <w:lvlText w:val="%7."/>
      <w:lvlJc w:val="left"/>
      <w:pPr>
        <w:ind w:left="5040" w:hanging="360"/>
      </w:pPr>
    </w:lvl>
    <w:lvl w:ilvl="7" w:tplc="69428CB6">
      <w:start w:val="1"/>
      <w:numFmt w:val="lowerLetter"/>
      <w:lvlText w:val="%8."/>
      <w:lvlJc w:val="left"/>
      <w:pPr>
        <w:ind w:left="5760" w:hanging="360"/>
      </w:pPr>
    </w:lvl>
    <w:lvl w:ilvl="8" w:tplc="8F3A4F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F8C4"/>
    <w:multiLevelType w:val="hybridMultilevel"/>
    <w:tmpl w:val="51885558"/>
    <w:lvl w:ilvl="0" w:tplc="7136AA9A">
      <w:start w:val="1"/>
      <w:numFmt w:val="decimal"/>
      <w:lvlText w:val="%1)"/>
      <w:lvlJc w:val="left"/>
      <w:pPr>
        <w:ind w:left="720" w:hanging="360"/>
      </w:pPr>
    </w:lvl>
    <w:lvl w:ilvl="1" w:tplc="3F9A8556">
      <w:start w:val="1"/>
      <w:numFmt w:val="lowerLetter"/>
      <w:lvlText w:val="%2."/>
      <w:lvlJc w:val="left"/>
      <w:pPr>
        <w:ind w:left="1440" w:hanging="360"/>
      </w:pPr>
    </w:lvl>
    <w:lvl w:ilvl="2" w:tplc="D666AD14">
      <w:start w:val="1"/>
      <w:numFmt w:val="lowerRoman"/>
      <w:lvlText w:val="%3."/>
      <w:lvlJc w:val="right"/>
      <w:pPr>
        <w:ind w:left="2160" w:hanging="180"/>
      </w:pPr>
    </w:lvl>
    <w:lvl w:ilvl="3" w:tplc="6CA2231A">
      <w:start w:val="1"/>
      <w:numFmt w:val="decimal"/>
      <w:lvlText w:val="%4."/>
      <w:lvlJc w:val="left"/>
      <w:pPr>
        <w:ind w:left="2880" w:hanging="360"/>
      </w:pPr>
    </w:lvl>
    <w:lvl w:ilvl="4" w:tplc="EE944D9E">
      <w:start w:val="1"/>
      <w:numFmt w:val="lowerLetter"/>
      <w:lvlText w:val="%5."/>
      <w:lvlJc w:val="left"/>
      <w:pPr>
        <w:ind w:left="3600" w:hanging="360"/>
      </w:pPr>
    </w:lvl>
    <w:lvl w:ilvl="5" w:tplc="209A3F24">
      <w:start w:val="1"/>
      <w:numFmt w:val="lowerRoman"/>
      <w:lvlText w:val="%6."/>
      <w:lvlJc w:val="right"/>
      <w:pPr>
        <w:ind w:left="4320" w:hanging="180"/>
      </w:pPr>
    </w:lvl>
    <w:lvl w:ilvl="6" w:tplc="B3AE9C82">
      <w:start w:val="1"/>
      <w:numFmt w:val="decimal"/>
      <w:lvlText w:val="%7."/>
      <w:lvlJc w:val="left"/>
      <w:pPr>
        <w:ind w:left="5040" w:hanging="360"/>
      </w:pPr>
    </w:lvl>
    <w:lvl w:ilvl="7" w:tplc="D2EAEDF4">
      <w:start w:val="1"/>
      <w:numFmt w:val="lowerLetter"/>
      <w:lvlText w:val="%8."/>
      <w:lvlJc w:val="left"/>
      <w:pPr>
        <w:ind w:left="5760" w:hanging="360"/>
      </w:pPr>
    </w:lvl>
    <w:lvl w:ilvl="8" w:tplc="5816B7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4CD72"/>
    <w:multiLevelType w:val="multilevel"/>
    <w:tmpl w:val="962A4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487A"/>
    <w:multiLevelType w:val="hybridMultilevel"/>
    <w:tmpl w:val="9DB00452"/>
    <w:lvl w:ilvl="0" w:tplc="FC5261CE">
      <w:start w:val="1"/>
      <w:numFmt w:val="decimal"/>
      <w:lvlText w:val="%1)"/>
      <w:lvlJc w:val="left"/>
      <w:pPr>
        <w:ind w:left="720" w:hanging="360"/>
      </w:pPr>
    </w:lvl>
    <w:lvl w:ilvl="1" w:tplc="74EE6F94">
      <w:start w:val="1"/>
      <w:numFmt w:val="lowerLetter"/>
      <w:lvlText w:val="%2."/>
      <w:lvlJc w:val="left"/>
      <w:pPr>
        <w:ind w:left="1440" w:hanging="360"/>
      </w:pPr>
    </w:lvl>
    <w:lvl w:ilvl="2" w:tplc="0178AB86">
      <w:start w:val="1"/>
      <w:numFmt w:val="lowerRoman"/>
      <w:lvlText w:val="%3."/>
      <w:lvlJc w:val="right"/>
      <w:pPr>
        <w:ind w:left="2160" w:hanging="180"/>
      </w:pPr>
    </w:lvl>
    <w:lvl w:ilvl="3" w:tplc="9E549CB6">
      <w:start w:val="1"/>
      <w:numFmt w:val="decimal"/>
      <w:lvlText w:val="%4."/>
      <w:lvlJc w:val="left"/>
      <w:pPr>
        <w:ind w:left="2880" w:hanging="360"/>
      </w:pPr>
    </w:lvl>
    <w:lvl w:ilvl="4" w:tplc="864EDF9C">
      <w:start w:val="1"/>
      <w:numFmt w:val="lowerLetter"/>
      <w:lvlText w:val="%5."/>
      <w:lvlJc w:val="left"/>
      <w:pPr>
        <w:ind w:left="3600" w:hanging="360"/>
      </w:pPr>
    </w:lvl>
    <w:lvl w:ilvl="5" w:tplc="DDACD050">
      <w:start w:val="1"/>
      <w:numFmt w:val="lowerRoman"/>
      <w:lvlText w:val="%6."/>
      <w:lvlJc w:val="right"/>
      <w:pPr>
        <w:ind w:left="4320" w:hanging="180"/>
      </w:pPr>
    </w:lvl>
    <w:lvl w:ilvl="6" w:tplc="48C8ABCA">
      <w:start w:val="1"/>
      <w:numFmt w:val="decimal"/>
      <w:lvlText w:val="%7."/>
      <w:lvlJc w:val="left"/>
      <w:pPr>
        <w:ind w:left="5040" w:hanging="360"/>
      </w:pPr>
    </w:lvl>
    <w:lvl w:ilvl="7" w:tplc="0DB8A198">
      <w:start w:val="1"/>
      <w:numFmt w:val="lowerLetter"/>
      <w:lvlText w:val="%8."/>
      <w:lvlJc w:val="left"/>
      <w:pPr>
        <w:ind w:left="5760" w:hanging="360"/>
      </w:pPr>
    </w:lvl>
    <w:lvl w:ilvl="8" w:tplc="B18CDC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CD08"/>
    <w:multiLevelType w:val="hybridMultilevel"/>
    <w:tmpl w:val="26C00F5A"/>
    <w:lvl w:ilvl="0" w:tplc="5D76E9E6">
      <w:start w:val="1"/>
      <w:numFmt w:val="decimal"/>
      <w:lvlText w:val="%1)"/>
      <w:lvlJc w:val="left"/>
      <w:pPr>
        <w:ind w:left="720" w:hanging="360"/>
      </w:pPr>
    </w:lvl>
    <w:lvl w:ilvl="1" w:tplc="C968409C">
      <w:start w:val="1"/>
      <w:numFmt w:val="lowerLetter"/>
      <w:lvlText w:val="%2."/>
      <w:lvlJc w:val="left"/>
      <w:pPr>
        <w:ind w:left="1440" w:hanging="360"/>
      </w:pPr>
    </w:lvl>
    <w:lvl w:ilvl="2" w:tplc="0E16A454">
      <w:start w:val="1"/>
      <w:numFmt w:val="lowerRoman"/>
      <w:lvlText w:val="%3."/>
      <w:lvlJc w:val="right"/>
      <w:pPr>
        <w:ind w:left="2160" w:hanging="180"/>
      </w:pPr>
    </w:lvl>
    <w:lvl w:ilvl="3" w:tplc="BA0AC992">
      <w:start w:val="1"/>
      <w:numFmt w:val="decimal"/>
      <w:lvlText w:val="%4."/>
      <w:lvlJc w:val="left"/>
      <w:pPr>
        <w:ind w:left="2880" w:hanging="360"/>
      </w:pPr>
    </w:lvl>
    <w:lvl w:ilvl="4" w:tplc="94F05744">
      <w:start w:val="1"/>
      <w:numFmt w:val="lowerLetter"/>
      <w:lvlText w:val="%5."/>
      <w:lvlJc w:val="left"/>
      <w:pPr>
        <w:ind w:left="3600" w:hanging="360"/>
      </w:pPr>
    </w:lvl>
    <w:lvl w:ilvl="5" w:tplc="1CFA2C22">
      <w:start w:val="1"/>
      <w:numFmt w:val="lowerRoman"/>
      <w:lvlText w:val="%6."/>
      <w:lvlJc w:val="right"/>
      <w:pPr>
        <w:ind w:left="4320" w:hanging="180"/>
      </w:pPr>
    </w:lvl>
    <w:lvl w:ilvl="6" w:tplc="8BFCB6FA">
      <w:start w:val="1"/>
      <w:numFmt w:val="decimal"/>
      <w:lvlText w:val="%7."/>
      <w:lvlJc w:val="left"/>
      <w:pPr>
        <w:ind w:left="5040" w:hanging="360"/>
      </w:pPr>
    </w:lvl>
    <w:lvl w:ilvl="7" w:tplc="39284146">
      <w:start w:val="1"/>
      <w:numFmt w:val="lowerLetter"/>
      <w:lvlText w:val="%8."/>
      <w:lvlJc w:val="left"/>
      <w:pPr>
        <w:ind w:left="5760" w:hanging="360"/>
      </w:pPr>
    </w:lvl>
    <w:lvl w:ilvl="8" w:tplc="74C41F8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D3C5"/>
    <w:multiLevelType w:val="hybridMultilevel"/>
    <w:tmpl w:val="3A6CD234"/>
    <w:lvl w:ilvl="0" w:tplc="8D428870">
      <w:start w:val="1"/>
      <w:numFmt w:val="decimal"/>
      <w:lvlText w:val="%1)"/>
      <w:lvlJc w:val="left"/>
      <w:pPr>
        <w:ind w:left="720" w:hanging="360"/>
      </w:pPr>
    </w:lvl>
    <w:lvl w:ilvl="1" w:tplc="C83AEEE6">
      <w:start w:val="1"/>
      <w:numFmt w:val="lowerLetter"/>
      <w:lvlText w:val="%2."/>
      <w:lvlJc w:val="left"/>
      <w:pPr>
        <w:ind w:left="1440" w:hanging="360"/>
      </w:pPr>
    </w:lvl>
    <w:lvl w:ilvl="2" w:tplc="8AE60CA0">
      <w:start w:val="1"/>
      <w:numFmt w:val="lowerRoman"/>
      <w:lvlText w:val="%3."/>
      <w:lvlJc w:val="right"/>
      <w:pPr>
        <w:ind w:left="2160" w:hanging="180"/>
      </w:pPr>
    </w:lvl>
    <w:lvl w:ilvl="3" w:tplc="AFC80676">
      <w:start w:val="1"/>
      <w:numFmt w:val="decimal"/>
      <w:lvlText w:val="%4."/>
      <w:lvlJc w:val="left"/>
      <w:pPr>
        <w:ind w:left="2880" w:hanging="360"/>
      </w:pPr>
    </w:lvl>
    <w:lvl w:ilvl="4" w:tplc="348A117C">
      <w:start w:val="1"/>
      <w:numFmt w:val="lowerLetter"/>
      <w:lvlText w:val="%5."/>
      <w:lvlJc w:val="left"/>
      <w:pPr>
        <w:ind w:left="3600" w:hanging="360"/>
      </w:pPr>
    </w:lvl>
    <w:lvl w:ilvl="5" w:tplc="1D9AE0B4">
      <w:start w:val="1"/>
      <w:numFmt w:val="lowerRoman"/>
      <w:lvlText w:val="%6."/>
      <w:lvlJc w:val="right"/>
      <w:pPr>
        <w:ind w:left="4320" w:hanging="180"/>
      </w:pPr>
    </w:lvl>
    <w:lvl w:ilvl="6" w:tplc="F9AA8952">
      <w:start w:val="1"/>
      <w:numFmt w:val="decimal"/>
      <w:lvlText w:val="%7."/>
      <w:lvlJc w:val="left"/>
      <w:pPr>
        <w:ind w:left="5040" w:hanging="360"/>
      </w:pPr>
    </w:lvl>
    <w:lvl w:ilvl="7" w:tplc="AAAC31A2">
      <w:start w:val="1"/>
      <w:numFmt w:val="lowerLetter"/>
      <w:lvlText w:val="%8."/>
      <w:lvlJc w:val="left"/>
      <w:pPr>
        <w:ind w:left="5760" w:hanging="360"/>
      </w:pPr>
    </w:lvl>
    <w:lvl w:ilvl="8" w:tplc="97447AB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6A23"/>
    <w:multiLevelType w:val="hybridMultilevel"/>
    <w:tmpl w:val="99025962"/>
    <w:lvl w:ilvl="0" w:tplc="7A7A1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54D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8C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C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01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4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43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21676"/>
    <w:multiLevelType w:val="hybridMultilevel"/>
    <w:tmpl w:val="9AB0C548"/>
    <w:lvl w:ilvl="0" w:tplc="F43AF930">
      <w:start w:val="1"/>
      <w:numFmt w:val="decimal"/>
      <w:lvlText w:val="%1)"/>
      <w:lvlJc w:val="left"/>
      <w:pPr>
        <w:ind w:left="720" w:hanging="360"/>
      </w:pPr>
    </w:lvl>
    <w:lvl w:ilvl="1" w:tplc="4E069640">
      <w:start w:val="1"/>
      <w:numFmt w:val="lowerLetter"/>
      <w:lvlText w:val="%2."/>
      <w:lvlJc w:val="left"/>
      <w:pPr>
        <w:ind w:left="1440" w:hanging="360"/>
      </w:pPr>
    </w:lvl>
    <w:lvl w:ilvl="2" w:tplc="97C26982">
      <w:start w:val="1"/>
      <w:numFmt w:val="lowerRoman"/>
      <w:lvlText w:val="%3."/>
      <w:lvlJc w:val="right"/>
      <w:pPr>
        <w:ind w:left="2160" w:hanging="180"/>
      </w:pPr>
    </w:lvl>
    <w:lvl w:ilvl="3" w:tplc="1DB64830">
      <w:start w:val="1"/>
      <w:numFmt w:val="decimal"/>
      <w:lvlText w:val="%4."/>
      <w:lvlJc w:val="left"/>
      <w:pPr>
        <w:ind w:left="2880" w:hanging="360"/>
      </w:pPr>
    </w:lvl>
    <w:lvl w:ilvl="4" w:tplc="BAA86160">
      <w:start w:val="1"/>
      <w:numFmt w:val="lowerLetter"/>
      <w:lvlText w:val="%5."/>
      <w:lvlJc w:val="left"/>
      <w:pPr>
        <w:ind w:left="3600" w:hanging="360"/>
      </w:pPr>
    </w:lvl>
    <w:lvl w:ilvl="5" w:tplc="255A69C4">
      <w:start w:val="1"/>
      <w:numFmt w:val="lowerRoman"/>
      <w:lvlText w:val="%6."/>
      <w:lvlJc w:val="right"/>
      <w:pPr>
        <w:ind w:left="4320" w:hanging="180"/>
      </w:pPr>
    </w:lvl>
    <w:lvl w:ilvl="6" w:tplc="1E24C29C">
      <w:start w:val="1"/>
      <w:numFmt w:val="decimal"/>
      <w:lvlText w:val="%7."/>
      <w:lvlJc w:val="left"/>
      <w:pPr>
        <w:ind w:left="5040" w:hanging="360"/>
      </w:pPr>
    </w:lvl>
    <w:lvl w:ilvl="7" w:tplc="4BFC5134">
      <w:start w:val="1"/>
      <w:numFmt w:val="lowerLetter"/>
      <w:lvlText w:val="%8."/>
      <w:lvlJc w:val="left"/>
      <w:pPr>
        <w:ind w:left="5760" w:hanging="360"/>
      </w:pPr>
    </w:lvl>
    <w:lvl w:ilvl="8" w:tplc="9D52C2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18048"/>
    <w:multiLevelType w:val="hybridMultilevel"/>
    <w:tmpl w:val="203A938A"/>
    <w:lvl w:ilvl="0" w:tplc="7F101AB0">
      <w:start w:val="1"/>
      <w:numFmt w:val="decimal"/>
      <w:lvlText w:val="%1)"/>
      <w:lvlJc w:val="left"/>
      <w:pPr>
        <w:ind w:left="720" w:hanging="360"/>
      </w:pPr>
    </w:lvl>
    <w:lvl w:ilvl="1" w:tplc="4EA69354">
      <w:start w:val="1"/>
      <w:numFmt w:val="lowerLetter"/>
      <w:lvlText w:val="%2."/>
      <w:lvlJc w:val="left"/>
      <w:pPr>
        <w:ind w:left="1440" w:hanging="360"/>
      </w:pPr>
    </w:lvl>
    <w:lvl w:ilvl="2" w:tplc="ABCA0D9E">
      <w:start w:val="1"/>
      <w:numFmt w:val="lowerRoman"/>
      <w:lvlText w:val="%3."/>
      <w:lvlJc w:val="right"/>
      <w:pPr>
        <w:ind w:left="2160" w:hanging="180"/>
      </w:pPr>
    </w:lvl>
    <w:lvl w:ilvl="3" w:tplc="E09C5D64">
      <w:start w:val="1"/>
      <w:numFmt w:val="decimal"/>
      <w:lvlText w:val="%4."/>
      <w:lvlJc w:val="left"/>
      <w:pPr>
        <w:ind w:left="2880" w:hanging="360"/>
      </w:pPr>
    </w:lvl>
    <w:lvl w:ilvl="4" w:tplc="447A80C6">
      <w:start w:val="1"/>
      <w:numFmt w:val="lowerLetter"/>
      <w:lvlText w:val="%5."/>
      <w:lvlJc w:val="left"/>
      <w:pPr>
        <w:ind w:left="3600" w:hanging="360"/>
      </w:pPr>
    </w:lvl>
    <w:lvl w:ilvl="5" w:tplc="C54C9D9C">
      <w:start w:val="1"/>
      <w:numFmt w:val="lowerRoman"/>
      <w:lvlText w:val="%6."/>
      <w:lvlJc w:val="right"/>
      <w:pPr>
        <w:ind w:left="4320" w:hanging="180"/>
      </w:pPr>
    </w:lvl>
    <w:lvl w:ilvl="6" w:tplc="DBBC386C">
      <w:start w:val="1"/>
      <w:numFmt w:val="decimal"/>
      <w:lvlText w:val="%7."/>
      <w:lvlJc w:val="left"/>
      <w:pPr>
        <w:ind w:left="5040" w:hanging="360"/>
      </w:pPr>
    </w:lvl>
    <w:lvl w:ilvl="7" w:tplc="0A2215D8">
      <w:start w:val="1"/>
      <w:numFmt w:val="lowerLetter"/>
      <w:lvlText w:val="%8."/>
      <w:lvlJc w:val="left"/>
      <w:pPr>
        <w:ind w:left="5760" w:hanging="360"/>
      </w:pPr>
    </w:lvl>
    <w:lvl w:ilvl="8" w:tplc="6E2AB8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F752"/>
    <w:multiLevelType w:val="hybridMultilevel"/>
    <w:tmpl w:val="D8023CA2"/>
    <w:lvl w:ilvl="0" w:tplc="901051EA">
      <w:start w:val="1"/>
      <w:numFmt w:val="decimal"/>
      <w:lvlText w:val="%1)"/>
      <w:lvlJc w:val="left"/>
      <w:pPr>
        <w:ind w:left="720" w:hanging="360"/>
      </w:pPr>
    </w:lvl>
    <w:lvl w:ilvl="1" w:tplc="F228A4AA">
      <w:start w:val="1"/>
      <w:numFmt w:val="lowerLetter"/>
      <w:lvlText w:val="%2."/>
      <w:lvlJc w:val="left"/>
      <w:pPr>
        <w:ind w:left="1440" w:hanging="360"/>
      </w:pPr>
    </w:lvl>
    <w:lvl w:ilvl="2" w:tplc="9008E6EE">
      <w:start w:val="1"/>
      <w:numFmt w:val="lowerRoman"/>
      <w:lvlText w:val="%3."/>
      <w:lvlJc w:val="right"/>
      <w:pPr>
        <w:ind w:left="2160" w:hanging="180"/>
      </w:pPr>
    </w:lvl>
    <w:lvl w:ilvl="3" w:tplc="C4E62654">
      <w:start w:val="1"/>
      <w:numFmt w:val="decimal"/>
      <w:lvlText w:val="%4."/>
      <w:lvlJc w:val="left"/>
      <w:pPr>
        <w:ind w:left="2880" w:hanging="360"/>
      </w:pPr>
    </w:lvl>
    <w:lvl w:ilvl="4" w:tplc="DB5E20DC">
      <w:start w:val="1"/>
      <w:numFmt w:val="lowerLetter"/>
      <w:lvlText w:val="%5."/>
      <w:lvlJc w:val="left"/>
      <w:pPr>
        <w:ind w:left="3600" w:hanging="360"/>
      </w:pPr>
    </w:lvl>
    <w:lvl w:ilvl="5" w:tplc="10FAA268">
      <w:start w:val="1"/>
      <w:numFmt w:val="lowerRoman"/>
      <w:lvlText w:val="%6."/>
      <w:lvlJc w:val="right"/>
      <w:pPr>
        <w:ind w:left="4320" w:hanging="180"/>
      </w:pPr>
    </w:lvl>
    <w:lvl w:ilvl="6" w:tplc="182A79EA">
      <w:start w:val="1"/>
      <w:numFmt w:val="decimal"/>
      <w:lvlText w:val="%7."/>
      <w:lvlJc w:val="left"/>
      <w:pPr>
        <w:ind w:left="5040" w:hanging="360"/>
      </w:pPr>
    </w:lvl>
    <w:lvl w:ilvl="7" w:tplc="66647152">
      <w:start w:val="1"/>
      <w:numFmt w:val="lowerLetter"/>
      <w:lvlText w:val="%8."/>
      <w:lvlJc w:val="left"/>
      <w:pPr>
        <w:ind w:left="5760" w:hanging="360"/>
      </w:pPr>
    </w:lvl>
    <w:lvl w:ilvl="8" w:tplc="FA4E2B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D0424"/>
    <w:multiLevelType w:val="multilevel"/>
    <w:tmpl w:val="50D0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8" w15:restartNumberingAfterBreak="0">
    <w:nsid w:val="7F267711"/>
    <w:multiLevelType w:val="multilevel"/>
    <w:tmpl w:val="CE007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231034940">
    <w:abstractNumId w:val="17"/>
  </w:num>
  <w:num w:numId="2" w16cid:durableId="2088845567">
    <w:abstractNumId w:val="18"/>
  </w:num>
  <w:num w:numId="3" w16cid:durableId="1354187045">
    <w:abstractNumId w:val="0"/>
  </w:num>
  <w:num w:numId="4" w16cid:durableId="47188578">
    <w:abstractNumId w:val="5"/>
  </w:num>
  <w:num w:numId="5" w16cid:durableId="1795753844">
    <w:abstractNumId w:val="13"/>
  </w:num>
  <w:num w:numId="6" w16cid:durableId="483157148">
    <w:abstractNumId w:val="10"/>
  </w:num>
  <w:num w:numId="7" w16cid:durableId="526604656">
    <w:abstractNumId w:val="15"/>
  </w:num>
  <w:num w:numId="8" w16cid:durableId="3942984">
    <w:abstractNumId w:val="16"/>
  </w:num>
  <w:num w:numId="9" w16cid:durableId="1966230428">
    <w:abstractNumId w:val="11"/>
  </w:num>
  <w:num w:numId="10" w16cid:durableId="1299994680">
    <w:abstractNumId w:val="7"/>
  </w:num>
  <w:num w:numId="11" w16cid:durableId="600531882">
    <w:abstractNumId w:val="4"/>
  </w:num>
  <w:num w:numId="12" w16cid:durableId="870066748">
    <w:abstractNumId w:val="1"/>
  </w:num>
  <w:num w:numId="13" w16cid:durableId="1377242241">
    <w:abstractNumId w:val="9"/>
  </w:num>
  <w:num w:numId="14" w16cid:durableId="522670863">
    <w:abstractNumId w:val="2"/>
  </w:num>
  <w:num w:numId="15" w16cid:durableId="2104378417">
    <w:abstractNumId w:val="12"/>
  </w:num>
  <w:num w:numId="16" w16cid:durableId="611935885">
    <w:abstractNumId w:val="14"/>
  </w:num>
  <w:num w:numId="17" w16cid:durableId="356278608">
    <w:abstractNumId w:val="8"/>
  </w:num>
  <w:num w:numId="18" w16cid:durableId="1616911946">
    <w:abstractNumId w:val="3"/>
  </w:num>
  <w:num w:numId="19" w16cid:durableId="1934512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3C784"/>
    <w:rsid w:val="00A204BE"/>
    <w:rsid w:val="00BBC251"/>
    <w:rsid w:val="00C607ED"/>
    <w:rsid w:val="01342E02"/>
    <w:rsid w:val="0184E5A2"/>
    <w:rsid w:val="025C48F0"/>
    <w:rsid w:val="03F81951"/>
    <w:rsid w:val="059E953A"/>
    <w:rsid w:val="068FCF95"/>
    <w:rsid w:val="0691916E"/>
    <w:rsid w:val="08C39CEE"/>
    <w:rsid w:val="09680F64"/>
    <w:rsid w:val="09A127F4"/>
    <w:rsid w:val="09F6F7F7"/>
    <w:rsid w:val="0AD850C1"/>
    <w:rsid w:val="0B9248E8"/>
    <w:rsid w:val="0BFB3DB0"/>
    <w:rsid w:val="0C032B36"/>
    <w:rsid w:val="0CFE721C"/>
    <w:rsid w:val="0D00D2F2"/>
    <w:rsid w:val="0D742829"/>
    <w:rsid w:val="0D9EFB97"/>
    <w:rsid w:val="0E723F76"/>
    <w:rsid w:val="0F024527"/>
    <w:rsid w:val="0F0FF88A"/>
    <w:rsid w:val="0F3ACBF8"/>
    <w:rsid w:val="0FD4D7AB"/>
    <w:rsid w:val="10B79067"/>
    <w:rsid w:val="10CEAED3"/>
    <w:rsid w:val="10D69C59"/>
    <w:rsid w:val="12405FFF"/>
    <w:rsid w:val="13E369AD"/>
    <w:rsid w:val="140E3D1B"/>
    <w:rsid w:val="153936F5"/>
    <w:rsid w:val="15B20A21"/>
    <w:rsid w:val="15CB327E"/>
    <w:rsid w:val="166B7FB5"/>
    <w:rsid w:val="1702D494"/>
    <w:rsid w:val="17491525"/>
    <w:rsid w:val="18207873"/>
    <w:rsid w:val="1902D340"/>
    <w:rsid w:val="19B11EF0"/>
    <w:rsid w:val="1A0CEAF4"/>
    <w:rsid w:val="1A7D7E9F"/>
    <w:rsid w:val="1E5602F6"/>
    <w:rsid w:val="1E76919A"/>
    <w:rsid w:val="1FA950A4"/>
    <w:rsid w:val="20239CD2"/>
    <w:rsid w:val="20C4CAE9"/>
    <w:rsid w:val="22889084"/>
    <w:rsid w:val="23A34172"/>
    <w:rsid w:val="2460D2D6"/>
    <w:rsid w:val="275C01A7"/>
    <w:rsid w:val="2772CEF7"/>
    <w:rsid w:val="27A9EBD8"/>
    <w:rsid w:val="293443F9"/>
    <w:rsid w:val="2A72BDC8"/>
    <w:rsid w:val="2B5514A2"/>
    <w:rsid w:val="2B560A32"/>
    <w:rsid w:val="2C3BDB51"/>
    <w:rsid w:val="2CF0E503"/>
    <w:rsid w:val="2D120A05"/>
    <w:rsid w:val="2E4D8480"/>
    <w:rsid w:val="2EA5DDC1"/>
    <w:rsid w:val="2EAEE831"/>
    <w:rsid w:val="2EB50922"/>
    <w:rsid w:val="2F8F8D4C"/>
    <w:rsid w:val="3062D324"/>
    <w:rsid w:val="31E57B28"/>
    <w:rsid w:val="321736D7"/>
    <w:rsid w:val="3353FC87"/>
    <w:rsid w:val="335668FC"/>
    <w:rsid w:val="33814B89"/>
    <w:rsid w:val="347E41AC"/>
    <w:rsid w:val="34F2395D"/>
    <w:rsid w:val="35C7979E"/>
    <w:rsid w:val="361AB487"/>
    <w:rsid w:val="36CDA4E8"/>
    <w:rsid w:val="36ED6197"/>
    <w:rsid w:val="380E64F7"/>
    <w:rsid w:val="3A39D7AE"/>
    <w:rsid w:val="3ACEB108"/>
    <w:rsid w:val="3BEB8371"/>
    <w:rsid w:val="3C89F60B"/>
    <w:rsid w:val="3D20312A"/>
    <w:rsid w:val="3D343B4C"/>
    <w:rsid w:val="3F03905D"/>
    <w:rsid w:val="4210CF58"/>
    <w:rsid w:val="43199BE3"/>
    <w:rsid w:val="4356A3AF"/>
    <w:rsid w:val="4450CED9"/>
    <w:rsid w:val="464B4326"/>
    <w:rsid w:val="48205C5E"/>
    <w:rsid w:val="48406E23"/>
    <w:rsid w:val="48C5A626"/>
    <w:rsid w:val="48F5DF34"/>
    <w:rsid w:val="4923C784"/>
    <w:rsid w:val="492C4390"/>
    <w:rsid w:val="4971F92D"/>
    <w:rsid w:val="49960E0D"/>
    <w:rsid w:val="4A430B5E"/>
    <w:rsid w:val="4AA22367"/>
    <w:rsid w:val="4AC813F1"/>
    <w:rsid w:val="4BA32365"/>
    <w:rsid w:val="4C6B619E"/>
    <w:rsid w:val="4DFFB4B3"/>
    <w:rsid w:val="4F4B9D13"/>
    <w:rsid w:val="4F89DA03"/>
    <w:rsid w:val="508F4807"/>
    <w:rsid w:val="510B0796"/>
    <w:rsid w:val="518CCE07"/>
    <w:rsid w:val="530D7335"/>
    <w:rsid w:val="56752505"/>
    <w:rsid w:val="569451C3"/>
    <w:rsid w:val="57A626BF"/>
    <w:rsid w:val="5BE1903F"/>
    <w:rsid w:val="5C578947"/>
    <w:rsid w:val="5C7A081C"/>
    <w:rsid w:val="5D6092E6"/>
    <w:rsid w:val="5EF7F05F"/>
    <w:rsid w:val="5FA7EB53"/>
    <w:rsid w:val="5FB11DC4"/>
    <w:rsid w:val="604A8494"/>
    <w:rsid w:val="630A6EA2"/>
    <w:rsid w:val="631F49FA"/>
    <w:rsid w:val="63C7294A"/>
    <w:rsid w:val="64851A01"/>
    <w:rsid w:val="64A63F03"/>
    <w:rsid w:val="64EB1333"/>
    <w:rsid w:val="66420F64"/>
    <w:rsid w:val="67B2FD38"/>
    <w:rsid w:val="68ECCDEB"/>
    <w:rsid w:val="69588B24"/>
    <w:rsid w:val="695DA1C1"/>
    <w:rsid w:val="6A83C7DA"/>
    <w:rsid w:val="6AF45B85"/>
    <w:rsid w:val="6AF792CD"/>
    <w:rsid w:val="6BCEF61B"/>
    <w:rsid w:val="6C802DC9"/>
    <w:rsid w:val="6C8F3FE1"/>
    <w:rsid w:val="6E223EBC"/>
    <w:rsid w:val="6E9EBB09"/>
    <w:rsid w:val="6F400B8D"/>
    <w:rsid w:val="6F5738FD"/>
    <w:rsid w:val="6F5C4240"/>
    <w:rsid w:val="6FAC2459"/>
    <w:rsid w:val="70A2673E"/>
    <w:rsid w:val="71639D09"/>
    <w:rsid w:val="71B93757"/>
    <w:rsid w:val="73699659"/>
    <w:rsid w:val="757DC5E7"/>
    <w:rsid w:val="77806B6D"/>
    <w:rsid w:val="78E9C958"/>
    <w:rsid w:val="7BA5EAEF"/>
    <w:rsid w:val="7D88D7CC"/>
    <w:rsid w:val="7FED9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784"/>
  <w15:chartTrackingRefBased/>
  <w15:docId w15:val="{A3EB9CD2-A266-43CC-8422-6DB9DC5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B4A709E0-736F-417F-9EF8-CA38A3D07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08C04-19C6-4564-953E-CA7C369223BF}"/>
</file>

<file path=customXml/itemProps3.xml><?xml version="1.0" encoding="utf-8"?>
<ds:datastoreItem xmlns:ds="http://schemas.openxmlformats.org/officeDocument/2006/customXml" ds:itemID="{043A72F1-5878-40E3-8B6E-BB0B2A8970F4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Nazarii Holynskyi</dc:creator>
  <cp:keywords/>
  <dc:description/>
  <cp:lastModifiedBy>Nazarii Holynskyi</cp:lastModifiedBy>
  <cp:revision>2</cp:revision>
  <dcterms:created xsi:type="dcterms:W3CDTF">2023-10-11T14:41:00Z</dcterms:created>
  <dcterms:modified xsi:type="dcterms:W3CDTF">2023-11-07T10:27:00Z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MediaServiceImageTags">
    <vt:lpwstr/>
  </property>
</Properties>
</file>