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31B6" w14:textId="38142DD4" w:rsidR="00175352" w:rsidRPr="006835AD" w:rsidRDefault="00175352" w:rsidP="004C717F">
      <w:pPr>
        <w:jc w:val="center"/>
        <w:rPr>
          <w:rFonts w:ascii="Arial Nova" w:eastAsia="Times New Roman" w:hAnsi="Arial Nova" w:cs="Arial"/>
          <w:bCs/>
          <w:color w:val="000000"/>
          <w:sz w:val="24"/>
          <w:szCs w:val="24"/>
          <w:u w:val="single"/>
          <w:lang w:val="en-GB" w:eastAsia="en-GB"/>
        </w:rPr>
      </w:pPr>
      <w:r w:rsidRPr="006835AD">
        <w:rPr>
          <w:rFonts w:ascii="Arial Nova" w:hAnsi="Arial Nova"/>
          <w:b/>
          <w:bCs/>
          <w:noProof/>
          <w:sz w:val="32"/>
          <w:szCs w:val="32"/>
        </w:rPr>
        <w:drawing>
          <wp:anchor distT="0" distB="0" distL="114300" distR="114300" simplePos="0" relativeHeight="251659264" behindDoc="0" locked="0" layoutInCell="1" allowOverlap="1" wp14:anchorId="792EE81E" wp14:editId="47FC06D9">
            <wp:simplePos x="0" y="0"/>
            <wp:positionH relativeFrom="margin">
              <wp:align>left</wp:align>
            </wp:positionH>
            <wp:positionV relativeFrom="margin">
              <wp:posOffset>-324092</wp:posOffset>
            </wp:positionV>
            <wp:extent cx="2639695" cy="728980"/>
            <wp:effectExtent l="0" t="0" r="0" b="0"/>
            <wp:wrapSquare wrapText="bothSides"/>
            <wp:docPr id="2"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logo&#10;&#10;Description automatically generated"/>
                    <pic:cNvPicPr/>
                  </pic:nvPicPr>
                  <pic:blipFill rotWithShape="1">
                    <a:blip r:embed="rId10" cstate="print">
                      <a:extLst>
                        <a:ext uri="{28A0092B-C50C-407E-A947-70E740481C1C}">
                          <a14:useLocalDpi xmlns:a14="http://schemas.microsoft.com/office/drawing/2010/main" val="0"/>
                        </a:ext>
                      </a:extLst>
                    </a:blip>
                    <a:srcRect t="35188" b="37192"/>
                    <a:stretch/>
                  </pic:blipFill>
                  <pic:spPr bwMode="auto">
                    <a:xfrm>
                      <a:off x="0" y="0"/>
                      <a:ext cx="2639695" cy="728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33C39B" w14:textId="77777777" w:rsidR="003214F4" w:rsidRPr="006835AD" w:rsidRDefault="003214F4" w:rsidP="004C717F">
      <w:pPr>
        <w:jc w:val="center"/>
        <w:rPr>
          <w:rFonts w:ascii="Arial Nova" w:eastAsia="Times New Roman" w:hAnsi="Arial Nova" w:cs="Arial"/>
          <w:bCs/>
          <w:color w:val="000000"/>
          <w:sz w:val="24"/>
          <w:szCs w:val="24"/>
          <w:u w:val="single"/>
          <w:lang w:val="en-GB" w:eastAsia="en-GB"/>
        </w:rPr>
      </w:pPr>
    </w:p>
    <w:p w14:paraId="7EF715B1" w14:textId="140A9CF3" w:rsidR="004C717F" w:rsidRPr="006835AD" w:rsidRDefault="004C717F" w:rsidP="003214F4">
      <w:pPr>
        <w:spacing w:line="240" w:lineRule="auto"/>
        <w:jc w:val="center"/>
        <w:rPr>
          <w:rFonts w:ascii="Arial Nova" w:eastAsia="Times New Roman" w:hAnsi="Arial Nova" w:cs="Arial"/>
          <w:bCs/>
          <w:color w:val="000000"/>
          <w:sz w:val="24"/>
          <w:szCs w:val="24"/>
          <w:u w:val="single"/>
          <w:lang w:eastAsia="en-GB"/>
        </w:rPr>
      </w:pPr>
      <w:r w:rsidRPr="006835AD">
        <w:rPr>
          <w:rFonts w:ascii="Arial Nova" w:eastAsia="Times New Roman" w:hAnsi="Arial Nova" w:cs="Arial"/>
          <w:bCs/>
          <w:color w:val="000000"/>
          <w:sz w:val="24"/>
          <w:szCs w:val="24"/>
          <w:u w:val="single"/>
          <w:lang w:val="en-GB" w:eastAsia="en-GB"/>
        </w:rPr>
        <w:t xml:space="preserve">QUESTIONS AND ANSWERS / </w:t>
      </w:r>
      <w:r w:rsidRPr="006835AD">
        <w:rPr>
          <w:rFonts w:ascii="Arial Nova" w:eastAsia="Times New Roman" w:hAnsi="Arial Nova" w:cs="Arial"/>
          <w:bCs/>
          <w:color w:val="000000"/>
          <w:sz w:val="24"/>
          <w:szCs w:val="24"/>
          <w:u w:val="single"/>
          <w:lang w:eastAsia="en-GB"/>
        </w:rPr>
        <w:t>ПИТАННЯ ТА ВІДПОВІДІ</w:t>
      </w:r>
    </w:p>
    <w:p w14:paraId="59B186E0" w14:textId="32E03D76" w:rsidR="00CB345F" w:rsidRPr="00223280" w:rsidRDefault="00CB345F" w:rsidP="003214F4">
      <w:pPr>
        <w:spacing w:line="240" w:lineRule="auto"/>
        <w:ind w:right="-57"/>
        <w:jc w:val="center"/>
        <w:rPr>
          <w:rStyle w:val="normaltextrun"/>
          <w:rFonts w:ascii="Arial Nova" w:hAnsi="Arial Nova" w:cs="Arial"/>
          <w:b/>
          <w:bCs/>
          <w:sz w:val="24"/>
          <w:szCs w:val="24"/>
        </w:rPr>
      </w:pPr>
      <w:r w:rsidRPr="006835AD">
        <w:rPr>
          <w:rStyle w:val="normaltextrun"/>
          <w:rFonts w:ascii="Arial Nova" w:hAnsi="Arial Nova" w:cs="Arial"/>
          <w:b/>
          <w:bCs/>
          <w:sz w:val="24"/>
          <w:szCs w:val="24"/>
        </w:rPr>
        <w:t xml:space="preserve">REQUEST FOR </w:t>
      </w:r>
      <w:r w:rsidR="004A564D" w:rsidRPr="006835AD">
        <w:rPr>
          <w:rStyle w:val="normaltextrun"/>
          <w:rFonts w:ascii="Arial Nova" w:hAnsi="Arial Nova" w:cs="Arial"/>
          <w:b/>
          <w:bCs/>
          <w:sz w:val="24"/>
          <w:szCs w:val="24"/>
        </w:rPr>
        <w:t>QUOTATION</w:t>
      </w:r>
      <w:r w:rsidRPr="006835AD">
        <w:rPr>
          <w:rStyle w:val="normaltextrun"/>
          <w:rFonts w:ascii="Arial Nova" w:hAnsi="Arial Nova" w:cs="Arial"/>
          <w:b/>
          <w:bCs/>
          <w:sz w:val="24"/>
          <w:szCs w:val="24"/>
        </w:rPr>
        <w:t>: No. UKRKI/RF</w:t>
      </w:r>
      <w:r w:rsidR="004A564D" w:rsidRPr="006835AD">
        <w:rPr>
          <w:rStyle w:val="normaltextrun"/>
          <w:rFonts w:ascii="Arial Nova" w:hAnsi="Arial Nova" w:cs="Arial"/>
          <w:b/>
          <w:bCs/>
          <w:sz w:val="24"/>
          <w:szCs w:val="24"/>
        </w:rPr>
        <w:t>Q</w:t>
      </w:r>
      <w:r w:rsidRPr="006835AD">
        <w:rPr>
          <w:rStyle w:val="normaltextrun"/>
          <w:rFonts w:ascii="Arial Nova" w:hAnsi="Arial Nova" w:cs="Arial"/>
          <w:b/>
          <w:bCs/>
          <w:sz w:val="24"/>
          <w:szCs w:val="24"/>
        </w:rPr>
        <w:t>/202</w:t>
      </w:r>
      <w:r w:rsidR="00D41414" w:rsidRPr="00D41414">
        <w:rPr>
          <w:rStyle w:val="normaltextrun"/>
          <w:rFonts w:ascii="Arial Nova" w:hAnsi="Arial Nova" w:cs="Arial"/>
          <w:b/>
          <w:bCs/>
          <w:sz w:val="24"/>
          <w:szCs w:val="24"/>
        </w:rPr>
        <w:t>4</w:t>
      </w:r>
      <w:r w:rsidRPr="006835AD">
        <w:rPr>
          <w:rStyle w:val="normaltextrun"/>
          <w:rFonts w:ascii="Arial Nova" w:hAnsi="Arial Nova" w:cs="Arial"/>
          <w:b/>
          <w:bCs/>
          <w:sz w:val="24"/>
          <w:szCs w:val="24"/>
        </w:rPr>
        <w:t>-</w:t>
      </w:r>
      <w:r w:rsidR="00D41414" w:rsidRPr="00223280">
        <w:rPr>
          <w:rStyle w:val="normaltextrun"/>
          <w:rFonts w:ascii="Arial Nova" w:hAnsi="Arial Nova" w:cs="Arial"/>
          <w:b/>
          <w:bCs/>
          <w:sz w:val="24"/>
          <w:szCs w:val="24"/>
        </w:rPr>
        <w:t>007</w:t>
      </w:r>
    </w:p>
    <w:p w14:paraId="44C75795" w14:textId="1C7491B1" w:rsidR="004A564D" w:rsidRPr="006835AD" w:rsidRDefault="00223280" w:rsidP="003214F4">
      <w:pPr>
        <w:spacing w:line="240" w:lineRule="auto"/>
        <w:jc w:val="center"/>
        <w:rPr>
          <w:rFonts w:ascii="Arial Nova" w:hAnsi="Arial Nova"/>
          <w:sz w:val="28"/>
          <w:szCs w:val="28"/>
        </w:rPr>
      </w:pPr>
      <w:r w:rsidRPr="00223280">
        <w:rPr>
          <w:rFonts w:ascii="Arial Nova" w:hAnsi="Arial Nova"/>
          <w:sz w:val="28"/>
          <w:szCs w:val="28"/>
        </w:rPr>
        <w:t xml:space="preserve">ACCESS CONTROL SYS. AUTO. GATE FOR PARKING AND INST. WORKS OF PARKING SPACE FOR OFFICE PREMISES IN </w:t>
      </w:r>
      <w:r w:rsidR="00CC160F" w:rsidRPr="00CC160F">
        <w:rPr>
          <w:rFonts w:ascii="Arial Nova" w:hAnsi="Arial Nova"/>
          <w:sz w:val="28"/>
          <w:szCs w:val="28"/>
        </w:rPr>
        <w:t>CHERNIVTSI</w:t>
      </w:r>
      <w:r w:rsidR="00390B5D" w:rsidRPr="00390B5D">
        <w:rPr>
          <w:rFonts w:ascii="Arial Nova" w:hAnsi="Arial Nova"/>
          <w:sz w:val="28"/>
          <w:szCs w:val="28"/>
        </w:rPr>
        <w:t xml:space="preserve"> </w:t>
      </w:r>
      <w:r w:rsidR="004A564D" w:rsidRPr="006835AD">
        <w:rPr>
          <w:rFonts w:ascii="Arial Nova" w:hAnsi="Arial Nova"/>
          <w:sz w:val="28"/>
          <w:szCs w:val="28"/>
        </w:rPr>
        <w:t xml:space="preserve">/ </w:t>
      </w:r>
    </w:p>
    <w:p w14:paraId="1352A0CC" w14:textId="24967C0E" w:rsidR="000718DF" w:rsidRPr="006835AD" w:rsidRDefault="000C2CFA" w:rsidP="003214F4">
      <w:pPr>
        <w:spacing w:line="240" w:lineRule="auto"/>
        <w:jc w:val="center"/>
        <w:rPr>
          <w:rFonts w:ascii="Arial Nova" w:hAnsi="Arial Nova"/>
          <w:b/>
          <w:bCs/>
          <w:lang w:val="ru-RU"/>
        </w:rPr>
      </w:pPr>
      <w:r w:rsidRPr="000C2CFA">
        <w:rPr>
          <w:rFonts w:ascii="Arial Nova" w:hAnsi="Arial Nova"/>
          <w:sz w:val="28"/>
          <w:szCs w:val="28"/>
          <w:lang w:val="ru-RU"/>
        </w:rPr>
        <w:t>СИСТЕМА КОНТРОЛЮ ДОСТУПУ ДО ОФІСНИХ ПРИМІЩІНЬ ТА СИСТЕМА АВТОМАТИЧНОГО ВІДКРИТТЯ ВОРІТ ПАРКОВКИ</w:t>
      </w:r>
    </w:p>
    <w:tbl>
      <w:tblPr>
        <w:tblStyle w:val="TableGrid"/>
        <w:tblW w:w="14665" w:type="dxa"/>
        <w:jc w:val="center"/>
        <w:tblLayout w:type="fixed"/>
        <w:tblLook w:val="04A0" w:firstRow="1" w:lastRow="0" w:firstColumn="1" w:lastColumn="0" w:noHBand="0" w:noVBand="1"/>
      </w:tblPr>
      <w:tblGrid>
        <w:gridCol w:w="625"/>
        <w:gridCol w:w="6750"/>
        <w:gridCol w:w="7290"/>
      </w:tblGrid>
      <w:tr w:rsidR="00BB5293" w:rsidRPr="006835AD" w14:paraId="53CBA634" w14:textId="77777777" w:rsidTr="003214F4">
        <w:trPr>
          <w:trHeight w:val="431"/>
          <w:jc w:val="center"/>
        </w:trPr>
        <w:tc>
          <w:tcPr>
            <w:tcW w:w="625" w:type="dxa"/>
          </w:tcPr>
          <w:p w14:paraId="635DC7B1" w14:textId="44A7470B" w:rsidR="00F41AFE" w:rsidRPr="006835AD" w:rsidRDefault="00F41AFE" w:rsidP="004A564D">
            <w:pPr>
              <w:rPr>
                <w:rFonts w:ascii="Arial Nova" w:hAnsi="Arial Nova"/>
                <w:b/>
                <w:color w:val="000000" w:themeColor="text1"/>
              </w:rPr>
            </w:pPr>
            <w:r w:rsidRPr="006835AD">
              <w:rPr>
                <w:rFonts w:ascii="Arial Nova" w:hAnsi="Arial Nova"/>
                <w:b/>
                <w:color w:val="000000" w:themeColor="text1"/>
              </w:rPr>
              <w:t>No.</w:t>
            </w:r>
          </w:p>
        </w:tc>
        <w:tc>
          <w:tcPr>
            <w:tcW w:w="6750" w:type="dxa"/>
          </w:tcPr>
          <w:p w14:paraId="36191506" w14:textId="6E85329D" w:rsidR="00F253AF" w:rsidRPr="006835AD" w:rsidRDefault="00071587" w:rsidP="005A2104">
            <w:pPr>
              <w:jc w:val="center"/>
              <w:rPr>
                <w:rFonts w:ascii="Arial Nova" w:hAnsi="Arial Nova"/>
                <w:b/>
                <w:bCs/>
                <w:color w:val="000000" w:themeColor="text1"/>
              </w:rPr>
            </w:pPr>
            <w:r w:rsidRPr="006835AD">
              <w:rPr>
                <w:rFonts w:ascii="Arial Nova" w:hAnsi="Arial Nova"/>
                <w:b/>
                <w:bCs/>
                <w:color w:val="000000" w:themeColor="text1"/>
              </w:rPr>
              <w:t xml:space="preserve">Question / </w:t>
            </w:r>
            <w:r w:rsidRPr="006835AD">
              <w:rPr>
                <w:rFonts w:ascii="Arial Nova" w:hAnsi="Arial Nova"/>
                <w:b/>
                <w:bCs/>
                <w:color w:val="000000" w:themeColor="text1"/>
                <w:lang w:val="uk-UA"/>
              </w:rPr>
              <w:t>Питання</w:t>
            </w:r>
          </w:p>
        </w:tc>
        <w:tc>
          <w:tcPr>
            <w:tcW w:w="7290" w:type="dxa"/>
          </w:tcPr>
          <w:p w14:paraId="236E269A" w14:textId="6E1971C6" w:rsidR="00644355" w:rsidRPr="006835AD" w:rsidRDefault="00846A00" w:rsidP="005A2104">
            <w:pPr>
              <w:jc w:val="center"/>
              <w:rPr>
                <w:rFonts w:ascii="Arial Nova" w:eastAsia="Times New Roman" w:hAnsi="Arial Nova"/>
                <w:b/>
                <w:bCs/>
              </w:rPr>
            </w:pPr>
            <w:r w:rsidRPr="006835AD">
              <w:rPr>
                <w:rFonts w:ascii="Arial Nova" w:eastAsia="Times New Roman" w:hAnsi="Arial Nova"/>
                <w:b/>
                <w:bCs/>
              </w:rPr>
              <w:t>Answer</w:t>
            </w:r>
            <w:r w:rsidRPr="006835AD">
              <w:rPr>
                <w:rFonts w:ascii="Arial Nova" w:eastAsia="Times New Roman" w:hAnsi="Arial Nova"/>
                <w:b/>
                <w:bCs/>
                <w:lang w:val="uk-UA"/>
              </w:rPr>
              <w:t xml:space="preserve"> </w:t>
            </w:r>
            <w:r w:rsidRPr="006835AD">
              <w:rPr>
                <w:rFonts w:ascii="Arial Nova" w:eastAsia="Times New Roman" w:hAnsi="Arial Nova"/>
                <w:b/>
                <w:bCs/>
              </w:rPr>
              <w:t xml:space="preserve">/ </w:t>
            </w:r>
            <w:r w:rsidRPr="006835AD">
              <w:rPr>
                <w:rFonts w:ascii="Arial Nova" w:eastAsia="Times New Roman" w:hAnsi="Arial Nova"/>
                <w:b/>
                <w:bCs/>
                <w:lang w:val="uk-UA"/>
              </w:rPr>
              <w:t>Відповід</w:t>
            </w:r>
            <w:r w:rsidR="004A564D" w:rsidRPr="006835AD">
              <w:rPr>
                <w:rFonts w:ascii="Arial Nova" w:eastAsia="Times New Roman" w:hAnsi="Arial Nova"/>
                <w:b/>
                <w:bCs/>
                <w:lang w:val="uk-UA"/>
              </w:rPr>
              <w:t>ь</w:t>
            </w:r>
          </w:p>
        </w:tc>
      </w:tr>
      <w:tr w:rsidR="00115C9D" w:rsidRPr="00233700" w14:paraId="1652B6A5" w14:textId="77777777" w:rsidTr="003214F4">
        <w:trPr>
          <w:jc w:val="center"/>
        </w:trPr>
        <w:tc>
          <w:tcPr>
            <w:tcW w:w="625" w:type="dxa"/>
          </w:tcPr>
          <w:p w14:paraId="57B1C678" w14:textId="056C1331" w:rsidR="00957FEC" w:rsidRPr="006835AD" w:rsidRDefault="00957FEC" w:rsidP="004A564D">
            <w:pPr>
              <w:pStyle w:val="ListParagraph"/>
              <w:numPr>
                <w:ilvl w:val="0"/>
                <w:numId w:val="23"/>
              </w:numPr>
              <w:ind w:left="335"/>
              <w:rPr>
                <w:rFonts w:ascii="Arial Nova" w:eastAsia="Times New Roman" w:hAnsi="Arial Nova" w:cs="Arial"/>
                <w:lang w:val="ru-RU"/>
              </w:rPr>
            </w:pPr>
          </w:p>
        </w:tc>
        <w:tc>
          <w:tcPr>
            <w:tcW w:w="6750" w:type="dxa"/>
          </w:tcPr>
          <w:p w14:paraId="396E9ED3" w14:textId="406BF4CD" w:rsidR="003201D6" w:rsidRPr="003201D6" w:rsidRDefault="003214F4" w:rsidP="003201D6">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DA10B7">
              <w:rPr>
                <w:rFonts w:ascii="Arial Nova" w:eastAsia="Times New Roman" w:hAnsi="Arial Nova" w:cs="Arial"/>
              </w:rPr>
              <w:t>Please</w:t>
            </w:r>
            <w:r w:rsidR="003201D6" w:rsidRPr="003201D6">
              <w:rPr>
                <w:rFonts w:ascii="Arial Nova" w:eastAsia="Times New Roman" w:hAnsi="Arial Nova" w:cs="Arial"/>
              </w:rPr>
              <w:t xml:space="preserve"> clarify a few questions</w:t>
            </w:r>
            <w:r w:rsidR="00DA10B7">
              <w:rPr>
                <w:rFonts w:ascii="Arial Nova" w:eastAsia="Times New Roman" w:hAnsi="Arial Nova" w:cs="Arial"/>
              </w:rPr>
              <w:t xml:space="preserve"> </w:t>
            </w:r>
            <w:r w:rsidR="00C9738D">
              <w:rPr>
                <w:rFonts w:ascii="Arial Nova" w:eastAsia="Times New Roman" w:hAnsi="Arial Nova" w:cs="Arial"/>
              </w:rPr>
              <w:t>regarding procurement process</w:t>
            </w:r>
            <w:r w:rsidR="003201D6" w:rsidRPr="003201D6">
              <w:rPr>
                <w:rFonts w:ascii="Arial Nova" w:eastAsia="Times New Roman" w:hAnsi="Arial Nova" w:cs="Arial"/>
              </w:rPr>
              <w:t>:</w:t>
            </w:r>
          </w:p>
          <w:p w14:paraId="63CFD101" w14:textId="77777777" w:rsidR="003201D6" w:rsidRPr="003201D6" w:rsidRDefault="003201D6" w:rsidP="003201D6">
            <w:pPr>
              <w:spacing w:after="0" w:line="240" w:lineRule="auto"/>
              <w:rPr>
                <w:rFonts w:ascii="Arial Nova" w:eastAsia="Times New Roman" w:hAnsi="Arial Nova" w:cs="Arial"/>
              </w:rPr>
            </w:pPr>
          </w:p>
          <w:p w14:paraId="3691F0BA" w14:textId="00ED1203" w:rsidR="003201D6" w:rsidRPr="003201D6" w:rsidRDefault="003201D6" w:rsidP="003201D6">
            <w:pPr>
              <w:spacing w:after="0" w:line="240" w:lineRule="auto"/>
              <w:rPr>
                <w:rFonts w:ascii="Arial Nova" w:eastAsia="Times New Roman" w:hAnsi="Arial Nova" w:cs="Arial"/>
              </w:rPr>
            </w:pPr>
            <w:r w:rsidRPr="003201D6">
              <w:rPr>
                <w:rFonts w:ascii="Arial Nova" w:eastAsia="Times New Roman" w:hAnsi="Arial Nova" w:cs="Arial"/>
              </w:rPr>
              <w:t xml:space="preserve">*. According to the requirement, the price offer must be submitted without VAT. Our company is a VAT payer, so the offer </w:t>
            </w:r>
            <w:r w:rsidR="00C9738D">
              <w:rPr>
                <w:rFonts w:ascii="Arial Nova" w:eastAsia="Times New Roman" w:hAnsi="Arial Nova" w:cs="Arial"/>
              </w:rPr>
              <w:t xml:space="preserve">shall include </w:t>
            </w:r>
            <w:r w:rsidRPr="003201D6">
              <w:rPr>
                <w:rFonts w:ascii="Arial Nova" w:eastAsia="Times New Roman" w:hAnsi="Arial Nova" w:cs="Arial"/>
              </w:rPr>
              <w:t>this tax</w:t>
            </w:r>
            <w:r w:rsidR="005D31E7">
              <w:rPr>
                <w:rFonts w:ascii="Arial Nova" w:eastAsia="Times New Roman" w:hAnsi="Arial Nova" w:cs="Arial"/>
                <w:lang w:val="uk-UA"/>
              </w:rPr>
              <w:t xml:space="preserve"> </w:t>
            </w:r>
            <w:r w:rsidR="005D31E7">
              <w:rPr>
                <w:rFonts w:ascii="Arial Nova" w:eastAsia="Times New Roman" w:hAnsi="Arial Nova" w:cs="Arial"/>
              </w:rPr>
              <w:t>in any case</w:t>
            </w:r>
            <w:r w:rsidRPr="003201D6">
              <w:rPr>
                <w:rFonts w:ascii="Arial Nova" w:eastAsia="Times New Roman" w:hAnsi="Arial Nova" w:cs="Arial"/>
              </w:rPr>
              <w:t>.</w:t>
            </w:r>
          </w:p>
          <w:p w14:paraId="1EE0E59D" w14:textId="7E067F8F" w:rsidR="00670114" w:rsidRDefault="003201D6" w:rsidP="003201D6">
            <w:pPr>
              <w:spacing w:after="0" w:line="240" w:lineRule="auto"/>
              <w:rPr>
                <w:rFonts w:ascii="Arial Nova" w:eastAsia="Times New Roman" w:hAnsi="Arial Nova" w:cs="Arial"/>
              </w:rPr>
            </w:pPr>
            <w:r w:rsidRPr="003201D6">
              <w:rPr>
                <w:rFonts w:ascii="Arial Nova" w:eastAsia="Times New Roman" w:hAnsi="Arial Nova" w:cs="Arial"/>
              </w:rPr>
              <w:t xml:space="preserve">Can we </w:t>
            </w:r>
            <w:r w:rsidR="003206F8">
              <w:rPr>
                <w:rFonts w:ascii="Arial Nova" w:eastAsia="Times New Roman" w:hAnsi="Arial Nova" w:cs="Arial"/>
              </w:rPr>
              <w:t>add</w:t>
            </w:r>
            <w:r w:rsidRPr="003201D6">
              <w:rPr>
                <w:rFonts w:ascii="Arial Nova" w:eastAsia="Times New Roman" w:hAnsi="Arial Nova" w:cs="Arial"/>
              </w:rPr>
              <w:t xml:space="preserve"> the price without VAT, separate </w:t>
            </w:r>
            <w:proofErr w:type="gramStart"/>
            <w:r w:rsidRPr="003201D6">
              <w:rPr>
                <w:rFonts w:ascii="Arial Nova" w:eastAsia="Times New Roman" w:hAnsi="Arial Nova" w:cs="Arial"/>
              </w:rPr>
              <w:t>VAT</w:t>
            </w:r>
            <w:proofErr w:type="gramEnd"/>
            <w:r w:rsidRPr="003201D6">
              <w:rPr>
                <w:rFonts w:ascii="Arial Nova" w:eastAsia="Times New Roman" w:hAnsi="Arial Nova" w:cs="Arial"/>
              </w:rPr>
              <w:t xml:space="preserve"> and the total price with VAT in the </w:t>
            </w:r>
            <w:r w:rsidR="008326C0">
              <w:rPr>
                <w:rFonts w:ascii="Arial Nova" w:eastAsia="Times New Roman" w:hAnsi="Arial Nova" w:cs="Arial"/>
              </w:rPr>
              <w:t>commercial</w:t>
            </w:r>
            <w:r w:rsidRPr="003201D6">
              <w:rPr>
                <w:rFonts w:ascii="Arial Nova" w:eastAsia="Times New Roman" w:hAnsi="Arial Nova" w:cs="Arial"/>
              </w:rPr>
              <w:t xml:space="preserve"> offer?</w:t>
            </w:r>
          </w:p>
          <w:p w14:paraId="737F24EB" w14:textId="77777777" w:rsidR="00DA681B" w:rsidRPr="00DA681B" w:rsidRDefault="00E8793A" w:rsidP="00DA681B">
            <w:pPr>
              <w:spacing w:after="0" w:line="240" w:lineRule="auto"/>
              <w:rPr>
                <w:rFonts w:ascii="Arial Nova" w:eastAsia="Times New Roman" w:hAnsi="Arial Nova" w:cs="Arial"/>
                <w:lang w:val="ru-RU"/>
              </w:rPr>
            </w:pPr>
            <w:r w:rsidRPr="003661FE">
              <w:rPr>
                <w:rFonts w:ascii="Arial Nova" w:eastAsia="Times New Roman" w:hAnsi="Arial Nova" w:cs="Arial"/>
                <w:lang w:val="ru-RU"/>
              </w:rPr>
              <w:br/>
            </w:r>
            <w:r w:rsidR="003214F4" w:rsidRPr="006835AD">
              <w:rPr>
                <w:rFonts w:ascii="Arial Nova" w:eastAsia="Times New Roman" w:hAnsi="Arial Nova" w:cs="Arial"/>
                <w:u w:val="single"/>
              </w:rPr>
              <w:t>UKR</w:t>
            </w:r>
            <w:r w:rsidR="003214F4" w:rsidRPr="006835AD">
              <w:rPr>
                <w:rFonts w:ascii="Arial Nova" w:eastAsia="Times New Roman" w:hAnsi="Arial Nova" w:cs="Arial"/>
                <w:u w:val="single"/>
                <w:lang w:val="ru-RU"/>
              </w:rPr>
              <w:t>.</w:t>
            </w:r>
            <w:r w:rsidR="003214F4" w:rsidRPr="006835AD">
              <w:rPr>
                <w:rFonts w:ascii="Arial Nova" w:eastAsia="Times New Roman" w:hAnsi="Arial Nova" w:cs="Arial"/>
                <w:lang w:val="ru-RU"/>
              </w:rPr>
              <w:t xml:space="preserve"> </w:t>
            </w:r>
            <w:r w:rsidR="00DA681B" w:rsidRPr="00DA681B">
              <w:rPr>
                <w:rFonts w:ascii="Arial Nova" w:eastAsia="Times New Roman" w:hAnsi="Arial Nova" w:cs="Arial"/>
                <w:lang w:val="ru-RU"/>
              </w:rPr>
              <w:t>Згідно даної закупівлі прошу уточнити декілька питань:</w:t>
            </w:r>
          </w:p>
          <w:p w14:paraId="6FB849EC" w14:textId="77777777" w:rsidR="00DA681B" w:rsidRPr="00DA681B" w:rsidRDefault="00DA681B" w:rsidP="00DA681B">
            <w:pPr>
              <w:spacing w:after="0" w:line="240" w:lineRule="auto"/>
              <w:rPr>
                <w:rFonts w:ascii="Arial Nova" w:eastAsia="Times New Roman" w:hAnsi="Arial Nova" w:cs="Arial"/>
                <w:lang w:val="ru-RU"/>
              </w:rPr>
            </w:pPr>
          </w:p>
          <w:p w14:paraId="0BF8DAFF" w14:textId="77777777" w:rsidR="00DA681B" w:rsidRPr="00DA681B" w:rsidRDefault="00DA681B" w:rsidP="00DA681B">
            <w:pPr>
              <w:spacing w:after="0" w:line="240" w:lineRule="auto"/>
              <w:rPr>
                <w:rFonts w:ascii="Arial Nova" w:eastAsia="Times New Roman" w:hAnsi="Arial Nova" w:cs="Arial"/>
                <w:lang w:val="ru-RU"/>
              </w:rPr>
            </w:pPr>
            <w:r w:rsidRPr="00DA681B">
              <w:rPr>
                <w:rFonts w:ascii="Arial Nova" w:eastAsia="Times New Roman" w:hAnsi="Arial Nova" w:cs="Arial"/>
                <w:lang w:val="ru-RU"/>
              </w:rPr>
              <w:t xml:space="preserve">*. Згідно вимоги, цінова пропозиція має подаватись без ПДВ. Наша компанія являється платником ПДВ, тому пропозиція в будь якому випадку має включати даний податок. </w:t>
            </w:r>
          </w:p>
          <w:p w14:paraId="5A17CF58" w14:textId="64F630A4" w:rsidR="00957FEC" w:rsidRPr="006835AD" w:rsidRDefault="00DA681B" w:rsidP="00DA681B">
            <w:pPr>
              <w:spacing w:after="0" w:line="240" w:lineRule="auto"/>
              <w:rPr>
                <w:rFonts w:ascii="Arial Nova" w:eastAsia="Times New Roman" w:hAnsi="Arial Nova" w:cs="Arial"/>
                <w:lang w:val="ru-RU"/>
              </w:rPr>
            </w:pPr>
            <w:r w:rsidRPr="00DA681B">
              <w:rPr>
                <w:rFonts w:ascii="Arial Nova" w:eastAsia="Times New Roman" w:hAnsi="Arial Nova" w:cs="Arial"/>
                <w:lang w:val="ru-RU"/>
              </w:rPr>
              <w:t>Чи можемо ми в ціновій пропозиції прописати вартість без ПДВ, окремо ПДВ, та загальну вартість з ПДВ?</w:t>
            </w:r>
          </w:p>
        </w:tc>
        <w:tc>
          <w:tcPr>
            <w:tcW w:w="7290" w:type="dxa"/>
          </w:tcPr>
          <w:p w14:paraId="584A31D3" w14:textId="1CFF0E74" w:rsidR="004B3C9E" w:rsidRDefault="00233700" w:rsidP="00A74661">
            <w:pPr>
              <w:rPr>
                <w:rFonts w:ascii="Arial Nova" w:eastAsia="Times New Roman" w:hAnsi="Arial Nova" w:cs="Arial"/>
              </w:rPr>
            </w:pPr>
            <w:r w:rsidRPr="00233700">
              <w:rPr>
                <w:rFonts w:ascii="Arial Nova" w:eastAsia="Times New Roman" w:hAnsi="Arial Nova" w:cs="Arial"/>
                <w:u w:val="single"/>
              </w:rPr>
              <w:t>ENG.</w:t>
            </w:r>
            <w:r>
              <w:rPr>
                <w:rFonts w:ascii="Arial Nova" w:eastAsia="Times New Roman" w:hAnsi="Arial Nova" w:cs="Arial"/>
              </w:rPr>
              <w:t xml:space="preserve"> </w:t>
            </w:r>
            <w:r w:rsidR="00C9738D">
              <w:rPr>
                <w:rFonts w:ascii="Arial Nova" w:eastAsia="Times New Roman" w:hAnsi="Arial Nova" w:cs="Arial"/>
              </w:rPr>
              <w:t>Yes, you shall indicate this information in the</w:t>
            </w:r>
            <w:r w:rsidR="00C9738D">
              <w:rPr>
                <w:rFonts w:ascii="Arial Nova" w:eastAsia="Times New Roman" w:hAnsi="Arial Nova" w:cs="Arial"/>
                <w:lang w:val="uk-UA"/>
              </w:rPr>
              <w:t xml:space="preserve"> </w:t>
            </w:r>
            <w:r w:rsidR="00C9738D">
              <w:rPr>
                <w:rFonts w:ascii="Arial Nova" w:eastAsia="Times New Roman" w:hAnsi="Arial Nova" w:cs="Arial"/>
              </w:rPr>
              <w:t>Annex C,</w:t>
            </w:r>
            <w:r w:rsidR="00C9738D" w:rsidRPr="00C9738D">
              <w:rPr>
                <w:rFonts w:ascii="Arial Nova" w:eastAsia="Times New Roman" w:hAnsi="Arial Nova" w:cs="Arial"/>
              </w:rPr>
              <w:t xml:space="preserve"> Financial offer form for RFQ 2024- 007</w:t>
            </w:r>
            <w:r w:rsidR="00C9738D">
              <w:rPr>
                <w:rFonts w:ascii="Arial Nova" w:eastAsia="Times New Roman" w:hAnsi="Arial Nova" w:cs="Arial"/>
              </w:rPr>
              <w:t xml:space="preserve">. </w:t>
            </w:r>
            <w:r w:rsidR="00C9738D" w:rsidRPr="00C9738D">
              <w:rPr>
                <w:rFonts w:ascii="Arial Nova" w:eastAsia="Times New Roman" w:hAnsi="Arial Nova" w:cs="Arial"/>
              </w:rPr>
              <w:drawing>
                <wp:inline distT="0" distB="0" distL="0" distR="0" wp14:anchorId="787AEF60" wp14:editId="1F3E2452">
                  <wp:extent cx="4491990" cy="6140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1990" cy="614045"/>
                          </a:xfrm>
                          <a:prstGeom prst="rect">
                            <a:avLst/>
                          </a:prstGeom>
                        </pic:spPr>
                      </pic:pic>
                    </a:graphicData>
                  </a:graphic>
                </wp:inline>
              </w:drawing>
            </w:r>
          </w:p>
          <w:p w14:paraId="7059B70E" w14:textId="7E9E6614" w:rsidR="00233700" w:rsidRPr="00C9738D" w:rsidRDefault="00233700" w:rsidP="00310742">
            <w:pPr>
              <w:rPr>
                <w:rFonts w:ascii="Arial Nova" w:eastAsia="Times New Roman" w:hAnsi="Arial Nova" w:cs="Arial"/>
                <w:u w:val="single"/>
                <w:lang w:val="ru-RU"/>
              </w:rPr>
            </w:pPr>
            <w:r w:rsidRPr="00233700">
              <w:rPr>
                <w:rFonts w:ascii="Arial Nova" w:eastAsia="Times New Roman" w:hAnsi="Arial Nova" w:cs="Arial"/>
                <w:u w:val="single"/>
              </w:rPr>
              <w:t>UKR</w:t>
            </w:r>
            <w:r w:rsidRPr="004B3C9E">
              <w:rPr>
                <w:rFonts w:ascii="Arial Nova" w:eastAsia="Times New Roman" w:hAnsi="Arial Nova" w:cs="Arial"/>
                <w:u w:val="single"/>
              </w:rPr>
              <w:t>.</w:t>
            </w:r>
            <w:r w:rsidR="00C9738D" w:rsidRPr="00C9738D">
              <w:rPr>
                <w:rFonts w:ascii="Arial Nova" w:eastAsia="Times New Roman" w:hAnsi="Arial Nova" w:cs="Arial"/>
                <w:lang w:val="ru-RU"/>
              </w:rPr>
              <w:t xml:space="preserve">   Так, </w:t>
            </w:r>
            <w:proofErr w:type="spellStart"/>
            <w:r w:rsidR="00C9738D" w:rsidRPr="00C9738D">
              <w:rPr>
                <w:rFonts w:ascii="Arial Nova" w:eastAsia="Times New Roman" w:hAnsi="Arial Nova" w:cs="Arial"/>
                <w:lang w:val="ru-RU"/>
              </w:rPr>
              <w:t>ви</w:t>
            </w:r>
            <w:proofErr w:type="spellEnd"/>
            <w:r w:rsidR="00C9738D" w:rsidRPr="00C9738D">
              <w:rPr>
                <w:rFonts w:ascii="Arial Nova" w:eastAsia="Times New Roman" w:hAnsi="Arial Nova" w:cs="Arial"/>
                <w:lang w:val="ru-RU"/>
              </w:rPr>
              <w:t xml:space="preserve"> </w:t>
            </w:r>
            <w:proofErr w:type="spellStart"/>
            <w:r w:rsidR="00C9738D" w:rsidRPr="00C9738D">
              <w:rPr>
                <w:rFonts w:ascii="Arial Nova" w:eastAsia="Times New Roman" w:hAnsi="Arial Nova" w:cs="Arial"/>
                <w:lang w:val="ru-RU"/>
              </w:rPr>
              <w:t>ма</w:t>
            </w:r>
            <w:r w:rsidR="00C9738D" w:rsidRPr="00C9738D">
              <w:rPr>
                <w:rFonts w:ascii="Arial Nova" w:eastAsia="Times New Roman" w:hAnsi="Arial Nova" w:cs="Arial"/>
                <w:lang w:val="uk-UA"/>
              </w:rPr>
              <w:t>єте</w:t>
            </w:r>
            <w:proofErr w:type="spellEnd"/>
            <w:r w:rsidR="00C9738D" w:rsidRPr="00C9738D">
              <w:rPr>
                <w:rFonts w:ascii="Arial Nova" w:eastAsia="Times New Roman" w:hAnsi="Arial Nova" w:cs="Arial"/>
                <w:lang w:val="uk-UA"/>
              </w:rPr>
              <w:t xml:space="preserve"> вказати цю інформацію у </w:t>
            </w:r>
            <w:proofErr w:type="spellStart"/>
            <w:r w:rsidR="00C9738D" w:rsidRPr="00C9738D">
              <w:rPr>
                <w:rFonts w:ascii="Arial Nova" w:eastAsia="Times New Roman" w:hAnsi="Arial Nova" w:cs="Arial"/>
                <w:lang w:val="uk-UA"/>
              </w:rPr>
              <w:t>Додаток</w:t>
            </w:r>
            <w:r w:rsidR="00C9738D" w:rsidRPr="00C9738D">
              <w:rPr>
                <w:rFonts w:ascii="Arial Nova" w:eastAsia="Times New Roman" w:hAnsi="Arial Nova" w:cs="Arial"/>
                <w:lang w:val="uk-UA"/>
              </w:rPr>
              <w:t>у</w:t>
            </w:r>
            <w:proofErr w:type="spellEnd"/>
            <w:r w:rsidR="00C9738D" w:rsidRPr="00C9738D">
              <w:rPr>
                <w:rFonts w:ascii="Arial Nova" w:eastAsia="Times New Roman" w:hAnsi="Arial Nova" w:cs="Arial"/>
                <w:lang w:val="uk-UA"/>
              </w:rPr>
              <w:t xml:space="preserve"> C, Форма фінансової пропозиції до RFQ </w:t>
            </w:r>
            <w:proofErr w:type="gramStart"/>
            <w:r w:rsidR="00C9738D" w:rsidRPr="00C9738D">
              <w:rPr>
                <w:rFonts w:ascii="Arial Nova" w:eastAsia="Times New Roman" w:hAnsi="Arial Nova" w:cs="Arial"/>
                <w:lang w:val="uk-UA"/>
              </w:rPr>
              <w:t>2024-007</w:t>
            </w:r>
            <w:proofErr w:type="gramEnd"/>
            <w:r w:rsidR="00C9738D">
              <w:rPr>
                <w:rFonts w:ascii="Arial Nova" w:eastAsia="Times New Roman" w:hAnsi="Arial Nova" w:cs="Arial"/>
                <w:u w:val="single"/>
                <w:lang w:val="uk-UA"/>
              </w:rPr>
              <w:t xml:space="preserve"> </w:t>
            </w:r>
          </w:p>
          <w:p w14:paraId="5E7A566F" w14:textId="42EF3561" w:rsidR="00C9738D" w:rsidRPr="00C9738D" w:rsidRDefault="00C9738D" w:rsidP="00310742">
            <w:pPr>
              <w:rPr>
                <w:rFonts w:ascii="Arial Nova" w:eastAsia="Times New Roman" w:hAnsi="Arial Nova" w:cs="Arial"/>
                <w:lang w:val="ru-RU"/>
              </w:rPr>
            </w:pPr>
            <w:r w:rsidRPr="00C9738D">
              <w:rPr>
                <w:rFonts w:ascii="Arial Nova" w:eastAsia="Times New Roman" w:hAnsi="Arial Nova" w:cs="Arial"/>
              </w:rPr>
              <w:drawing>
                <wp:inline distT="0" distB="0" distL="0" distR="0" wp14:anchorId="6DDFAE1D" wp14:editId="44F59918">
                  <wp:extent cx="4562584" cy="62369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4022" cy="630726"/>
                          </a:xfrm>
                          <a:prstGeom prst="rect">
                            <a:avLst/>
                          </a:prstGeom>
                        </pic:spPr>
                      </pic:pic>
                    </a:graphicData>
                  </a:graphic>
                </wp:inline>
              </w:drawing>
            </w:r>
          </w:p>
        </w:tc>
      </w:tr>
      <w:tr w:rsidR="008954A4" w:rsidRPr="00A9422A" w14:paraId="762FE929" w14:textId="77777777" w:rsidTr="003214F4">
        <w:trPr>
          <w:jc w:val="center"/>
        </w:trPr>
        <w:tc>
          <w:tcPr>
            <w:tcW w:w="625" w:type="dxa"/>
          </w:tcPr>
          <w:p w14:paraId="7ADB104C" w14:textId="77777777" w:rsidR="008954A4" w:rsidRPr="006455C9" w:rsidRDefault="008954A4" w:rsidP="004A564D">
            <w:pPr>
              <w:pStyle w:val="ListParagraph"/>
              <w:numPr>
                <w:ilvl w:val="0"/>
                <w:numId w:val="23"/>
              </w:numPr>
              <w:ind w:left="335"/>
              <w:rPr>
                <w:rFonts w:ascii="Arial Nova" w:eastAsia="Times New Roman" w:hAnsi="Arial Nova" w:cs="Arial"/>
              </w:rPr>
            </w:pPr>
          </w:p>
        </w:tc>
        <w:tc>
          <w:tcPr>
            <w:tcW w:w="6750" w:type="dxa"/>
          </w:tcPr>
          <w:p w14:paraId="418E00C6" w14:textId="63022D9E" w:rsidR="00984BB7" w:rsidRPr="00984BB7" w:rsidRDefault="003214F4" w:rsidP="00984BB7">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5D31E7">
              <w:rPr>
                <w:rFonts w:ascii="Arial Nova" w:eastAsia="Times New Roman" w:hAnsi="Arial Nova" w:cs="Arial"/>
              </w:rPr>
              <w:t xml:space="preserve">Installation of </w:t>
            </w:r>
            <w:r w:rsidR="00984BB7" w:rsidRPr="00984BB7">
              <w:rPr>
                <w:rFonts w:ascii="Arial Nova" w:eastAsia="Times New Roman" w:hAnsi="Arial Nova" w:cs="Arial"/>
              </w:rPr>
              <w:t>Access control software requires a server or PC.</w:t>
            </w:r>
          </w:p>
          <w:p w14:paraId="180301F6" w14:textId="7FC08624" w:rsidR="008954A4" w:rsidRPr="006835AD" w:rsidRDefault="00984BB7" w:rsidP="00984BB7">
            <w:pPr>
              <w:spacing w:after="0" w:line="240" w:lineRule="auto"/>
              <w:rPr>
                <w:rFonts w:ascii="Arial Nova" w:eastAsia="Times New Roman" w:hAnsi="Arial Nova" w:cs="Arial"/>
              </w:rPr>
            </w:pPr>
            <w:r w:rsidRPr="00984BB7">
              <w:rPr>
                <w:rFonts w:ascii="Arial Nova" w:eastAsia="Times New Roman" w:hAnsi="Arial Nova" w:cs="Arial"/>
              </w:rPr>
              <w:lastRenderedPageBreak/>
              <w:t>Will it be provided by the Customer, or should it be included in the commercial proposal?</w:t>
            </w:r>
          </w:p>
          <w:p w14:paraId="29CF5BD2" w14:textId="77777777" w:rsidR="003214F4" w:rsidRPr="006835AD" w:rsidRDefault="003214F4" w:rsidP="00C65150">
            <w:pPr>
              <w:spacing w:after="0" w:line="240" w:lineRule="auto"/>
              <w:rPr>
                <w:rFonts w:ascii="Arial Nova" w:eastAsia="Times New Roman" w:hAnsi="Arial Nova" w:cs="Arial"/>
              </w:rPr>
            </w:pPr>
          </w:p>
          <w:p w14:paraId="1FC408B3" w14:textId="77777777" w:rsidR="00437AE3" w:rsidRPr="00437AE3" w:rsidRDefault="003214F4" w:rsidP="00437AE3">
            <w:pPr>
              <w:spacing w:after="0" w:line="240" w:lineRule="auto"/>
              <w:rPr>
                <w:rFonts w:ascii="Arial Nova" w:eastAsia="Times New Roman" w:hAnsi="Arial Nova" w:cs="Arial"/>
                <w:lang w:val="ru-RU"/>
              </w:rPr>
            </w:pPr>
            <w:r w:rsidRPr="006835AD">
              <w:rPr>
                <w:rFonts w:ascii="Arial Nova" w:eastAsia="Times New Roman" w:hAnsi="Arial Nova" w:cs="Arial"/>
                <w:u w:val="single"/>
              </w:rPr>
              <w:t>UKR</w:t>
            </w:r>
            <w:r w:rsidRPr="006835AD">
              <w:rPr>
                <w:rFonts w:ascii="Arial Nova" w:eastAsia="Times New Roman" w:hAnsi="Arial Nova" w:cs="Arial"/>
                <w:u w:val="single"/>
                <w:lang w:val="ru-RU"/>
              </w:rPr>
              <w:t>.</w:t>
            </w:r>
            <w:r w:rsidRPr="006835AD">
              <w:rPr>
                <w:rFonts w:ascii="Arial Nova" w:eastAsia="Times New Roman" w:hAnsi="Arial Nova" w:cs="Arial"/>
                <w:lang w:val="ru-RU"/>
              </w:rPr>
              <w:t xml:space="preserve"> </w:t>
            </w:r>
            <w:r w:rsidR="00437AE3" w:rsidRPr="00437AE3">
              <w:rPr>
                <w:rFonts w:ascii="Arial Nova" w:eastAsia="Times New Roman" w:hAnsi="Arial Nova" w:cs="Arial"/>
                <w:lang w:val="ru-RU"/>
              </w:rPr>
              <w:t xml:space="preserve">Для розгортання програмного забезпечення системи контролю доступу потрібно наявність серверу або ПК. </w:t>
            </w:r>
          </w:p>
          <w:p w14:paraId="410D3922" w14:textId="3E8E7925" w:rsidR="003214F4" w:rsidRPr="00437AE3" w:rsidRDefault="00437AE3" w:rsidP="00437AE3">
            <w:pPr>
              <w:spacing w:after="0" w:line="240" w:lineRule="auto"/>
              <w:rPr>
                <w:rFonts w:ascii="Arial Nova" w:eastAsia="Times New Roman" w:hAnsi="Arial Nova" w:cs="Arial"/>
                <w:lang w:val="ru-RU"/>
              </w:rPr>
            </w:pPr>
            <w:r w:rsidRPr="00437AE3">
              <w:rPr>
                <w:rFonts w:ascii="Arial Nova" w:eastAsia="Times New Roman" w:hAnsi="Arial Nova" w:cs="Arial"/>
                <w:lang w:val="ru-RU"/>
              </w:rPr>
              <w:t>Він буде наданий з боку Замовника, чи його потрібно враховувати у комерційній пропозиції?</w:t>
            </w:r>
          </w:p>
        </w:tc>
        <w:tc>
          <w:tcPr>
            <w:tcW w:w="7290" w:type="dxa"/>
          </w:tcPr>
          <w:p w14:paraId="7F36A2C1" w14:textId="56F41779" w:rsidR="008954A4" w:rsidRDefault="00233700" w:rsidP="00C65150">
            <w:pPr>
              <w:spacing w:line="240" w:lineRule="auto"/>
              <w:rPr>
                <w:rFonts w:ascii="Arial Nova" w:hAnsi="Arial Nova" w:cs="Arial"/>
                <w:color w:val="161719"/>
                <w:shd w:val="clear" w:color="auto" w:fill="FFFFFF"/>
              </w:rPr>
            </w:pPr>
            <w:r w:rsidRPr="00233700">
              <w:rPr>
                <w:rFonts w:ascii="Arial Nova" w:hAnsi="Arial Nova" w:cs="Arial"/>
                <w:color w:val="161719"/>
                <w:u w:val="single"/>
                <w:shd w:val="clear" w:color="auto" w:fill="FFFFFF"/>
              </w:rPr>
              <w:lastRenderedPageBreak/>
              <w:t>ENG.</w:t>
            </w:r>
            <w:r>
              <w:rPr>
                <w:rFonts w:ascii="Arial Nova" w:hAnsi="Arial Nova" w:cs="Arial"/>
                <w:color w:val="161719"/>
                <w:shd w:val="clear" w:color="auto" w:fill="FFFFFF"/>
              </w:rPr>
              <w:t xml:space="preserve"> </w:t>
            </w:r>
            <w:r w:rsidR="005D31E7" w:rsidRPr="005D31E7">
              <w:rPr>
                <w:rFonts w:ascii="Arial Nova" w:hAnsi="Arial Nova" w:cs="Arial"/>
                <w:color w:val="161719"/>
                <w:shd w:val="clear" w:color="auto" w:fill="FFFFFF"/>
              </w:rPr>
              <w:t xml:space="preserve">No. We need a system </w:t>
            </w:r>
            <w:r w:rsidR="005D31E7">
              <w:rPr>
                <w:rFonts w:ascii="Arial Nova" w:hAnsi="Arial Nova" w:cs="Arial"/>
                <w:color w:val="161719"/>
                <w:shd w:val="clear" w:color="auto" w:fill="FFFFFF"/>
              </w:rPr>
              <w:t>with</w:t>
            </w:r>
            <w:r w:rsidR="005D31E7" w:rsidRPr="005D31E7">
              <w:rPr>
                <w:rFonts w:ascii="Arial Nova" w:hAnsi="Arial Nova" w:cs="Arial"/>
                <w:color w:val="161719"/>
                <w:shd w:val="clear" w:color="auto" w:fill="FFFFFF"/>
              </w:rPr>
              <w:t xml:space="preserve"> built-in memory to store electronic key</w:t>
            </w:r>
            <w:r w:rsidR="005D31E7">
              <w:rPr>
                <w:rFonts w:ascii="Arial Nova" w:hAnsi="Arial Nova" w:cs="Arial"/>
                <w:color w:val="161719"/>
                <w:shd w:val="clear" w:color="auto" w:fill="FFFFFF"/>
              </w:rPr>
              <w:t>s</w:t>
            </w:r>
            <w:r w:rsidR="005D31E7" w:rsidRPr="005D31E7">
              <w:rPr>
                <w:rFonts w:ascii="Arial Nova" w:hAnsi="Arial Nova" w:cs="Arial"/>
                <w:color w:val="161719"/>
                <w:shd w:val="clear" w:color="auto" w:fill="FFFFFF"/>
              </w:rPr>
              <w:t xml:space="preserve"> data </w:t>
            </w:r>
            <w:r w:rsidR="005D31E7">
              <w:rPr>
                <w:rFonts w:ascii="Arial Nova" w:hAnsi="Arial Nova" w:cs="Arial"/>
                <w:color w:val="161719"/>
                <w:shd w:val="clear" w:color="auto" w:fill="FFFFFF"/>
              </w:rPr>
              <w:t xml:space="preserve">regardless of availability of connection or </w:t>
            </w:r>
            <w:r w:rsidR="005D31E7" w:rsidRPr="005D31E7">
              <w:rPr>
                <w:rFonts w:ascii="Arial Nova" w:hAnsi="Arial Nova" w:cs="Arial"/>
                <w:color w:val="161719"/>
                <w:shd w:val="clear" w:color="auto" w:fill="FFFFFF"/>
              </w:rPr>
              <w:t xml:space="preserve">connectivity. And </w:t>
            </w:r>
            <w:r w:rsidR="005D31E7">
              <w:rPr>
                <w:rFonts w:ascii="Arial Nova" w:hAnsi="Arial Nova" w:cs="Arial"/>
                <w:color w:val="161719"/>
                <w:shd w:val="clear" w:color="auto" w:fill="FFFFFF"/>
              </w:rPr>
              <w:t xml:space="preserve">with </w:t>
            </w:r>
            <w:r w:rsidR="005D31E7" w:rsidRPr="005D31E7">
              <w:rPr>
                <w:rFonts w:ascii="Arial Nova" w:hAnsi="Arial Nova" w:cs="Arial"/>
                <w:color w:val="161719"/>
                <w:shd w:val="clear" w:color="auto" w:fill="FFFFFF"/>
              </w:rPr>
              <w:t xml:space="preserve">ability to configure this system through a convenient interface (for </w:t>
            </w:r>
            <w:r w:rsidR="005D31E7" w:rsidRPr="005D31E7">
              <w:rPr>
                <w:rFonts w:ascii="Arial Nova" w:hAnsi="Arial Nova" w:cs="Arial"/>
                <w:color w:val="161719"/>
                <w:shd w:val="clear" w:color="auto" w:fill="FFFFFF"/>
              </w:rPr>
              <w:lastRenderedPageBreak/>
              <w:t>example, web): adding cards, deleting cards, assigning cards to a specific person</w:t>
            </w:r>
            <w:r w:rsidR="005D31E7">
              <w:rPr>
                <w:rFonts w:ascii="Arial Nova" w:hAnsi="Arial Nova" w:cs="Arial"/>
                <w:color w:val="161719"/>
                <w:shd w:val="clear" w:color="auto" w:fill="FFFFFF"/>
              </w:rPr>
              <w:t>.</w:t>
            </w:r>
          </w:p>
          <w:p w14:paraId="33559B34" w14:textId="78641044" w:rsidR="006455C9" w:rsidRPr="00A9422A" w:rsidRDefault="00233700" w:rsidP="00C65150">
            <w:pPr>
              <w:spacing w:line="240" w:lineRule="auto"/>
              <w:rPr>
                <w:rFonts w:ascii="Arial Nova" w:hAnsi="Arial Nova" w:cs="Arial"/>
                <w:color w:val="161719"/>
                <w:shd w:val="clear" w:color="auto" w:fill="FFFFFF"/>
                <w:lang w:val="uk-UA"/>
              </w:rPr>
            </w:pPr>
            <w:r w:rsidRPr="00233700">
              <w:rPr>
                <w:rFonts w:ascii="Arial Nova" w:hAnsi="Arial Nova" w:cs="Arial"/>
                <w:color w:val="161719"/>
                <w:u w:val="single"/>
                <w:shd w:val="clear" w:color="auto" w:fill="FFFFFF"/>
              </w:rPr>
              <w:t>UKR</w:t>
            </w:r>
            <w:r w:rsidRPr="003C4EB1">
              <w:rPr>
                <w:rFonts w:ascii="Arial Nova" w:hAnsi="Arial Nova" w:cs="Arial"/>
                <w:color w:val="161719"/>
                <w:u w:val="single"/>
                <w:shd w:val="clear" w:color="auto" w:fill="FFFFFF"/>
                <w:lang w:val="ru-RU"/>
              </w:rPr>
              <w:t>.</w:t>
            </w:r>
            <w:r w:rsidRPr="003C4EB1">
              <w:rPr>
                <w:rFonts w:ascii="Arial Nova" w:hAnsi="Arial Nova" w:cs="Arial"/>
                <w:color w:val="161719"/>
                <w:shd w:val="clear" w:color="auto" w:fill="FFFFFF"/>
                <w:lang w:val="ru-RU"/>
              </w:rPr>
              <w:t xml:space="preserve"> </w:t>
            </w:r>
            <w:r w:rsidR="003C4EB1">
              <w:rPr>
                <w:rFonts w:ascii="Arial Nova" w:hAnsi="Arial Nova" w:cs="Arial"/>
                <w:color w:val="161719"/>
                <w:shd w:val="clear" w:color="auto" w:fill="FFFFFF"/>
                <w:lang w:val="uk-UA"/>
              </w:rPr>
              <w:t xml:space="preserve">Ні. Нам потрібна система, яка має встановленну пам’ять для зберігання даних електроних ключів незалежно у випадку відсутності зв’язку чи підключення. Та можливість налаштовувати цю систему через </w:t>
            </w:r>
            <w:r w:rsidR="00A9422A">
              <w:rPr>
                <w:rFonts w:ascii="Arial Nova" w:hAnsi="Arial Nova" w:cs="Arial"/>
                <w:color w:val="161719"/>
                <w:shd w:val="clear" w:color="auto" w:fill="FFFFFF"/>
                <w:lang w:val="uk-UA"/>
              </w:rPr>
              <w:t xml:space="preserve">зручний інтерфейс(наприклад </w:t>
            </w:r>
            <w:r w:rsidR="00A9422A">
              <w:rPr>
                <w:rFonts w:ascii="Arial Nova" w:hAnsi="Arial Nova" w:cs="Arial"/>
                <w:color w:val="161719"/>
                <w:shd w:val="clear" w:color="auto" w:fill="FFFFFF"/>
              </w:rPr>
              <w:t>web</w:t>
            </w:r>
            <w:r w:rsidR="00A9422A" w:rsidRPr="00A9422A">
              <w:rPr>
                <w:rFonts w:ascii="Arial Nova" w:hAnsi="Arial Nova" w:cs="Arial"/>
                <w:color w:val="161719"/>
                <w:shd w:val="clear" w:color="auto" w:fill="FFFFFF"/>
                <w:lang w:val="uk-UA"/>
              </w:rPr>
              <w:t>)</w:t>
            </w:r>
            <w:r w:rsidR="00A9422A">
              <w:rPr>
                <w:rFonts w:ascii="Arial Nova" w:hAnsi="Arial Nova" w:cs="Arial"/>
                <w:color w:val="161719"/>
                <w:shd w:val="clear" w:color="auto" w:fill="FFFFFF"/>
                <w:lang w:val="uk-UA"/>
              </w:rPr>
              <w:t>: додавання карток, видалення карток, назначення карток за конкретною особою.</w:t>
            </w:r>
          </w:p>
        </w:tc>
      </w:tr>
    </w:tbl>
    <w:p w14:paraId="07F48891" w14:textId="4B27DAB9" w:rsidR="006455C9" w:rsidRPr="00A9422A" w:rsidRDefault="006455C9" w:rsidP="000F33A4">
      <w:pPr>
        <w:rPr>
          <w:rFonts w:ascii="Arial Nova" w:eastAsia="Times New Roman" w:hAnsi="Arial Nova" w:cs="Arial"/>
          <w:lang w:val="uk-UA"/>
        </w:rPr>
      </w:pPr>
    </w:p>
    <w:tbl>
      <w:tblPr>
        <w:tblStyle w:val="TableGrid"/>
        <w:tblW w:w="14665" w:type="dxa"/>
        <w:jc w:val="center"/>
        <w:tblLayout w:type="fixed"/>
        <w:tblLook w:val="04A0" w:firstRow="1" w:lastRow="0" w:firstColumn="1" w:lastColumn="0" w:noHBand="0" w:noVBand="1"/>
      </w:tblPr>
      <w:tblGrid>
        <w:gridCol w:w="625"/>
        <w:gridCol w:w="6750"/>
        <w:gridCol w:w="7290"/>
      </w:tblGrid>
      <w:tr w:rsidR="00D20A3C" w:rsidRPr="006835AD" w14:paraId="7B0FFE78" w14:textId="77777777" w:rsidTr="00813CD3">
        <w:trPr>
          <w:trHeight w:val="431"/>
          <w:jc w:val="center"/>
        </w:trPr>
        <w:tc>
          <w:tcPr>
            <w:tcW w:w="625" w:type="dxa"/>
          </w:tcPr>
          <w:p w14:paraId="60501D13" w14:textId="77777777" w:rsidR="00D20A3C" w:rsidRPr="006835AD" w:rsidRDefault="00D20A3C" w:rsidP="00813CD3">
            <w:pPr>
              <w:rPr>
                <w:rFonts w:ascii="Arial Nova" w:hAnsi="Arial Nova"/>
                <w:b/>
                <w:color w:val="000000" w:themeColor="text1"/>
              </w:rPr>
            </w:pPr>
            <w:r w:rsidRPr="006835AD">
              <w:rPr>
                <w:rFonts w:ascii="Arial Nova" w:hAnsi="Arial Nova"/>
                <w:b/>
                <w:color w:val="000000" w:themeColor="text1"/>
              </w:rPr>
              <w:t>No.</w:t>
            </w:r>
          </w:p>
        </w:tc>
        <w:tc>
          <w:tcPr>
            <w:tcW w:w="6750" w:type="dxa"/>
          </w:tcPr>
          <w:p w14:paraId="7C785211" w14:textId="77777777" w:rsidR="00D20A3C" w:rsidRPr="006835AD" w:rsidRDefault="00D20A3C" w:rsidP="00813CD3">
            <w:pPr>
              <w:jc w:val="center"/>
              <w:rPr>
                <w:rFonts w:ascii="Arial Nova" w:hAnsi="Arial Nova"/>
                <w:b/>
                <w:bCs/>
                <w:color w:val="000000" w:themeColor="text1"/>
              </w:rPr>
            </w:pPr>
            <w:r w:rsidRPr="006835AD">
              <w:rPr>
                <w:rFonts w:ascii="Arial Nova" w:hAnsi="Arial Nova"/>
                <w:b/>
                <w:bCs/>
                <w:color w:val="000000" w:themeColor="text1"/>
              </w:rPr>
              <w:t xml:space="preserve">Question / </w:t>
            </w:r>
            <w:r w:rsidRPr="006835AD">
              <w:rPr>
                <w:rFonts w:ascii="Arial Nova" w:hAnsi="Arial Nova"/>
                <w:b/>
                <w:bCs/>
                <w:color w:val="000000" w:themeColor="text1"/>
                <w:lang w:val="uk-UA"/>
              </w:rPr>
              <w:t>Питання</w:t>
            </w:r>
          </w:p>
        </w:tc>
        <w:tc>
          <w:tcPr>
            <w:tcW w:w="7290" w:type="dxa"/>
          </w:tcPr>
          <w:p w14:paraId="2EF15328" w14:textId="77777777" w:rsidR="00D20A3C" w:rsidRPr="006835AD" w:rsidRDefault="00D20A3C" w:rsidP="00813CD3">
            <w:pPr>
              <w:jc w:val="center"/>
              <w:rPr>
                <w:rFonts w:ascii="Arial Nova" w:eastAsia="Times New Roman" w:hAnsi="Arial Nova"/>
                <w:b/>
                <w:bCs/>
              </w:rPr>
            </w:pPr>
            <w:r w:rsidRPr="006835AD">
              <w:rPr>
                <w:rFonts w:ascii="Arial Nova" w:eastAsia="Times New Roman" w:hAnsi="Arial Nova"/>
                <w:b/>
                <w:bCs/>
              </w:rPr>
              <w:t>Answer</w:t>
            </w:r>
            <w:r w:rsidRPr="006835AD">
              <w:rPr>
                <w:rFonts w:ascii="Arial Nova" w:eastAsia="Times New Roman" w:hAnsi="Arial Nova"/>
                <w:b/>
                <w:bCs/>
                <w:lang w:val="uk-UA"/>
              </w:rPr>
              <w:t xml:space="preserve"> </w:t>
            </w:r>
            <w:r w:rsidRPr="006835AD">
              <w:rPr>
                <w:rFonts w:ascii="Arial Nova" w:eastAsia="Times New Roman" w:hAnsi="Arial Nova"/>
                <w:b/>
                <w:bCs/>
              </w:rPr>
              <w:t xml:space="preserve">/ </w:t>
            </w:r>
            <w:r w:rsidRPr="006835AD">
              <w:rPr>
                <w:rFonts w:ascii="Arial Nova" w:eastAsia="Times New Roman" w:hAnsi="Arial Nova"/>
                <w:b/>
                <w:bCs/>
                <w:lang w:val="uk-UA"/>
              </w:rPr>
              <w:t>Відповідь</w:t>
            </w:r>
          </w:p>
        </w:tc>
      </w:tr>
      <w:tr w:rsidR="00D20A3C" w:rsidRPr="003661FE" w14:paraId="6481B804" w14:textId="77777777" w:rsidTr="00813CD3">
        <w:trPr>
          <w:jc w:val="center"/>
        </w:trPr>
        <w:tc>
          <w:tcPr>
            <w:tcW w:w="625" w:type="dxa"/>
          </w:tcPr>
          <w:p w14:paraId="2FA232BD" w14:textId="77777777" w:rsidR="00D20A3C" w:rsidRPr="006835AD" w:rsidRDefault="00D20A3C" w:rsidP="00813CD3">
            <w:pPr>
              <w:pStyle w:val="ListParagraph"/>
              <w:numPr>
                <w:ilvl w:val="0"/>
                <w:numId w:val="23"/>
              </w:numPr>
              <w:ind w:left="335"/>
              <w:rPr>
                <w:rFonts w:ascii="Arial Nova" w:eastAsia="Times New Roman" w:hAnsi="Arial Nova" w:cs="Arial"/>
                <w:lang w:val="ru-RU"/>
              </w:rPr>
            </w:pPr>
          </w:p>
        </w:tc>
        <w:tc>
          <w:tcPr>
            <w:tcW w:w="6750" w:type="dxa"/>
          </w:tcPr>
          <w:p w14:paraId="400ED52E" w14:textId="2006D0EF" w:rsidR="005D31E7" w:rsidRDefault="00D20A3C" w:rsidP="00F46478">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FC6142" w:rsidRPr="00FC6142">
              <w:rPr>
                <w:rFonts w:ascii="Arial Nova" w:eastAsia="Times New Roman" w:hAnsi="Arial Nova" w:cs="Arial"/>
              </w:rPr>
              <w:tab/>
            </w:r>
            <w:r w:rsidR="005D31E7">
              <w:rPr>
                <w:rFonts w:ascii="Arial Nova" w:eastAsia="Times New Roman" w:hAnsi="Arial Nova" w:cs="Arial"/>
              </w:rPr>
              <w:t>Regarding this paragraph:</w:t>
            </w:r>
          </w:p>
          <w:p w14:paraId="096965D1" w14:textId="3F247CA4" w:rsidR="003D18FC" w:rsidRDefault="00FC6142" w:rsidP="00F46478">
            <w:pPr>
              <w:spacing w:after="0" w:line="240" w:lineRule="auto"/>
              <w:rPr>
                <w:rFonts w:ascii="Arial Nova" w:eastAsia="Times New Roman" w:hAnsi="Arial Nova" w:cs="Arial"/>
                <w:u w:val="single"/>
              </w:rPr>
            </w:pPr>
            <w:r w:rsidRPr="00FC6142">
              <w:rPr>
                <w:rFonts w:ascii="Arial Nova" w:eastAsia="Times New Roman" w:hAnsi="Arial Nova" w:cs="Arial"/>
              </w:rPr>
              <w:t>Any unauthorized attempt or invalid card used shall be reported to the ACCESS CONTROL SYSTEM, including door held and forced opened alarm as priority alarm transaction.</w:t>
            </w:r>
            <w:r w:rsidR="00A97BBD">
              <w:rPr>
                <w:rFonts w:ascii="Arial Nova" w:eastAsia="Times New Roman" w:hAnsi="Arial Nova" w:cs="Arial"/>
              </w:rPr>
              <w:t xml:space="preserve"> </w:t>
            </w:r>
            <w:r w:rsidR="00A97BBD" w:rsidRPr="00A97BBD">
              <w:rPr>
                <w:rFonts w:ascii="Arial Nova" w:eastAsia="Times New Roman" w:hAnsi="Arial Nova" w:cs="Arial"/>
              </w:rPr>
              <w:t>Standard intercom systems do not support door control. If you really need door control, you need to integrate LCD controllers, which</w:t>
            </w:r>
            <w:r w:rsidR="00B0246B">
              <w:rPr>
                <w:rFonts w:ascii="Arial Nova" w:eastAsia="Times New Roman" w:hAnsi="Arial Nova" w:cs="Arial"/>
              </w:rPr>
              <w:t xml:space="preserve"> will</w:t>
            </w:r>
            <w:r w:rsidR="00A97BBD" w:rsidRPr="00A97BBD">
              <w:rPr>
                <w:rFonts w:ascii="Arial Nova" w:eastAsia="Times New Roman" w:hAnsi="Arial Nova" w:cs="Arial"/>
              </w:rPr>
              <w:t xml:space="preserve"> increase the budget of the project. If the question is not fundamental, please remove it from the T</w:t>
            </w:r>
            <w:r w:rsidR="00B0246B">
              <w:rPr>
                <w:rFonts w:ascii="Arial Nova" w:eastAsia="Times New Roman" w:hAnsi="Arial Nova" w:cs="Arial"/>
              </w:rPr>
              <w:t>A</w:t>
            </w:r>
            <w:r w:rsidR="00A97BBD" w:rsidRPr="00A97BBD">
              <w:rPr>
                <w:rFonts w:ascii="Arial Nova" w:eastAsia="Times New Roman" w:hAnsi="Arial Nova" w:cs="Arial"/>
              </w:rPr>
              <w:t>.</w:t>
            </w:r>
            <w:r w:rsidR="00D20A3C" w:rsidRPr="008421D0">
              <w:rPr>
                <w:rFonts w:ascii="Arial Nova" w:eastAsia="Times New Roman" w:hAnsi="Arial Nova" w:cs="Arial"/>
              </w:rPr>
              <w:br/>
            </w:r>
          </w:p>
          <w:p w14:paraId="7F6DA0E2" w14:textId="77777777" w:rsidR="00E76827" w:rsidRPr="00E76827" w:rsidRDefault="00D20A3C" w:rsidP="00E76827">
            <w:pPr>
              <w:spacing w:after="0" w:line="240" w:lineRule="auto"/>
              <w:rPr>
                <w:rFonts w:ascii="Arial Nova" w:eastAsia="Times New Roman" w:hAnsi="Arial Nova" w:cs="Arial"/>
                <w:lang w:val="ru-RU"/>
              </w:rPr>
            </w:pPr>
            <w:r w:rsidRPr="006835AD">
              <w:rPr>
                <w:rFonts w:ascii="Arial Nova" w:eastAsia="Times New Roman" w:hAnsi="Arial Nova" w:cs="Arial"/>
                <w:u w:val="single"/>
              </w:rPr>
              <w:t>UKR</w:t>
            </w:r>
            <w:r w:rsidRPr="006835AD">
              <w:rPr>
                <w:rFonts w:ascii="Arial Nova" w:eastAsia="Times New Roman" w:hAnsi="Arial Nova" w:cs="Arial"/>
                <w:u w:val="single"/>
                <w:lang w:val="ru-RU"/>
              </w:rPr>
              <w:t>.</w:t>
            </w:r>
            <w:r w:rsidRPr="006835AD">
              <w:rPr>
                <w:rFonts w:ascii="Arial Nova" w:eastAsia="Times New Roman" w:hAnsi="Arial Nova" w:cs="Arial"/>
                <w:lang w:val="ru-RU"/>
              </w:rPr>
              <w:t xml:space="preserve"> </w:t>
            </w:r>
            <w:r w:rsidR="00E76827" w:rsidRPr="00E76827">
              <w:rPr>
                <w:rFonts w:ascii="Arial Nova" w:eastAsia="Times New Roman" w:hAnsi="Arial Nova" w:cs="Arial"/>
                <w:lang w:val="ru-RU"/>
              </w:rPr>
              <w:t>Щодо даного пункту:</w:t>
            </w:r>
          </w:p>
          <w:p w14:paraId="2BC208DF" w14:textId="77777777" w:rsidR="00E76827" w:rsidRPr="00E76827" w:rsidRDefault="00E76827" w:rsidP="00E76827">
            <w:pPr>
              <w:spacing w:after="0" w:line="240" w:lineRule="auto"/>
              <w:rPr>
                <w:rFonts w:ascii="Arial Nova" w:eastAsia="Times New Roman" w:hAnsi="Arial Nova" w:cs="Arial"/>
                <w:lang w:val="ru-RU"/>
              </w:rPr>
            </w:pPr>
            <w:r w:rsidRPr="00E76827">
              <w:rPr>
                <w:rFonts w:ascii="Arial Nova" w:eastAsia="Times New Roman" w:hAnsi="Arial Nova" w:cs="Arial"/>
                <w:lang w:val="ru-RU"/>
              </w:rPr>
              <w:t>•</w:t>
            </w:r>
            <w:r w:rsidRPr="00E76827">
              <w:rPr>
                <w:rFonts w:ascii="Arial Nova" w:eastAsia="Times New Roman" w:hAnsi="Arial Nova" w:cs="Arial"/>
                <w:lang w:val="ru-RU"/>
              </w:rPr>
              <w:tab/>
              <w:t>Про будь-яку неавторизовану спробу доступу або використання недійсної картки має бути повідомлено до СИСТЕМИ КОНТРОЛЮ ДОСТУПУ, включно з сигналом про утримування та примусове відкриття дверей як пріоритетну транзакцію тривоги.</w:t>
            </w:r>
          </w:p>
          <w:p w14:paraId="5E1A6139" w14:textId="4DDB15C6" w:rsidR="00D20A3C" w:rsidRPr="006835AD" w:rsidRDefault="00E76827" w:rsidP="00E76827">
            <w:pPr>
              <w:spacing w:after="0" w:line="240" w:lineRule="auto"/>
              <w:rPr>
                <w:rFonts w:ascii="Arial Nova" w:eastAsia="Times New Roman" w:hAnsi="Arial Nova" w:cs="Arial"/>
                <w:lang w:val="ru-RU"/>
              </w:rPr>
            </w:pPr>
            <w:r w:rsidRPr="00E76827">
              <w:rPr>
                <w:rFonts w:ascii="Arial Nova" w:eastAsia="Times New Roman" w:hAnsi="Arial Nova" w:cs="Arial"/>
                <w:lang w:val="ru-RU"/>
              </w:rPr>
              <w:t>Чи є він принциповим. Стандартні системи домофонії не підтримують контролю дверей. Якщо дійсно потрібен контроль дверей, потрібно інтегрувати контролери СКД, що здорожчує бюджет проекту. Якщо питання не принципове, прохання видалити з ТЗ.</w:t>
            </w:r>
          </w:p>
        </w:tc>
        <w:tc>
          <w:tcPr>
            <w:tcW w:w="7290" w:type="dxa"/>
          </w:tcPr>
          <w:p w14:paraId="05D1D92A" w14:textId="4DEE1DAE" w:rsidR="004E6F92" w:rsidRPr="003661FE" w:rsidRDefault="00D20A3C" w:rsidP="004E6F92">
            <w:pPr>
              <w:rPr>
                <w:rFonts w:ascii="Arial Nova" w:eastAsia="Times New Roman" w:hAnsi="Arial Nova" w:cs="Arial"/>
                <w:lang w:val="ru-RU"/>
              </w:rPr>
            </w:pPr>
            <w:r w:rsidRPr="00233700">
              <w:rPr>
                <w:rFonts w:ascii="Arial Nova" w:eastAsia="Times New Roman" w:hAnsi="Arial Nova" w:cs="Arial"/>
                <w:u w:val="single"/>
              </w:rPr>
              <w:t>ENG</w:t>
            </w:r>
            <w:r w:rsidRPr="003661FE">
              <w:rPr>
                <w:rFonts w:ascii="Arial Nova" w:eastAsia="Times New Roman" w:hAnsi="Arial Nova" w:cs="Arial"/>
                <w:u w:val="single"/>
                <w:lang w:val="ru-RU"/>
              </w:rPr>
              <w:t>.</w:t>
            </w:r>
            <w:r w:rsidRPr="003661FE">
              <w:rPr>
                <w:rFonts w:ascii="Arial Nova" w:eastAsia="Times New Roman" w:hAnsi="Arial Nova" w:cs="Arial"/>
                <w:lang w:val="ru-RU"/>
              </w:rPr>
              <w:t xml:space="preserve"> </w:t>
            </w:r>
            <w:r w:rsidR="00B0246B" w:rsidRPr="00B0246B">
              <w:rPr>
                <w:rFonts w:ascii="Arial Nova" w:eastAsia="Times New Roman" w:hAnsi="Arial Nova" w:cs="Arial"/>
                <w:lang w:val="ru-RU"/>
              </w:rPr>
              <w:t xml:space="preserve">No. It </w:t>
            </w:r>
            <w:proofErr w:type="spellStart"/>
            <w:r w:rsidR="00B0246B" w:rsidRPr="00B0246B">
              <w:rPr>
                <w:rFonts w:ascii="Arial Nova" w:eastAsia="Times New Roman" w:hAnsi="Arial Nova" w:cs="Arial"/>
                <w:lang w:val="ru-RU"/>
              </w:rPr>
              <w:t>is</w:t>
            </w:r>
            <w:proofErr w:type="spellEnd"/>
            <w:r w:rsidR="00B0246B" w:rsidRPr="00B0246B">
              <w:rPr>
                <w:rFonts w:ascii="Arial Nova" w:eastAsia="Times New Roman" w:hAnsi="Arial Nova" w:cs="Arial"/>
                <w:lang w:val="ru-RU"/>
              </w:rPr>
              <w:t xml:space="preserve"> </w:t>
            </w:r>
            <w:r w:rsidR="00B0246B">
              <w:rPr>
                <w:rFonts w:ascii="Arial Nova" w:eastAsia="Times New Roman" w:hAnsi="Arial Nova" w:cs="Arial"/>
              </w:rPr>
              <w:t>not mandatory. Mechanism for door holding and blocking is not mandatory</w:t>
            </w:r>
            <w:r w:rsidR="00B0246B" w:rsidRPr="00B0246B">
              <w:rPr>
                <w:rFonts w:ascii="Arial Nova" w:eastAsia="Times New Roman" w:hAnsi="Arial Nova" w:cs="Arial"/>
                <w:lang w:val="ru-RU"/>
              </w:rPr>
              <w:t>. A</w:t>
            </w:r>
            <w:proofErr w:type="spellStart"/>
            <w:r w:rsidR="00B0246B" w:rsidRPr="00B0246B">
              <w:rPr>
                <w:rFonts w:ascii="Arial Nova" w:eastAsia="Times New Roman" w:hAnsi="Arial Nova" w:cs="Arial"/>
                <w:lang w:val="ru-RU"/>
              </w:rPr>
              <w:t>n</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offer</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to</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install</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an</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intercom</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system</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that</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supports</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electronic</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keys</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in</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the</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form</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of</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chip</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cards</w:t>
            </w:r>
            <w:proofErr w:type="spellEnd"/>
            <w:r w:rsidR="00B0246B" w:rsidRPr="00B0246B">
              <w:rPr>
                <w:rFonts w:ascii="Arial Nova" w:eastAsia="Times New Roman" w:hAnsi="Arial Nova" w:cs="Arial"/>
                <w:lang w:val="ru-RU"/>
              </w:rPr>
              <w:t xml:space="preserve"> for </w:t>
            </w:r>
            <w:proofErr w:type="spellStart"/>
            <w:r w:rsidR="00B0246B" w:rsidRPr="00B0246B">
              <w:rPr>
                <w:rFonts w:ascii="Arial Nova" w:eastAsia="Times New Roman" w:hAnsi="Arial Nova" w:cs="Arial"/>
                <w:lang w:val="ru-RU"/>
              </w:rPr>
              <w:t>office</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access</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will</w:t>
            </w:r>
            <w:proofErr w:type="spellEnd"/>
            <w:r w:rsidR="00B0246B" w:rsidRPr="00B0246B">
              <w:rPr>
                <w:rFonts w:ascii="Arial Nova" w:eastAsia="Times New Roman" w:hAnsi="Arial Nova" w:cs="Arial"/>
                <w:lang w:val="ru-RU"/>
              </w:rPr>
              <w:t xml:space="preserve"> </w:t>
            </w:r>
            <w:proofErr w:type="spellStart"/>
            <w:r w:rsidR="00B0246B" w:rsidRPr="00B0246B">
              <w:rPr>
                <w:rFonts w:ascii="Arial Nova" w:eastAsia="Times New Roman" w:hAnsi="Arial Nova" w:cs="Arial"/>
                <w:lang w:val="ru-RU"/>
              </w:rPr>
              <w:t>suffice</w:t>
            </w:r>
            <w:proofErr w:type="spellEnd"/>
            <w:r w:rsidR="00B0246B" w:rsidRPr="00B0246B">
              <w:rPr>
                <w:rFonts w:ascii="Arial Nova" w:eastAsia="Times New Roman" w:hAnsi="Arial Nova" w:cs="Arial"/>
                <w:lang w:val="ru-RU"/>
              </w:rPr>
              <w:t>.</w:t>
            </w:r>
          </w:p>
          <w:p w14:paraId="7AA9F0A4" w14:textId="466DD313" w:rsidR="00D20A3C" w:rsidRPr="003661FE" w:rsidRDefault="00D20A3C" w:rsidP="004E6F92">
            <w:pPr>
              <w:rPr>
                <w:rFonts w:ascii="Arial Nova" w:eastAsia="Times New Roman" w:hAnsi="Arial Nova" w:cs="Arial"/>
                <w:lang w:val="uk-UA"/>
              </w:rPr>
            </w:pPr>
            <w:r w:rsidRPr="00233700">
              <w:rPr>
                <w:rFonts w:ascii="Arial Nova" w:eastAsia="Times New Roman" w:hAnsi="Arial Nova" w:cs="Arial"/>
                <w:u w:val="single"/>
              </w:rPr>
              <w:t>UKR</w:t>
            </w:r>
            <w:r w:rsidRPr="003D18FC">
              <w:rPr>
                <w:rFonts w:ascii="Arial Nova" w:eastAsia="Times New Roman" w:hAnsi="Arial Nova" w:cs="Arial"/>
                <w:u w:val="single"/>
                <w:lang w:val="ru-RU"/>
              </w:rPr>
              <w:t>.</w:t>
            </w:r>
            <w:r w:rsidRPr="003D18FC">
              <w:rPr>
                <w:rFonts w:ascii="Arial Nova" w:eastAsia="Times New Roman" w:hAnsi="Arial Nova" w:cs="Arial"/>
                <w:lang w:val="ru-RU"/>
              </w:rPr>
              <w:t xml:space="preserve"> </w:t>
            </w:r>
            <w:r w:rsidR="003661FE">
              <w:rPr>
                <w:rFonts w:ascii="Arial Nova" w:eastAsia="Times New Roman" w:hAnsi="Arial Nova" w:cs="Arial"/>
                <w:lang w:val="ru-RU"/>
              </w:rPr>
              <w:t>Н</w:t>
            </w:r>
            <w:r w:rsidR="003661FE">
              <w:rPr>
                <w:rFonts w:ascii="Arial Nova" w:eastAsia="Times New Roman" w:hAnsi="Arial Nova" w:cs="Arial"/>
                <w:lang w:val="uk-UA"/>
              </w:rPr>
              <w:t>і. Це не обов’язково.</w:t>
            </w:r>
            <w:r w:rsidR="003C4EB1">
              <w:rPr>
                <w:rFonts w:ascii="Arial Nova" w:eastAsia="Times New Roman" w:hAnsi="Arial Nova" w:cs="Arial"/>
                <w:lang w:val="uk-UA"/>
              </w:rPr>
              <w:t xml:space="preserve"> Контроль дверей на утримення чи блокування не є обов’язковим.</w:t>
            </w:r>
            <w:r w:rsidR="003661FE">
              <w:rPr>
                <w:rFonts w:ascii="Arial Nova" w:eastAsia="Times New Roman" w:hAnsi="Arial Nova" w:cs="Arial"/>
                <w:lang w:val="uk-UA"/>
              </w:rPr>
              <w:t xml:space="preserve"> Буде достатньо пропозиції щодо встановлення системи домофонії, яка підтримує електронні ключи у вигляді карток з чипом для доступу в офіс.</w:t>
            </w:r>
          </w:p>
        </w:tc>
      </w:tr>
      <w:tr w:rsidR="00D20A3C" w:rsidRPr="003661FE" w14:paraId="7D8F4810" w14:textId="77777777" w:rsidTr="00813CD3">
        <w:trPr>
          <w:jc w:val="center"/>
        </w:trPr>
        <w:tc>
          <w:tcPr>
            <w:tcW w:w="625" w:type="dxa"/>
          </w:tcPr>
          <w:p w14:paraId="5F7D55C8" w14:textId="77777777" w:rsidR="00D20A3C" w:rsidRPr="003D18FC" w:rsidRDefault="00D20A3C" w:rsidP="00813CD3">
            <w:pPr>
              <w:pStyle w:val="ListParagraph"/>
              <w:numPr>
                <w:ilvl w:val="0"/>
                <w:numId w:val="23"/>
              </w:numPr>
              <w:ind w:left="335"/>
              <w:rPr>
                <w:rFonts w:ascii="Arial Nova" w:eastAsia="Times New Roman" w:hAnsi="Arial Nova" w:cs="Arial"/>
                <w:lang w:val="ru-RU"/>
              </w:rPr>
            </w:pPr>
          </w:p>
        </w:tc>
        <w:tc>
          <w:tcPr>
            <w:tcW w:w="6750" w:type="dxa"/>
          </w:tcPr>
          <w:p w14:paraId="6650BBCF" w14:textId="44885A61" w:rsidR="00D20A3C" w:rsidRPr="008024E6" w:rsidRDefault="00D20A3C" w:rsidP="00813CD3">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8024E6" w:rsidRPr="008024E6">
              <w:rPr>
                <w:rFonts w:ascii="Arial Nova" w:eastAsia="Times New Roman" w:hAnsi="Arial Nova" w:cs="Arial"/>
              </w:rPr>
              <w:t xml:space="preserve">Training of attendees </w:t>
            </w:r>
            <w:r w:rsidR="00E62478">
              <w:rPr>
                <w:rFonts w:ascii="Arial Nova" w:eastAsia="Times New Roman" w:hAnsi="Arial Nova" w:cs="Arial"/>
              </w:rPr>
              <w:t xml:space="preserve">with issuance of certificate </w:t>
            </w:r>
            <w:r w:rsidR="008024E6" w:rsidRPr="008024E6">
              <w:rPr>
                <w:rFonts w:ascii="Arial Nova" w:eastAsia="Times New Roman" w:hAnsi="Arial Nova" w:cs="Arial"/>
              </w:rPr>
              <w:t>for operation and maintenance of the system.</w:t>
            </w:r>
            <w:r w:rsidR="008024E6">
              <w:rPr>
                <w:rFonts w:ascii="Arial Nova" w:eastAsia="Times New Roman" w:hAnsi="Arial Nova" w:cs="Arial"/>
              </w:rPr>
              <w:t xml:space="preserve"> </w:t>
            </w:r>
            <w:r w:rsidR="002048C9" w:rsidRPr="002048C9">
              <w:rPr>
                <w:rFonts w:ascii="Arial Nova" w:eastAsia="Times New Roman" w:hAnsi="Arial Nova" w:cs="Arial"/>
              </w:rPr>
              <w:t xml:space="preserve">Is it mandatory to issue </w:t>
            </w:r>
            <w:r w:rsidR="002048C9" w:rsidRPr="002048C9">
              <w:rPr>
                <w:rFonts w:ascii="Arial Nova" w:eastAsia="Times New Roman" w:hAnsi="Arial Nova" w:cs="Arial"/>
              </w:rPr>
              <w:lastRenderedPageBreak/>
              <w:t xml:space="preserve">a </w:t>
            </w:r>
            <w:r w:rsidR="00E62478">
              <w:rPr>
                <w:rFonts w:ascii="Arial Nova" w:eastAsia="Times New Roman" w:hAnsi="Arial Nova" w:cs="Arial"/>
              </w:rPr>
              <w:t>training</w:t>
            </w:r>
            <w:r w:rsidR="002048C9" w:rsidRPr="002048C9">
              <w:rPr>
                <w:rFonts w:ascii="Arial Nova" w:eastAsia="Times New Roman" w:hAnsi="Arial Nova" w:cs="Arial"/>
              </w:rPr>
              <w:t xml:space="preserve"> certificate? (Such certificates are usually provided by the manufacturer to the system integrator. Certificates are not issued to the customer's specialists.) Standard training on working with the system is usually conducted.</w:t>
            </w:r>
          </w:p>
          <w:p w14:paraId="4241F274" w14:textId="77777777" w:rsidR="00D20A3C" w:rsidRPr="008024E6" w:rsidRDefault="00D20A3C" w:rsidP="00813CD3">
            <w:pPr>
              <w:spacing w:after="0" w:line="240" w:lineRule="auto"/>
              <w:rPr>
                <w:rFonts w:ascii="Arial Nova" w:eastAsia="Times New Roman" w:hAnsi="Arial Nova" w:cs="Arial"/>
              </w:rPr>
            </w:pPr>
          </w:p>
          <w:p w14:paraId="45E6487E" w14:textId="77777777" w:rsidR="00027AE6" w:rsidRPr="00027AE6" w:rsidRDefault="00D20A3C" w:rsidP="00027AE6">
            <w:pPr>
              <w:spacing w:after="0" w:line="240" w:lineRule="auto"/>
              <w:rPr>
                <w:rFonts w:ascii="Arial Nova" w:eastAsia="Times New Roman" w:hAnsi="Arial Nova" w:cs="Arial"/>
                <w:lang w:val="ru-RU"/>
              </w:rPr>
            </w:pPr>
            <w:r w:rsidRPr="006835AD">
              <w:rPr>
                <w:rFonts w:ascii="Arial Nova" w:eastAsia="Times New Roman" w:hAnsi="Arial Nova" w:cs="Arial"/>
                <w:u w:val="single"/>
              </w:rPr>
              <w:t>UKR</w:t>
            </w:r>
            <w:r w:rsidRPr="006835AD">
              <w:rPr>
                <w:rFonts w:ascii="Arial Nova" w:eastAsia="Times New Roman" w:hAnsi="Arial Nova" w:cs="Arial"/>
                <w:u w:val="single"/>
                <w:lang w:val="ru-RU"/>
              </w:rPr>
              <w:t>.</w:t>
            </w:r>
            <w:r w:rsidRPr="006835AD">
              <w:rPr>
                <w:rFonts w:ascii="Arial Nova" w:eastAsia="Times New Roman" w:hAnsi="Arial Nova" w:cs="Arial"/>
                <w:lang w:val="ru-RU"/>
              </w:rPr>
              <w:t xml:space="preserve"> </w:t>
            </w:r>
            <w:r w:rsidR="00027AE6" w:rsidRPr="00027AE6">
              <w:rPr>
                <w:rFonts w:ascii="Arial Nova" w:eastAsia="Times New Roman" w:hAnsi="Arial Nova" w:cs="Arial"/>
                <w:lang w:val="ru-RU"/>
              </w:rPr>
              <w:t xml:space="preserve">Щодо пункту </w:t>
            </w:r>
          </w:p>
          <w:p w14:paraId="2E77E87D" w14:textId="77777777" w:rsidR="00027AE6" w:rsidRPr="00027AE6" w:rsidRDefault="00027AE6" w:rsidP="00027AE6">
            <w:pPr>
              <w:spacing w:after="0" w:line="240" w:lineRule="auto"/>
              <w:rPr>
                <w:rFonts w:ascii="Arial Nova" w:eastAsia="Times New Roman" w:hAnsi="Arial Nova" w:cs="Arial"/>
                <w:lang w:val="ru-RU"/>
              </w:rPr>
            </w:pPr>
            <w:r w:rsidRPr="00027AE6">
              <w:rPr>
                <w:rFonts w:ascii="Arial Nova" w:eastAsia="Times New Roman" w:hAnsi="Arial Nova" w:cs="Arial"/>
                <w:lang w:val="ru-RU"/>
              </w:rPr>
              <w:t>•</w:t>
            </w:r>
            <w:r w:rsidRPr="00027AE6">
              <w:rPr>
                <w:rFonts w:ascii="Arial Nova" w:eastAsia="Times New Roman" w:hAnsi="Arial Nova" w:cs="Arial"/>
                <w:lang w:val="ru-RU"/>
              </w:rPr>
              <w:tab/>
              <w:t>Навчання слухачів з видачею сертифікату для експлуатації та обслуговування системи.</w:t>
            </w:r>
          </w:p>
          <w:p w14:paraId="76FF2873" w14:textId="491EBE4E" w:rsidR="00D20A3C" w:rsidRPr="00F52AA3" w:rsidRDefault="00027AE6" w:rsidP="00027AE6">
            <w:pPr>
              <w:spacing w:after="0" w:line="240" w:lineRule="auto"/>
              <w:rPr>
                <w:rFonts w:ascii="Arial Nova" w:eastAsia="Times New Roman" w:hAnsi="Arial Nova" w:cs="Arial"/>
                <w:lang w:val="ru-RU"/>
              </w:rPr>
            </w:pPr>
            <w:r w:rsidRPr="00027AE6">
              <w:rPr>
                <w:rFonts w:ascii="Arial Nova" w:eastAsia="Times New Roman" w:hAnsi="Arial Nova" w:cs="Arial"/>
                <w:lang w:val="ru-RU"/>
              </w:rPr>
              <w:t>Чи обов’язково має видаватись сертифікат про навчання роботи з системою? (Подібні сертифікати, як правило, надає виробник системному інтегратору. На спеціалістів замовника сертифікати не видаються.) Стандартне навчання по роботі з системою звичайно проводиться.</w:t>
            </w:r>
          </w:p>
        </w:tc>
        <w:tc>
          <w:tcPr>
            <w:tcW w:w="7290" w:type="dxa"/>
          </w:tcPr>
          <w:p w14:paraId="301E2E06" w14:textId="3C72AF1E" w:rsidR="00462FFC" w:rsidRPr="003661FE" w:rsidRDefault="00D20A3C" w:rsidP="00462FFC">
            <w:pPr>
              <w:spacing w:line="240" w:lineRule="auto"/>
              <w:rPr>
                <w:rFonts w:ascii="Arial Nova" w:hAnsi="Arial Nova" w:cs="Arial"/>
                <w:color w:val="161719"/>
                <w:shd w:val="clear" w:color="auto" w:fill="FFFFFF"/>
                <w:lang w:val="ru-RU"/>
              </w:rPr>
            </w:pPr>
            <w:r w:rsidRPr="00233700">
              <w:rPr>
                <w:rFonts w:ascii="Arial Nova" w:hAnsi="Arial Nova" w:cs="Arial"/>
                <w:color w:val="161719"/>
                <w:u w:val="single"/>
                <w:shd w:val="clear" w:color="auto" w:fill="FFFFFF"/>
              </w:rPr>
              <w:lastRenderedPageBreak/>
              <w:t>ENG</w:t>
            </w:r>
            <w:r w:rsidRPr="003661FE">
              <w:rPr>
                <w:rFonts w:ascii="Arial Nova" w:hAnsi="Arial Nova" w:cs="Arial"/>
                <w:color w:val="161719"/>
                <w:u w:val="single"/>
                <w:shd w:val="clear" w:color="auto" w:fill="FFFFFF"/>
                <w:lang w:val="ru-RU"/>
              </w:rPr>
              <w:t>.</w:t>
            </w:r>
            <w:r w:rsidRPr="003661FE">
              <w:rPr>
                <w:rFonts w:ascii="Arial Nova" w:hAnsi="Arial Nova" w:cs="Arial"/>
                <w:color w:val="161719"/>
                <w:shd w:val="clear" w:color="auto" w:fill="FFFFFF"/>
                <w:lang w:val="ru-RU"/>
              </w:rPr>
              <w:t xml:space="preserve"> </w:t>
            </w:r>
            <w:r w:rsidR="00E62478" w:rsidRPr="00E62478">
              <w:rPr>
                <w:rFonts w:ascii="Arial Nova" w:hAnsi="Arial Nova" w:cs="Arial"/>
                <w:color w:val="161719"/>
                <w:shd w:val="clear" w:color="auto" w:fill="FFFFFF"/>
                <w:lang w:val="ru-RU"/>
              </w:rPr>
              <w:t xml:space="preserve">No. It </w:t>
            </w:r>
            <w:proofErr w:type="spellStart"/>
            <w:r w:rsidR="00E62478" w:rsidRPr="00E62478">
              <w:rPr>
                <w:rFonts w:ascii="Arial Nova" w:hAnsi="Arial Nova" w:cs="Arial"/>
                <w:color w:val="161719"/>
                <w:shd w:val="clear" w:color="auto" w:fill="FFFFFF"/>
                <w:lang w:val="ru-RU"/>
              </w:rPr>
              <w:t>will</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be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necessary</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to</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provide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instructions</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or</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standard</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training</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on</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the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use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of</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this</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system</w:t>
            </w:r>
            <w:proofErr w:type="spellEnd"/>
            <w:r w:rsidR="00E62478" w:rsidRPr="00E62478">
              <w:rPr>
                <w:rFonts w:ascii="Arial Nova" w:hAnsi="Arial Nova" w:cs="Arial"/>
                <w:color w:val="161719"/>
                <w:shd w:val="clear" w:color="auto" w:fill="FFFFFF"/>
                <w:lang w:val="ru-RU"/>
              </w:rPr>
              <w:t xml:space="preserve">. The </w:t>
            </w:r>
            <w:proofErr w:type="spellStart"/>
            <w:r w:rsidR="00E62478" w:rsidRPr="00E62478">
              <w:rPr>
                <w:rFonts w:ascii="Arial Nova" w:hAnsi="Arial Nova" w:cs="Arial"/>
                <w:color w:val="161719"/>
                <w:shd w:val="clear" w:color="auto" w:fill="FFFFFF"/>
                <w:lang w:val="ru-RU"/>
              </w:rPr>
              <w:t>instructions</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can</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be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in</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the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form</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of</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lastRenderedPageBreak/>
              <w:t>documentation</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from</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the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manufacturer's</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company</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or</w:t>
            </w:r>
            <w:proofErr w:type="spellEnd"/>
            <w:r w:rsidR="00E62478" w:rsidRPr="00E62478">
              <w:rPr>
                <w:rFonts w:ascii="Arial Nova" w:hAnsi="Arial Nova" w:cs="Arial"/>
                <w:color w:val="161719"/>
                <w:shd w:val="clear" w:color="auto" w:fill="FFFFFF"/>
                <w:lang w:val="ru-RU"/>
              </w:rPr>
              <w:t xml:space="preserve"> a </w:t>
            </w:r>
            <w:proofErr w:type="spellStart"/>
            <w:r w:rsidR="00E62478" w:rsidRPr="00E62478">
              <w:rPr>
                <w:rFonts w:ascii="Arial Nova" w:hAnsi="Arial Nova" w:cs="Arial"/>
                <w:color w:val="161719"/>
                <w:shd w:val="clear" w:color="auto" w:fill="FFFFFF"/>
                <w:lang w:val="ru-RU"/>
              </w:rPr>
              <w:t>link</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to</w:t>
            </w:r>
            <w:proofErr w:type="spellEnd"/>
            <w:r w:rsidR="00E62478" w:rsidRPr="00E62478">
              <w:rPr>
                <w:rFonts w:ascii="Arial Nova" w:hAnsi="Arial Nova" w:cs="Arial"/>
                <w:color w:val="161719"/>
                <w:shd w:val="clear" w:color="auto" w:fill="FFFFFF"/>
                <w:lang w:val="ru-RU"/>
              </w:rPr>
              <w:t xml:space="preserve"> a </w:t>
            </w:r>
            <w:proofErr w:type="spellStart"/>
            <w:r w:rsidR="00E62478" w:rsidRPr="00E62478">
              <w:rPr>
                <w:rFonts w:ascii="Arial Nova" w:hAnsi="Arial Nova" w:cs="Arial"/>
                <w:color w:val="161719"/>
                <w:shd w:val="clear" w:color="auto" w:fill="FFFFFF"/>
                <w:lang w:val="ru-RU"/>
              </w:rPr>
              <w:t>video</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or</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verbal</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instruction</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on</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how</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the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equipment</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will</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be</w:t>
            </w:r>
            <w:proofErr w:type="spellEnd"/>
            <w:r w:rsidR="00E62478" w:rsidRPr="00E62478">
              <w:rPr>
                <w:rFonts w:ascii="Arial Nova" w:hAnsi="Arial Nova" w:cs="Arial"/>
                <w:color w:val="161719"/>
                <w:shd w:val="clear" w:color="auto" w:fill="FFFFFF"/>
                <w:lang w:val="ru-RU"/>
              </w:rPr>
              <w:t xml:space="preserve"> </w:t>
            </w:r>
            <w:proofErr w:type="spellStart"/>
            <w:r w:rsidR="00E62478" w:rsidRPr="00E62478">
              <w:rPr>
                <w:rFonts w:ascii="Arial Nova" w:hAnsi="Arial Nova" w:cs="Arial"/>
                <w:color w:val="161719"/>
                <w:shd w:val="clear" w:color="auto" w:fill="FFFFFF"/>
                <w:lang w:val="ru-RU"/>
              </w:rPr>
              <w:t>installed</w:t>
            </w:r>
            <w:proofErr w:type="spellEnd"/>
            <w:r w:rsidR="00E62478" w:rsidRPr="00E62478">
              <w:rPr>
                <w:rFonts w:ascii="Arial Nova" w:hAnsi="Arial Nova" w:cs="Arial"/>
                <w:color w:val="161719"/>
                <w:shd w:val="clear" w:color="auto" w:fill="FFFFFF"/>
                <w:lang w:val="ru-RU"/>
              </w:rPr>
              <w:t>.</w:t>
            </w:r>
          </w:p>
          <w:p w14:paraId="178C546B" w14:textId="41475F13" w:rsidR="00D20A3C" w:rsidRPr="00F71139" w:rsidRDefault="00D20A3C" w:rsidP="00462FFC">
            <w:pPr>
              <w:spacing w:line="240" w:lineRule="auto"/>
              <w:rPr>
                <w:rFonts w:ascii="Arial Nova" w:hAnsi="Arial Nova" w:cs="Arial"/>
                <w:color w:val="161719"/>
                <w:shd w:val="clear" w:color="auto" w:fill="FFFFFF"/>
                <w:lang w:val="ru-RU"/>
              </w:rPr>
            </w:pPr>
            <w:r w:rsidRPr="00233700">
              <w:rPr>
                <w:rFonts w:ascii="Arial Nova" w:hAnsi="Arial Nova" w:cs="Arial"/>
                <w:color w:val="161719"/>
                <w:u w:val="single"/>
                <w:shd w:val="clear" w:color="auto" w:fill="FFFFFF"/>
              </w:rPr>
              <w:t>UKR</w:t>
            </w:r>
            <w:r w:rsidRPr="00F71139">
              <w:rPr>
                <w:rFonts w:ascii="Arial Nova" w:hAnsi="Arial Nova" w:cs="Arial"/>
                <w:color w:val="161719"/>
                <w:u w:val="single"/>
                <w:shd w:val="clear" w:color="auto" w:fill="FFFFFF"/>
                <w:lang w:val="ru-RU"/>
              </w:rPr>
              <w:t>.</w:t>
            </w:r>
            <w:r w:rsidRPr="00F71139">
              <w:rPr>
                <w:rFonts w:ascii="Arial Nova" w:hAnsi="Arial Nova" w:cs="Arial"/>
                <w:color w:val="161719"/>
                <w:shd w:val="clear" w:color="auto" w:fill="FFFFFF"/>
                <w:lang w:val="ru-RU"/>
              </w:rPr>
              <w:t xml:space="preserve"> </w:t>
            </w:r>
            <w:r w:rsidR="003661FE">
              <w:rPr>
                <w:rFonts w:ascii="Arial Nova" w:hAnsi="Arial Nova" w:cs="Arial"/>
                <w:color w:val="161719"/>
                <w:shd w:val="clear" w:color="auto" w:fill="FFFFFF"/>
                <w:lang w:val="ru-RU"/>
              </w:rPr>
              <w:t>Ні. Треба буде надати інструкцію</w:t>
            </w:r>
            <w:r w:rsidR="00A9422A">
              <w:rPr>
                <w:rFonts w:ascii="Arial Nova" w:hAnsi="Arial Nova" w:cs="Arial"/>
                <w:color w:val="161719"/>
                <w:shd w:val="clear" w:color="auto" w:fill="FFFFFF"/>
                <w:lang w:val="ru-RU"/>
              </w:rPr>
              <w:t xml:space="preserve"> або стандартне навчання</w:t>
            </w:r>
            <w:r w:rsidR="003661FE">
              <w:rPr>
                <w:rFonts w:ascii="Arial Nova" w:hAnsi="Arial Nova" w:cs="Arial"/>
                <w:color w:val="161719"/>
                <w:shd w:val="clear" w:color="auto" w:fill="FFFFFF"/>
                <w:lang w:val="ru-RU"/>
              </w:rPr>
              <w:t xml:space="preserve"> щодо використовування данної системи. Інструкція може бути у вігляди документації від компані</w:t>
            </w:r>
            <w:r w:rsidR="00A9422A">
              <w:rPr>
                <w:rFonts w:ascii="Arial Nova" w:hAnsi="Arial Nova" w:cs="Arial"/>
                <w:color w:val="161719"/>
                <w:shd w:val="clear" w:color="auto" w:fill="FFFFFF"/>
                <w:lang w:val="ru-RU"/>
              </w:rPr>
              <w:t>ї виробника або</w:t>
            </w:r>
            <w:r w:rsidR="003661FE">
              <w:rPr>
                <w:rFonts w:ascii="Arial Nova" w:hAnsi="Arial Nova" w:cs="Arial"/>
                <w:color w:val="161719"/>
                <w:shd w:val="clear" w:color="auto" w:fill="FFFFFF"/>
                <w:lang w:val="ru-RU"/>
              </w:rPr>
              <w:t xml:space="preserve"> посилання на відео чи </w:t>
            </w:r>
            <w:r w:rsidR="00A9422A">
              <w:rPr>
                <w:rFonts w:ascii="Arial Nova" w:hAnsi="Arial Nova" w:cs="Arial"/>
                <w:color w:val="161719"/>
                <w:shd w:val="clear" w:color="auto" w:fill="FFFFFF"/>
                <w:lang w:val="ru-RU"/>
              </w:rPr>
              <w:t>усний інструктаж  післо того як обладнання буде встановлено.</w:t>
            </w:r>
          </w:p>
        </w:tc>
      </w:tr>
    </w:tbl>
    <w:p w14:paraId="683511E1" w14:textId="77777777" w:rsidR="00D20A3C" w:rsidRDefault="00D20A3C" w:rsidP="000F33A4">
      <w:pPr>
        <w:rPr>
          <w:rFonts w:ascii="Arial Nova" w:eastAsia="Times New Roman" w:hAnsi="Arial Nova" w:cs="Arial"/>
          <w:lang w:val="ru-RU"/>
        </w:rPr>
      </w:pPr>
    </w:p>
    <w:p w14:paraId="0748B780" w14:textId="77777777" w:rsidR="007F5509" w:rsidRPr="00F71139" w:rsidRDefault="007F5509" w:rsidP="000F33A4">
      <w:pPr>
        <w:rPr>
          <w:rFonts w:ascii="Arial Nova" w:eastAsia="Times New Roman" w:hAnsi="Arial Nova" w:cs="Arial"/>
          <w:lang w:val="ru-RU"/>
        </w:rPr>
      </w:pPr>
    </w:p>
    <w:tbl>
      <w:tblPr>
        <w:tblStyle w:val="TableGrid"/>
        <w:tblW w:w="14665" w:type="dxa"/>
        <w:jc w:val="center"/>
        <w:tblLayout w:type="fixed"/>
        <w:tblLook w:val="04A0" w:firstRow="1" w:lastRow="0" w:firstColumn="1" w:lastColumn="0" w:noHBand="0" w:noVBand="1"/>
      </w:tblPr>
      <w:tblGrid>
        <w:gridCol w:w="625"/>
        <w:gridCol w:w="6750"/>
        <w:gridCol w:w="7290"/>
      </w:tblGrid>
      <w:tr w:rsidR="007F5509" w:rsidRPr="006835AD" w14:paraId="2D2C2A94" w14:textId="77777777" w:rsidTr="00F47EA6">
        <w:trPr>
          <w:trHeight w:val="431"/>
          <w:jc w:val="center"/>
        </w:trPr>
        <w:tc>
          <w:tcPr>
            <w:tcW w:w="625" w:type="dxa"/>
          </w:tcPr>
          <w:p w14:paraId="27CA01AF" w14:textId="77777777" w:rsidR="007F5509" w:rsidRPr="006835AD" w:rsidRDefault="007F5509" w:rsidP="00F47EA6">
            <w:pPr>
              <w:rPr>
                <w:rFonts w:ascii="Arial Nova" w:hAnsi="Arial Nova"/>
                <w:b/>
                <w:color w:val="000000" w:themeColor="text1"/>
              </w:rPr>
            </w:pPr>
            <w:r w:rsidRPr="006835AD">
              <w:rPr>
                <w:rFonts w:ascii="Arial Nova" w:hAnsi="Arial Nova"/>
                <w:b/>
                <w:color w:val="000000" w:themeColor="text1"/>
              </w:rPr>
              <w:t>No.</w:t>
            </w:r>
          </w:p>
        </w:tc>
        <w:tc>
          <w:tcPr>
            <w:tcW w:w="6750" w:type="dxa"/>
          </w:tcPr>
          <w:p w14:paraId="0BAF63C1" w14:textId="77777777" w:rsidR="007F5509" w:rsidRPr="006835AD" w:rsidRDefault="007F5509" w:rsidP="00F47EA6">
            <w:pPr>
              <w:jc w:val="center"/>
              <w:rPr>
                <w:rFonts w:ascii="Arial Nova" w:hAnsi="Arial Nova"/>
                <w:b/>
                <w:bCs/>
                <w:color w:val="000000" w:themeColor="text1"/>
              </w:rPr>
            </w:pPr>
            <w:r w:rsidRPr="006835AD">
              <w:rPr>
                <w:rFonts w:ascii="Arial Nova" w:hAnsi="Arial Nova"/>
                <w:b/>
                <w:bCs/>
                <w:color w:val="000000" w:themeColor="text1"/>
              </w:rPr>
              <w:t xml:space="preserve">Question / </w:t>
            </w:r>
            <w:r w:rsidRPr="006835AD">
              <w:rPr>
                <w:rFonts w:ascii="Arial Nova" w:hAnsi="Arial Nova"/>
                <w:b/>
                <w:bCs/>
                <w:color w:val="000000" w:themeColor="text1"/>
                <w:lang w:val="uk-UA"/>
              </w:rPr>
              <w:t>Питання</w:t>
            </w:r>
          </w:p>
        </w:tc>
        <w:tc>
          <w:tcPr>
            <w:tcW w:w="7290" w:type="dxa"/>
          </w:tcPr>
          <w:p w14:paraId="62929A09" w14:textId="77777777" w:rsidR="007F5509" w:rsidRPr="006835AD" w:rsidRDefault="007F5509" w:rsidP="00F47EA6">
            <w:pPr>
              <w:jc w:val="center"/>
              <w:rPr>
                <w:rFonts w:ascii="Arial Nova" w:eastAsia="Times New Roman" w:hAnsi="Arial Nova"/>
                <w:b/>
                <w:bCs/>
              </w:rPr>
            </w:pPr>
            <w:r w:rsidRPr="006835AD">
              <w:rPr>
                <w:rFonts w:ascii="Arial Nova" w:eastAsia="Times New Roman" w:hAnsi="Arial Nova"/>
                <w:b/>
                <w:bCs/>
              </w:rPr>
              <w:t>Answer</w:t>
            </w:r>
            <w:r w:rsidRPr="006835AD">
              <w:rPr>
                <w:rFonts w:ascii="Arial Nova" w:eastAsia="Times New Roman" w:hAnsi="Arial Nova"/>
                <w:b/>
                <w:bCs/>
                <w:lang w:val="uk-UA"/>
              </w:rPr>
              <w:t xml:space="preserve"> </w:t>
            </w:r>
            <w:r w:rsidRPr="006835AD">
              <w:rPr>
                <w:rFonts w:ascii="Arial Nova" w:eastAsia="Times New Roman" w:hAnsi="Arial Nova"/>
                <w:b/>
                <w:bCs/>
              </w:rPr>
              <w:t xml:space="preserve">/ </w:t>
            </w:r>
            <w:r w:rsidRPr="006835AD">
              <w:rPr>
                <w:rFonts w:ascii="Arial Nova" w:eastAsia="Times New Roman" w:hAnsi="Arial Nova"/>
                <w:b/>
                <w:bCs/>
                <w:lang w:val="uk-UA"/>
              </w:rPr>
              <w:t>Відповідь</w:t>
            </w:r>
          </w:p>
        </w:tc>
      </w:tr>
      <w:tr w:rsidR="007F5509" w:rsidRPr="00A9422A" w14:paraId="419DAC2B" w14:textId="77777777" w:rsidTr="00F47EA6">
        <w:trPr>
          <w:jc w:val="center"/>
        </w:trPr>
        <w:tc>
          <w:tcPr>
            <w:tcW w:w="625" w:type="dxa"/>
          </w:tcPr>
          <w:p w14:paraId="126A4B68" w14:textId="77777777" w:rsidR="007F5509" w:rsidRPr="006835AD" w:rsidRDefault="007F5509" w:rsidP="00F47EA6">
            <w:pPr>
              <w:pStyle w:val="ListParagraph"/>
              <w:numPr>
                <w:ilvl w:val="0"/>
                <w:numId w:val="23"/>
              </w:numPr>
              <w:ind w:left="335"/>
              <w:rPr>
                <w:rFonts w:ascii="Arial Nova" w:eastAsia="Times New Roman" w:hAnsi="Arial Nova" w:cs="Arial"/>
                <w:lang w:val="ru-RU"/>
              </w:rPr>
            </w:pPr>
          </w:p>
        </w:tc>
        <w:tc>
          <w:tcPr>
            <w:tcW w:w="6750" w:type="dxa"/>
          </w:tcPr>
          <w:p w14:paraId="12DB8DE1" w14:textId="07C72ADF" w:rsidR="007F5509" w:rsidRDefault="007F5509" w:rsidP="00F47EA6">
            <w:pPr>
              <w:spacing w:after="0" w:line="240" w:lineRule="auto"/>
              <w:rPr>
                <w:rFonts w:ascii="Arial Nova" w:eastAsia="Times New Roman" w:hAnsi="Arial Nova" w:cs="Arial"/>
                <w:u w:val="single"/>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CA1757" w:rsidRPr="00CA1757">
              <w:rPr>
                <w:rFonts w:ascii="Arial Nova" w:eastAsia="Times New Roman" w:hAnsi="Arial Nova" w:cs="Arial"/>
              </w:rPr>
              <w:t xml:space="preserve">There is </w:t>
            </w:r>
            <w:r w:rsidR="00E62478">
              <w:rPr>
                <w:rFonts w:ascii="Arial Nova" w:eastAsia="Times New Roman" w:hAnsi="Arial Nova" w:cs="Arial"/>
              </w:rPr>
              <w:t xml:space="preserve">a paragraph </w:t>
            </w:r>
            <w:r w:rsidR="00CA1757" w:rsidRPr="00CA1757">
              <w:rPr>
                <w:rFonts w:ascii="Arial Nova" w:eastAsia="Times New Roman" w:hAnsi="Arial Nova" w:cs="Arial"/>
              </w:rPr>
              <w:t xml:space="preserve">in the technical </w:t>
            </w:r>
            <w:r w:rsidR="00E62478">
              <w:rPr>
                <w:rFonts w:ascii="Arial Nova" w:eastAsia="Times New Roman" w:hAnsi="Arial Nova" w:cs="Arial"/>
              </w:rPr>
              <w:t xml:space="preserve">assignment </w:t>
            </w:r>
            <w:r w:rsidR="00CA1757" w:rsidRPr="00CA1757">
              <w:rPr>
                <w:rFonts w:ascii="Arial Nova" w:eastAsia="Times New Roman" w:hAnsi="Arial Nova" w:cs="Arial"/>
              </w:rPr>
              <w:t>for</w:t>
            </w:r>
            <w:r w:rsidR="002C40A4">
              <w:rPr>
                <w:rFonts w:ascii="Arial Nova" w:eastAsia="Times New Roman" w:hAnsi="Arial Nova" w:cs="Arial"/>
              </w:rPr>
              <w:t xml:space="preserve"> </w:t>
            </w:r>
            <w:r w:rsidR="002C40A4" w:rsidRPr="00CA1757">
              <w:rPr>
                <w:rFonts w:ascii="Arial Nova" w:eastAsia="Times New Roman" w:hAnsi="Arial Nova" w:cs="Arial"/>
              </w:rPr>
              <w:t>automati</w:t>
            </w:r>
            <w:r w:rsidR="002C40A4">
              <w:rPr>
                <w:rFonts w:ascii="Arial Nova" w:eastAsia="Times New Roman" w:hAnsi="Arial Nova" w:cs="Arial"/>
              </w:rPr>
              <w:t>c</w:t>
            </w:r>
            <w:r w:rsidR="00CA1757" w:rsidRPr="00CA1757">
              <w:rPr>
                <w:rFonts w:ascii="Arial Nova" w:eastAsia="Times New Roman" w:hAnsi="Arial Nova" w:cs="Arial"/>
              </w:rPr>
              <w:t xml:space="preserve"> gate</w:t>
            </w:r>
            <w:r w:rsidR="00D20AAB">
              <w:rPr>
                <w:rFonts w:ascii="Arial Nova" w:eastAsia="Times New Roman" w:hAnsi="Arial Nova" w:cs="Arial"/>
              </w:rPr>
              <w:t xml:space="preserve">: </w:t>
            </w:r>
            <w:r w:rsidR="00D20AAB" w:rsidRPr="00CF0608">
              <w:rPr>
                <w:rFonts w:ascii="Times New Roman" w:hAnsi="Times New Roman"/>
                <w:sz w:val="24"/>
                <w:szCs w:val="24"/>
              </w:rPr>
              <w:t xml:space="preserve">Accessories, </w:t>
            </w:r>
            <w:proofErr w:type="gramStart"/>
            <w:r w:rsidR="00D20AAB" w:rsidRPr="00CF0608">
              <w:rPr>
                <w:rFonts w:ascii="Times New Roman" w:hAnsi="Times New Roman"/>
                <w:sz w:val="24"/>
                <w:szCs w:val="24"/>
              </w:rPr>
              <w:t>materials</w:t>
            </w:r>
            <w:proofErr w:type="gramEnd"/>
            <w:r w:rsidR="00D20AAB" w:rsidRPr="00CF0608">
              <w:rPr>
                <w:rFonts w:ascii="Times New Roman" w:hAnsi="Times New Roman"/>
                <w:sz w:val="24"/>
                <w:szCs w:val="24"/>
              </w:rPr>
              <w:t xml:space="preserve"> and consumables for installing the barrier </w:t>
            </w:r>
            <w:r w:rsidR="00E62478">
              <w:rPr>
                <w:rFonts w:ascii="Times New Roman" w:hAnsi="Times New Roman"/>
                <w:sz w:val="24"/>
                <w:szCs w:val="24"/>
              </w:rPr>
              <w:t>A</w:t>
            </w:r>
            <w:r w:rsidR="00D20AAB" w:rsidRPr="00CF0608">
              <w:rPr>
                <w:rFonts w:ascii="Times New Roman" w:hAnsi="Times New Roman"/>
                <w:sz w:val="24"/>
                <w:szCs w:val="24"/>
              </w:rPr>
              <w:t>ll necessary cables and materials for its installation and connection</w:t>
            </w:r>
            <w:r w:rsidR="00E62478">
              <w:rPr>
                <w:rFonts w:ascii="Times New Roman" w:hAnsi="Times New Roman"/>
                <w:sz w:val="24"/>
                <w:szCs w:val="24"/>
              </w:rPr>
              <w:t xml:space="preserve"> shall be included</w:t>
            </w:r>
            <w:r w:rsidR="00D20AAB" w:rsidRPr="00CF0608">
              <w:rPr>
                <w:rFonts w:ascii="Times New Roman" w:hAnsi="Times New Roman"/>
                <w:sz w:val="24"/>
                <w:szCs w:val="24"/>
              </w:rPr>
              <w:t xml:space="preserve">. Induction loop controller and compatible cable </w:t>
            </w:r>
            <w:r w:rsidR="00E62478">
              <w:rPr>
                <w:rFonts w:ascii="Times New Roman" w:hAnsi="Times New Roman"/>
                <w:sz w:val="24"/>
                <w:szCs w:val="24"/>
              </w:rPr>
              <w:t>in a set</w:t>
            </w:r>
            <w:r w:rsidR="00D20AAB" w:rsidRPr="00D12E08">
              <w:rPr>
                <w:rFonts w:ascii="Times New Roman" w:hAnsi="Times New Roman"/>
                <w:sz w:val="24"/>
                <w:szCs w:val="24"/>
              </w:rPr>
              <w:t>.</w:t>
            </w:r>
            <w:r w:rsidR="00A10DF7">
              <w:rPr>
                <w:rFonts w:ascii="Times New Roman" w:hAnsi="Times New Roman"/>
                <w:sz w:val="24"/>
                <w:szCs w:val="24"/>
              </w:rPr>
              <w:t xml:space="preserve"> </w:t>
            </w:r>
            <w:r w:rsidR="00A10DF7" w:rsidRPr="00A10DF7">
              <w:rPr>
                <w:rFonts w:ascii="Times New Roman" w:hAnsi="Times New Roman"/>
                <w:sz w:val="24"/>
                <w:szCs w:val="24"/>
              </w:rPr>
              <w:t xml:space="preserve">Please clarify, will it be necessary to install </w:t>
            </w:r>
            <w:r w:rsidR="00E62478">
              <w:rPr>
                <w:rFonts w:ascii="Times New Roman" w:hAnsi="Times New Roman"/>
                <w:sz w:val="24"/>
                <w:szCs w:val="24"/>
              </w:rPr>
              <w:t xml:space="preserve">additional </w:t>
            </w:r>
            <w:r w:rsidR="00A10DF7" w:rsidRPr="00A10DF7">
              <w:rPr>
                <w:rFonts w:ascii="Times New Roman" w:hAnsi="Times New Roman"/>
                <w:sz w:val="24"/>
                <w:szCs w:val="24"/>
              </w:rPr>
              <w:t>barrier? If not, please remove.</w:t>
            </w:r>
            <w:r w:rsidRPr="008421D0">
              <w:rPr>
                <w:rFonts w:ascii="Arial Nova" w:eastAsia="Times New Roman" w:hAnsi="Arial Nova" w:cs="Arial"/>
              </w:rPr>
              <w:br/>
            </w:r>
          </w:p>
          <w:p w14:paraId="479A626F" w14:textId="77777777" w:rsidR="007F04D0" w:rsidRPr="003661FE" w:rsidRDefault="007F5509" w:rsidP="007F04D0">
            <w:pPr>
              <w:spacing w:after="0" w:line="240" w:lineRule="auto"/>
              <w:rPr>
                <w:rFonts w:ascii="Arial Nova" w:eastAsia="Times New Roman" w:hAnsi="Arial Nova" w:cs="Arial"/>
              </w:rPr>
            </w:pPr>
            <w:r w:rsidRPr="006835AD">
              <w:rPr>
                <w:rFonts w:ascii="Arial Nova" w:eastAsia="Times New Roman" w:hAnsi="Arial Nova" w:cs="Arial"/>
                <w:u w:val="single"/>
              </w:rPr>
              <w:t>UKR</w:t>
            </w:r>
            <w:r w:rsidRPr="003661FE">
              <w:rPr>
                <w:rFonts w:ascii="Arial Nova" w:eastAsia="Times New Roman" w:hAnsi="Arial Nova" w:cs="Arial"/>
                <w:u w:val="single"/>
              </w:rPr>
              <w:t>.</w:t>
            </w:r>
            <w:r w:rsidRPr="003661FE">
              <w:rPr>
                <w:rFonts w:ascii="Arial Nova" w:eastAsia="Times New Roman" w:hAnsi="Arial Nova" w:cs="Arial"/>
              </w:rPr>
              <w:t xml:space="preserve"> </w:t>
            </w:r>
            <w:r w:rsidR="007F04D0" w:rsidRPr="007F04D0">
              <w:rPr>
                <w:rFonts w:ascii="Arial Nova" w:eastAsia="Times New Roman" w:hAnsi="Arial Nova" w:cs="Arial"/>
                <w:lang w:val="ru-RU"/>
              </w:rPr>
              <w:t>В</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технічному</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завданні</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по</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автоматиці</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воріт</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присутній</w:t>
            </w:r>
            <w:r w:rsidR="007F04D0" w:rsidRPr="003661FE">
              <w:rPr>
                <w:rFonts w:ascii="Arial Nova" w:eastAsia="Times New Roman" w:hAnsi="Arial Nova" w:cs="Arial"/>
              </w:rPr>
              <w:t xml:space="preserve"> </w:t>
            </w:r>
            <w:r w:rsidR="007F04D0" w:rsidRPr="007F04D0">
              <w:rPr>
                <w:rFonts w:ascii="Arial Nova" w:eastAsia="Times New Roman" w:hAnsi="Arial Nova" w:cs="Arial"/>
                <w:lang w:val="ru-RU"/>
              </w:rPr>
              <w:t>пункт</w:t>
            </w:r>
          </w:p>
          <w:p w14:paraId="08BF0994" w14:textId="77777777" w:rsidR="007F04D0" w:rsidRPr="007F04D0" w:rsidRDefault="007F04D0" w:rsidP="007F04D0">
            <w:pPr>
              <w:spacing w:after="0" w:line="240" w:lineRule="auto"/>
              <w:rPr>
                <w:rFonts w:ascii="Arial Nova" w:eastAsia="Times New Roman" w:hAnsi="Arial Nova" w:cs="Arial"/>
                <w:lang w:val="ru-RU"/>
              </w:rPr>
            </w:pPr>
            <w:r w:rsidRPr="007F04D0">
              <w:rPr>
                <w:rFonts w:ascii="Arial Nova" w:eastAsia="Times New Roman" w:hAnsi="Arial Nova" w:cs="Arial"/>
                <w:lang w:val="ru-RU"/>
              </w:rPr>
              <w:t>Комплектуючі, матеріали та витратні матеріали для встановлення шлагбауму. Повинні включати всі необхідні кабелі та матеріали для його встановлення та підключення. Контролер індукційної петлі та сумісний кабель у комплекті.</w:t>
            </w:r>
          </w:p>
          <w:p w14:paraId="14ABF41A" w14:textId="23DF30A9" w:rsidR="007F5509" w:rsidRPr="006835AD" w:rsidRDefault="007F04D0" w:rsidP="007F04D0">
            <w:pPr>
              <w:spacing w:after="0" w:line="240" w:lineRule="auto"/>
              <w:rPr>
                <w:rFonts w:ascii="Arial Nova" w:eastAsia="Times New Roman" w:hAnsi="Arial Nova" w:cs="Arial"/>
                <w:lang w:val="ru-RU"/>
              </w:rPr>
            </w:pPr>
            <w:r w:rsidRPr="007F04D0">
              <w:rPr>
                <w:rFonts w:ascii="Arial Nova" w:eastAsia="Times New Roman" w:hAnsi="Arial Nova" w:cs="Arial"/>
                <w:lang w:val="ru-RU"/>
              </w:rPr>
              <w:t>Прохання уточнити, додатково потрібно буде встановити ще шлагбаум? Якщо ні, прохання видалити.</w:t>
            </w:r>
          </w:p>
        </w:tc>
        <w:tc>
          <w:tcPr>
            <w:tcW w:w="7290" w:type="dxa"/>
          </w:tcPr>
          <w:p w14:paraId="23C03355" w14:textId="008EC528" w:rsidR="007F5509" w:rsidRDefault="007F5509" w:rsidP="00F47EA6">
            <w:pPr>
              <w:rPr>
                <w:rFonts w:ascii="Arial Nova" w:eastAsia="Times New Roman" w:hAnsi="Arial Nova" w:cs="Arial"/>
              </w:rPr>
            </w:pPr>
            <w:r w:rsidRPr="00233700">
              <w:rPr>
                <w:rFonts w:ascii="Arial Nova" w:eastAsia="Times New Roman" w:hAnsi="Arial Nova" w:cs="Arial"/>
                <w:u w:val="single"/>
              </w:rPr>
              <w:t>ENG.</w:t>
            </w:r>
            <w:r>
              <w:rPr>
                <w:rFonts w:ascii="Arial Nova" w:eastAsia="Times New Roman" w:hAnsi="Arial Nova" w:cs="Arial"/>
              </w:rPr>
              <w:t xml:space="preserve"> </w:t>
            </w:r>
            <w:r w:rsidR="001351AB" w:rsidRPr="001351AB">
              <w:rPr>
                <w:rFonts w:ascii="Arial Nova" w:eastAsia="Times New Roman" w:hAnsi="Arial Nova" w:cs="Arial"/>
              </w:rPr>
              <w:t xml:space="preserve">No. There will be no barrier. </w:t>
            </w:r>
            <w:r w:rsidR="001351AB">
              <w:rPr>
                <w:rFonts w:ascii="Arial Nova" w:eastAsia="Times New Roman" w:hAnsi="Arial Nova" w:cs="Arial"/>
              </w:rPr>
              <w:t xml:space="preserve">It will be </w:t>
            </w:r>
            <w:r w:rsidR="001351AB" w:rsidRPr="001351AB">
              <w:rPr>
                <w:rFonts w:ascii="Arial Nova" w:eastAsia="Times New Roman" w:hAnsi="Arial Nova" w:cs="Arial"/>
              </w:rPr>
              <w:t xml:space="preserve">only </w:t>
            </w:r>
            <w:r w:rsidR="001351AB">
              <w:rPr>
                <w:rFonts w:ascii="Arial Nova" w:eastAsia="Times New Roman" w:hAnsi="Arial Nova" w:cs="Arial"/>
              </w:rPr>
              <w:t xml:space="preserve">a </w:t>
            </w:r>
            <w:r w:rsidR="001351AB" w:rsidRPr="001351AB">
              <w:rPr>
                <w:rFonts w:ascii="Arial Nova" w:eastAsia="Times New Roman" w:hAnsi="Arial Nova" w:cs="Arial"/>
              </w:rPr>
              <w:t xml:space="preserve">system for automatic </w:t>
            </w:r>
            <w:r w:rsidR="001351AB">
              <w:rPr>
                <w:rFonts w:ascii="Arial Nova" w:eastAsia="Times New Roman" w:hAnsi="Arial Nova" w:cs="Arial"/>
              </w:rPr>
              <w:t xml:space="preserve">gate </w:t>
            </w:r>
            <w:r w:rsidR="001351AB" w:rsidRPr="001351AB">
              <w:rPr>
                <w:rFonts w:ascii="Arial Nova" w:eastAsia="Times New Roman" w:hAnsi="Arial Nova" w:cs="Arial"/>
              </w:rPr>
              <w:t xml:space="preserve">opening </w:t>
            </w:r>
            <w:r w:rsidR="001351AB">
              <w:rPr>
                <w:rFonts w:ascii="Arial Nova" w:eastAsia="Times New Roman" w:hAnsi="Arial Nova" w:cs="Arial"/>
              </w:rPr>
              <w:t xml:space="preserve">at the </w:t>
            </w:r>
            <w:proofErr w:type="spellStart"/>
            <w:r w:rsidR="001351AB" w:rsidRPr="001351AB">
              <w:rPr>
                <w:rFonts w:ascii="Arial Nova" w:eastAsia="Times New Roman" w:hAnsi="Arial Nova" w:cs="Arial"/>
              </w:rPr>
              <w:t>the</w:t>
            </w:r>
            <w:proofErr w:type="spellEnd"/>
            <w:r w:rsidR="001351AB" w:rsidRPr="001351AB">
              <w:rPr>
                <w:rFonts w:ascii="Arial Nova" w:eastAsia="Times New Roman" w:hAnsi="Arial Nova" w:cs="Arial"/>
              </w:rPr>
              <w:t xml:space="preserve"> parking lot</w:t>
            </w:r>
            <w:r w:rsidR="001351AB">
              <w:rPr>
                <w:rFonts w:ascii="Arial Nova" w:eastAsia="Times New Roman" w:hAnsi="Arial Nova" w:cs="Arial"/>
              </w:rPr>
              <w:t>.</w:t>
            </w:r>
          </w:p>
          <w:p w14:paraId="1F7E0BF6" w14:textId="32177B07" w:rsidR="007F5509" w:rsidRPr="003D18FC" w:rsidRDefault="007F5509" w:rsidP="00F47EA6">
            <w:pPr>
              <w:rPr>
                <w:rFonts w:ascii="Arial Nova" w:eastAsia="Times New Roman" w:hAnsi="Arial Nova" w:cs="Arial"/>
                <w:lang w:val="ru-RU"/>
              </w:rPr>
            </w:pPr>
            <w:r w:rsidRPr="00233700">
              <w:rPr>
                <w:rFonts w:ascii="Arial Nova" w:eastAsia="Times New Roman" w:hAnsi="Arial Nova" w:cs="Arial"/>
                <w:u w:val="single"/>
              </w:rPr>
              <w:t>UKR</w:t>
            </w:r>
            <w:r w:rsidRPr="003D18FC">
              <w:rPr>
                <w:rFonts w:ascii="Arial Nova" w:eastAsia="Times New Roman" w:hAnsi="Arial Nova" w:cs="Arial"/>
                <w:u w:val="single"/>
                <w:lang w:val="ru-RU"/>
              </w:rPr>
              <w:t>.</w:t>
            </w:r>
            <w:r w:rsidRPr="003D18FC">
              <w:rPr>
                <w:rFonts w:ascii="Arial Nova" w:eastAsia="Times New Roman" w:hAnsi="Arial Nova" w:cs="Arial"/>
                <w:lang w:val="ru-RU"/>
              </w:rPr>
              <w:t xml:space="preserve"> </w:t>
            </w:r>
            <w:r w:rsidR="00A9422A">
              <w:rPr>
                <w:rFonts w:ascii="Arial Nova" w:eastAsia="Times New Roman" w:hAnsi="Arial Nova" w:cs="Arial"/>
                <w:lang w:val="ru-RU"/>
              </w:rPr>
              <w:t>Ні. Шлагбаума не буде. Буде тільки система для автоматичного відкриття воріт на паркінг.</w:t>
            </w:r>
          </w:p>
        </w:tc>
      </w:tr>
      <w:tr w:rsidR="007F5509" w:rsidRPr="00A9422A" w14:paraId="6049BCD9" w14:textId="77777777" w:rsidTr="00F47EA6">
        <w:trPr>
          <w:jc w:val="center"/>
        </w:trPr>
        <w:tc>
          <w:tcPr>
            <w:tcW w:w="625" w:type="dxa"/>
          </w:tcPr>
          <w:p w14:paraId="58E2B241" w14:textId="77777777" w:rsidR="007F5509" w:rsidRPr="003D18FC" w:rsidRDefault="007F5509" w:rsidP="00F47EA6">
            <w:pPr>
              <w:pStyle w:val="ListParagraph"/>
              <w:numPr>
                <w:ilvl w:val="0"/>
                <w:numId w:val="23"/>
              </w:numPr>
              <w:ind w:left="335"/>
              <w:rPr>
                <w:rFonts w:ascii="Arial Nova" w:eastAsia="Times New Roman" w:hAnsi="Arial Nova" w:cs="Arial"/>
                <w:lang w:val="ru-RU"/>
              </w:rPr>
            </w:pPr>
          </w:p>
        </w:tc>
        <w:tc>
          <w:tcPr>
            <w:tcW w:w="6750" w:type="dxa"/>
          </w:tcPr>
          <w:p w14:paraId="0BDD5024" w14:textId="6DD17D0E" w:rsidR="007F5509" w:rsidRPr="00BF0BFD" w:rsidRDefault="007F5509" w:rsidP="00F47EA6">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BF0BFD" w:rsidRPr="00BF0BFD">
              <w:rPr>
                <w:rFonts w:ascii="Arial Nova" w:eastAsia="Times New Roman" w:hAnsi="Arial Nova" w:cs="Arial"/>
              </w:rPr>
              <w:t>Is it possible to extend the delivery and installation of gate automation equipment until the end of July?</w:t>
            </w:r>
          </w:p>
          <w:p w14:paraId="44583777" w14:textId="77777777" w:rsidR="007F5509" w:rsidRPr="00BF0BFD" w:rsidRDefault="007F5509" w:rsidP="00F47EA6">
            <w:pPr>
              <w:spacing w:after="0" w:line="240" w:lineRule="auto"/>
              <w:rPr>
                <w:rFonts w:ascii="Arial Nova" w:eastAsia="Times New Roman" w:hAnsi="Arial Nova" w:cs="Arial"/>
              </w:rPr>
            </w:pPr>
          </w:p>
          <w:p w14:paraId="30F14EBA" w14:textId="5325C35F" w:rsidR="007F5509" w:rsidRPr="00F52AA3" w:rsidRDefault="007F5509" w:rsidP="00F47EA6">
            <w:pPr>
              <w:spacing w:after="0" w:line="240" w:lineRule="auto"/>
              <w:rPr>
                <w:rFonts w:ascii="Arial Nova" w:eastAsia="Times New Roman" w:hAnsi="Arial Nova" w:cs="Arial"/>
                <w:lang w:val="ru-RU"/>
              </w:rPr>
            </w:pPr>
            <w:r w:rsidRPr="006835AD">
              <w:rPr>
                <w:rFonts w:ascii="Arial Nova" w:eastAsia="Times New Roman" w:hAnsi="Arial Nova" w:cs="Arial"/>
                <w:u w:val="single"/>
              </w:rPr>
              <w:t>UKR</w:t>
            </w:r>
            <w:r w:rsidRPr="006835AD">
              <w:rPr>
                <w:rFonts w:ascii="Arial Nova" w:eastAsia="Times New Roman" w:hAnsi="Arial Nova" w:cs="Arial"/>
                <w:u w:val="single"/>
                <w:lang w:val="ru-RU"/>
              </w:rPr>
              <w:t>.</w:t>
            </w:r>
            <w:r w:rsidRPr="006835AD">
              <w:rPr>
                <w:rFonts w:ascii="Arial Nova" w:eastAsia="Times New Roman" w:hAnsi="Arial Nova" w:cs="Arial"/>
                <w:lang w:val="ru-RU"/>
              </w:rPr>
              <w:t xml:space="preserve"> </w:t>
            </w:r>
            <w:r w:rsidR="00197701" w:rsidRPr="00197701">
              <w:rPr>
                <w:rFonts w:ascii="Arial Nova" w:eastAsia="Times New Roman" w:hAnsi="Arial Nova" w:cs="Arial"/>
                <w:lang w:val="ru-RU"/>
              </w:rPr>
              <w:t>Чи можливо збільшити термін постачання та монтажу обладнання автоматизації воріт до кінця липня?</w:t>
            </w:r>
          </w:p>
        </w:tc>
        <w:tc>
          <w:tcPr>
            <w:tcW w:w="7290" w:type="dxa"/>
          </w:tcPr>
          <w:p w14:paraId="3465F70F" w14:textId="37CB3708" w:rsidR="007F5509" w:rsidRPr="00A9422A" w:rsidRDefault="007F5509" w:rsidP="00F47EA6">
            <w:pPr>
              <w:spacing w:line="240" w:lineRule="auto"/>
              <w:rPr>
                <w:rFonts w:ascii="Arial Nova" w:hAnsi="Arial Nova" w:cs="Arial"/>
                <w:color w:val="161719"/>
                <w:shd w:val="clear" w:color="auto" w:fill="FFFFFF"/>
                <w:lang w:val="ru-RU"/>
              </w:rPr>
            </w:pPr>
            <w:r w:rsidRPr="00233700">
              <w:rPr>
                <w:rFonts w:ascii="Arial Nova" w:hAnsi="Arial Nova" w:cs="Arial"/>
                <w:color w:val="161719"/>
                <w:u w:val="single"/>
                <w:shd w:val="clear" w:color="auto" w:fill="FFFFFF"/>
              </w:rPr>
              <w:t>ENG</w:t>
            </w:r>
            <w:r w:rsidRPr="00A9422A">
              <w:rPr>
                <w:rFonts w:ascii="Arial Nova" w:hAnsi="Arial Nova" w:cs="Arial"/>
                <w:color w:val="161719"/>
                <w:u w:val="single"/>
                <w:shd w:val="clear" w:color="auto" w:fill="FFFFFF"/>
                <w:lang w:val="ru-RU"/>
              </w:rPr>
              <w:t>.</w:t>
            </w:r>
            <w:r w:rsidRPr="00A9422A">
              <w:rPr>
                <w:rFonts w:ascii="Arial Nova" w:hAnsi="Arial Nova" w:cs="Arial"/>
                <w:color w:val="161719"/>
                <w:shd w:val="clear" w:color="auto" w:fill="FFFFFF"/>
                <w:lang w:val="ru-RU"/>
              </w:rPr>
              <w:t xml:space="preserve"> </w:t>
            </w:r>
            <w:r w:rsidR="00BB5CAB" w:rsidRPr="00BB5CAB">
              <w:rPr>
                <w:rFonts w:ascii="Arial Nova" w:hAnsi="Arial Nova" w:cs="Arial"/>
                <w:color w:val="161719"/>
                <w:shd w:val="clear" w:color="auto" w:fill="FFFFFF"/>
                <w:lang w:val="ru-RU"/>
              </w:rPr>
              <w:t xml:space="preserve">Yes, </w:t>
            </w:r>
            <w:proofErr w:type="spellStart"/>
            <w:r w:rsidR="00BB5CAB" w:rsidRPr="00BB5CAB">
              <w:rPr>
                <w:rFonts w:ascii="Arial Nova" w:hAnsi="Arial Nova" w:cs="Arial"/>
                <w:color w:val="161719"/>
                <w:shd w:val="clear" w:color="auto" w:fill="FFFFFF"/>
                <w:lang w:val="ru-RU"/>
              </w:rPr>
              <w:t>it</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is</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possible</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if</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there</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is</w:t>
            </w:r>
            <w:proofErr w:type="spellEnd"/>
            <w:r w:rsidR="00BB5CAB" w:rsidRPr="00BB5CAB">
              <w:rPr>
                <w:rFonts w:ascii="Arial Nova" w:hAnsi="Arial Nova" w:cs="Arial"/>
                <w:color w:val="161719"/>
                <w:shd w:val="clear" w:color="auto" w:fill="FFFFFF"/>
                <w:lang w:val="ru-RU"/>
              </w:rPr>
              <w:t xml:space="preserve"> a </w:t>
            </w:r>
            <w:proofErr w:type="spellStart"/>
            <w:r w:rsidR="00BB5CAB" w:rsidRPr="00BB5CAB">
              <w:rPr>
                <w:rFonts w:ascii="Arial Nova" w:hAnsi="Arial Nova" w:cs="Arial"/>
                <w:color w:val="161719"/>
                <w:shd w:val="clear" w:color="auto" w:fill="FFFFFF"/>
                <w:lang w:val="ru-RU"/>
              </w:rPr>
              <w:t>problem</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with</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the</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availability</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of</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equipment</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in</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warehouses</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or</w:t>
            </w:r>
            <w:proofErr w:type="spellEnd"/>
            <w:r w:rsidR="00BB5CAB" w:rsidRPr="00BB5CAB">
              <w:rPr>
                <w:rFonts w:ascii="Arial Nova" w:hAnsi="Arial Nova" w:cs="Arial"/>
                <w:color w:val="161719"/>
                <w:shd w:val="clear" w:color="auto" w:fill="FFFFFF"/>
                <w:lang w:val="ru-RU"/>
              </w:rPr>
              <w:t xml:space="preserve"> </w:t>
            </w:r>
            <w:r w:rsidR="00BB5CAB">
              <w:rPr>
                <w:rFonts w:ascii="Arial Nova" w:hAnsi="Arial Nova" w:cs="Arial"/>
                <w:color w:val="161719"/>
                <w:shd w:val="clear" w:color="auto" w:fill="FFFFFF"/>
              </w:rPr>
              <w:t>with delivery</w:t>
            </w:r>
            <w:r w:rsidR="00BB5CAB" w:rsidRPr="00BB5CAB">
              <w:rPr>
                <w:rFonts w:ascii="Arial Nova" w:hAnsi="Arial Nova" w:cs="Arial"/>
                <w:color w:val="161719"/>
                <w:shd w:val="clear" w:color="auto" w:fill="FFFFFF"/>
                <w:lang w:val="ru-RU"/>
              </w:rPr>
              <w:t>. B</w:t>
            </w:r>
            <w:proofErr w:type="spellStart"/>
            <w:r w:rsidR="00BB5CAB" w:rsidRPr="00BB5CAB">
              <w:rPr>
                <w:rFonts w:ascii="Arial Nova" w:hAnsi="Arial Nova" w:cs="Arial"/>
                <w:color w:val="161719"/>
                <w:shd w:val="clear" w:color="auto" w:fill="FFFFFF"/>
                <w:lang w:val="ru-RU"/>
              </w:rPr>
              <w:t>ut</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please</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let</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us</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know</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about</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it</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as</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far</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in</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advance</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as</w:t>
            </w:r>
            <w:proofErr w:type="spellEnd"/>
            <w:r w:rsidR="00BB5CAB" w:rsidRPr="00BB5CAB">
              <w:rPr>
                <w:rFonts w:ascii="Arial Nova" w:hAnsi="Arial Nova" w:cs="Arial"/>
                <w:color w:val="161719"/>
                <w:shd w:val="clear" w:color="auto" w:fill="FFFFFF"/>
                <w:lang w:val="ru-RU"/>
              </w:rPr>
              <w:t xml:space="preserve"> </w:t>
            </w:r>
            <w:proofErr w:type="spellStart"/>
            <w:r w:rsidR="00BB5CAB" w:rsidRPr="00BB5CAB">
              <w:rPr>
                <w:rFonts w:ascii="Arial Nova" w:hAnsi="Arial Nova" w:cs="Arial"/>
                <w:color w:val="161719"/>
                <w:shd w:val="clear" w:color="auto" w:fill="FFFFFF"/>
                <w:lang w:val="ru-RU"/>
              </w:rPr>
              <w:t>possible</w:t>
            </w:r>
            <w:proofErr w:type="spellEnd"/>
            <w:r w:rsidR="00BB5CAB" w:rsidRPr="00BB5CAB">
              <w:rPr>
                <w:rFonts w:ascii="Arial Nova" w:hAnsi="Arial Nova" w:cs="Arial"/>
                <w:color w:val="161719"/>
                <w:shd w:val="clear" w:color="auto" w:fill="FFFFFF"/>
                <w:lang w:val="ru-RU"/>
              </w:rPr>
              <w:t>.</w:t>
            </w:r>
          </w:p>
          <w:p w14:paraId="46C3CAD9" w14:textId="773DB782" w:rsidR="007F5509" w:rsidRPr="00F71139" w:rsidRDefault="007F5509" w:rsidP="00F47EA6">
            <w:pPr>
              <w:spacing w:line="240" w:lineRule="auto"/>
              <w:rPr>
                <w:rFonts w:ascii="Arial Nova" w:hAnsi="Arial Nova" w:cs="Arial"/>
                <w:color w:val="161719"/>
                <w:shd w:val="clear" w:color="auto" w:fill="FFFFFF"/>
                <w:lang w:val="ru-RU"/>
              </w:rPr>
            </w:pPr>
            <w:r w:rsidRPr="00233700">
              <w:rPr>
                <w:rFonts w:ascii="Arial Nova" w:hAnsi="Arial Nova" w:cs="Arial"/>
                <w:color w:val="161719"/>
                <w:u w:val="single"/>
                <w:shd w:val="clear" w:color="auto" w:fill="FFFFFF"/>
              </w:rPr>
              <w:t>UKR</w:t>
            </w:r>
            <w:r w:rsidRPr="00F71139">
              <w:rPr>
                <w:rFonts w:ascii="Arial Nova" w:hAnsi="Arial Nova" w:cs="Arial"/>
                <w:color w:val="161719"/>
                <w:u w:val="single"/>
                <w:shd w:val="clear" w:color="auto" w:fill="FFFFFF"/>
                <w:lang w:val="ru-RU"/>
              </w:rPr>
              <w:t>.</w:t>
            </w:r>
            <w:r w:rsidRPr="00F71139">
              <w:rPr>
                <w:rFonts w:ascii="Arial Nova" w:hAnsi="Arial Nova" w:cs="Arial"/>
                <w:color w:val="161719"/>
                <w:shd w:val="clear" w:color="auto" w:fill="FFFFFF"/>
                <w:lang w:val="ru-RU"/>
              </w:rPr>
              <w:t xml:space="preserve"> </w:t>
            </w:r>
            <w:r w:rsidR="00A9422A">
              <w:rPr>
                <w:rFonts w:ascii="Arial Nova" w:hAnsi="Arial Nova" w:cs="Arial"/>
                <w:color w:val="161719"/>
                <w:shd w:val="clear" w:color="auto" w:fill="FFFFFF"/>
                <w:lang w:val="ru-RU"/>
              </w:rPr>
              <w:t>Да, це можливо, якщо є проблема з наявністю обладнання на складах або його постачання. Але Будь ласка прсимо вас про це проінформувати заздалегіть, наскільки це можливе.</w:t>
            </w:r>
          </w:p>
        </w:tc>
      </w:tr>
    </w:tbl>
    <w:p w14:paraId="52FEBFF3" w14:textId="77777777" w:rsidR="006455C9" w:rsidRDefault="006455C9" w:rsidP="000F33A4">
      <w:pPr>
        <w:rPr>
          <w:rFonts w:ascii="Arial Nova" w:eastAsia="Times New Roman" w:hAnsi="Arial Nova" w:cs="Arial"/>
          <w:lang w:val="ru-RU"/>
        </w:rPr>
      </w:pPr>
    </w:p>
    <w:tbl>
      <w:tblPr>
        <w:tblStyle w:val="TableGrid"/>
        <w:tblW w:w="14665" w:type="dxa"/>
        <w:jc w:val="center"/>
        <w:tblLayout w:type="fixed"/>
        <w:tblLook w:val="04A0" w:firstRow="1" w:lastRow="0" w:firstColumn="1" w:lastColumn="0" w:noHBand="0" w:noVBand="1"/>
      </w:tblPr>
      <w:tblGrid>
        <w:gridCol w:w="625"/>
        <w:gridCol w:w="6750"/>
        <w:gridCol w:w="7290"/>
      </w:tblGrid>
      <w:tr w:rsidR="00AC325E" w:rsidRPr="006835AD" w14:paraId="502B1687" w14:textId="77777777" w:rsidTr="00F47EA6">
        <w:trPr>
          <w:trHeight w:val="431"/>
          <w:jc w:val="center"/>
        </w:trPr>
        <w:tc>
          <w:tcPr>
            <w:tcW w:w="625" w:type="dxa"/>
          </w:tcPr>
          <w:p w14:paraId="600B897C" w14:textId="77777777" w:rsidR="00AC325E" w:rsidRPr="006835AD" w:rsidRDefault="00AC325E" w:rsidP="00F47EA6">
            <w:pPr>
              <w:rPr>
                <w:rFonts w:ascii="Arial Nova" w:hAnsi="Arial Nova"/>
                <w:b/>
                <w:color w:val="000000" w:themeColor="text1"/>
              </w:rPr>
            </w:pPr>
            <w:r w:rsidRPr="006835AD">
              <w:rPr>
                <w:rFonts w:ascii="Arial Nova" w:hAnsi="Arial Nova"/>
                <w:b/>
                <w:color w:val="000000" w:themeColor="text1"/>
              </w:rPr>
              <w:t>No.</w:t>
            </w:r>
          </w:p>
        </w:tc>
        <w:tc>
          <w:tcPr>
            <w:tcW w:w="6750" w:type="dxa"/>
          </w:tcPr>
          <w:p w14:paraId="35A653CE" w14:textId="77777777" w:rsidR="00AC325E" w:rsidRPr="006835AD" w:rsidRDefault="00AC325E" w:rsidP="00F47EA6">
            <w:pPr>
              <w:jc w:val="center"/>
              <w:rPr>
                <w:rFonts w:ascii="Arial Nova" w:hAnsi="Arial Nova"/>
                <w:b/>
                <w:bCs/>
                <w:color w:val="000000" w:themeColor="text1"/>
              </w:rPr>
            </w:pPr>
            <w:r w:rsidRPr="006835AD">
              <w:rPr>
                <w:rFonts w:ascii="Arial Nova" w:hAnsi="Arial Nova"/>
                <w:b/>
                <w:bCs/>
                <w:color w:val="000000" w:themeColor="text1"/>
              </w:rPr>
              <w:t xml:space="preserve">Question / </w:t>
            </w:r>
            <w:r w:rsidRPr="006835AD">
              <w:rPr>
                <w:rFonts w:ascii="Arial Nova" w:hAnsi="Arial Nova"/>
                <w:b/>
                <w:bCs/>
                <w:color w:val="000000" w:themeColor="text1"/>
                <w:lang w:val="uk-UA"/>
              </w:rPr>
              <w:t>Питання</w:t>
            </w:r>
          </w:p>
        </w:tc>
        <w:tc>
          <w:tcPr>
            <w:tcW w:w="7290" w:type="dxa"/>
          </w:tcPr>
          <w:p w14:paraId="48E9E60B" w14:textId="77777777" w:rsidR="00AC325E" w:rsidRPr="006835AD" w:rsidRDefault="00AC325E" w:rsidP="00F47EA6">
            <w:pPr>
              <w:jc w:val="center"/>
              <w:rPr>
                <w:rFonts w:ascii="Arial Nova" w:eastAsia="Times New Roman" w:hAnsi="Arial Nova"/>
                <w:b/>
                <w:bCs/>
              </w:rPr>
            </w:pPr>
            <w:r w:rsidRPr="006835AD">
              <w:rPr>
                <w:rFonts w:ascii="Arial Nova" w:eastAsia="Times New Roman" w:hAnsi="Arial Nova"/>
                <w:b/>
                <w:bCs/>
              </w:rPr>
              <w:t>Answer</w:t>
            </w:r>
            <w:r w:rsidRPr="006835AD">
              <w:rPr>
                <w:rFonts w:ascii="Arial Nova" w:eastAsia="Times New Roman" w:hAnsi="Arial Nova"/>
                <w:b/>
                <w:bCs/>
                <w:lang w:val="uk-UA"/>
              </w:rPr>
              <w:t xml:space="preserve"> </w:t>
            </w:r>
            <w:r w:rsidRPr="006835AD">
              <w:rPr>
                <w:rFonts w:ascii="Arial Nova" w:eastAsia="Times New Roman" w:hAnsi="Arial Nova"/>
                <w:b/>
                <w:bCs/>
              </w:rPr>
              <w:t xml:space="preserve">/ </w:t>
            </w:r>
            <w:r w:rsidRPr="006835AD">
              <w:rPr>
                <w:rFonts w:ascii="Arial Nova" w:eastAsia="Times New Roman" w:hAnsi="Arial Nova"/>
                <w:b/>
                <w:bCs/>
                <w:lang w:val="uk-UA"/>
              </w:rPr>
              <w:t>Відповідь</w:t>
            </w:r>
          </w:p>
        </w:tc>
      </w:tr>
      <w:tr w:rsidR="00AC325E" w:rsidRPr="00A9422A" w14:paraId="739578D5" w14:textId="77777777" w:rsidTr="00F47EA6">
        <w:trPr>
          <w:jc w:val="center"/>
        </w:trPr>
        <w:tc>
          <w:tcPr>
            <w:tcW w:w="625" w:type="dxa"/>
          </w:tcPr>
          <w:p w14:paraId="200C0D6A" w14:textId="77777777" w:rsidR="00AC325E" w:rsidRPr="006835AD" w:rsidRDefault="00AC325E" w:rsidP="00F47EA6">
            <w:pPr>
              <w:pStyle w:val="ListParagraph"/>
              <w:numPr>
                <w:ilvl w:val="0"/>
                <w:numId w:val="23"/>
              </w:numPr>
              <w:ind w:left="335"/>
              <w:rPr>
                <w:rFonts w:ascii="Arial Nova" w:eastAsia="Times New Roman" w:hAnsi="Arial Nova" w:cs="Arial"/>
                <w:lang w:val="ru-RU"/>
              </w:rPr>
            </w:pPr>
          </w:p>
        </w:tc>
        <w:tc>
          <w:tcPr>
            <w:tcW w:w="6750" w:type="dxa"/>
          </w:tcPr>
          <w:p w14:paraId="6A10DC24" w14:textId="77777777" w:rsidR="00361228" w:rsidRDefault="00AC325E" w:rsidP="00F47EA6">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8D19FB">
              <w:rPr>
                <w:rFonts w:ascii="Arial Nova" w:eastAsia="Times New Roman" w:hAnsi="Arial Nova" w:cs="Arial"/>
              </w:rPr>
              <w:t xml:space="preserve">Kindly ask you to clarify </w:t>
            </w:r>
            <w:r w:rsidR="004A0F70">
              <w:rPr>
                <w:rFonts w:ascii="Arial Nova" w:eastAsia="Times New Roman" w:hAnsi="Arial Nova" w:cs="Arial"/>
              </w:rPr>
              <w:t xml:space="preserve">some questions concerning </w:t>
            </w:r>
            <w:r w:rsidR="00FC0B45" w:rsidRPr="00FC0B45">
              <w:rPr>
                <w:rFonts w:ascii="Arial Nova" w:eastAsia="Times New Roman" w:hAnsi="Arial Nova" w:cs="Arial"/>
              </w:rPr>
              <w:t>Annex C, Financial offer form</w:t>
            </w:r>
            <w:r w:rsidR="00361228">
              <w:rPr>
                <w:rFonts w:ascii="Arial Nova" w:eastAsia="Times New Roman" w:hAnsi="Arial Nova" w:cs="Arial"/>
              </w:rPr>
              <w:t>.</w:t>
            </w:r>
          </w:p>
          <w:p w14:paraId="75D88262" w14:textId="1E7D589B" w:rsidR="00584B39" w:rsidRDefault="007B2D74" w:rsidP="00F47EA6">
            <w:pPr>
              <w:spacing w:after="0" w:line="240" w:lineRule="auto"/>
              <w:rPr>
                <w:rFonts w:ascii="Arial Nova" w:eastAsia="Times New Roman" w:hAnsi="Arial Nova" w:cs="Arial"/>
              </w:rPr>
            </w:pPr>
            <w:r w:rsidRPr="007B2D74">
              <w:rPr>
                <w:rFonts w:ascii="Arial Nova" w:eastAsia="Times New Roman" w:hAnsi="Arial Nova" w:cs="Arial"/>
              </w:rPr>
              <w:t xml:space="preserve">Accessories, </w:t>
            </w:r>
            <w:proofErr w:type="gramStart"/>
            <w:r w:rsidRPr="007B2D74">
              <w:rPr>
                <w:rFonts w:ascii="Arial Nova" w:eastAsia="Times New Roman" w:hAnsi="Arial Nova" w:cs="Arial"/>
              </w:rPr>
              <w:t>materials</w:t>
            </w:r>
            <w:proofErr w:type="gramEnd"/>
            <w:r w:rsidRPr="007B2D74">
              <w:rPr>
                <w:rFonts w:ascii="Arial Nova" w:eastAsia="Times New Roman" w:hAnsi="Arial Nova" w:cs="Arial"/>
              </w:rPr>
              <w:t xml:space="preserve"> and consumables for installing </w:t>
            </w:r>
            <w:r w:rsidR="001351AB">
              <w:rPr>
                <w:rFonts w:ascii="Arial Nova" w:eastAsia="Times New Roman" w:hAnsi="Arial Nova" w:cs="Arial"/>
              </w:rPr>
              <w:t>of a</w:t>
            </w:r>
            <w:r w:rsidRPr="007B2D74">
              <w:rPr>
                <w:rFonts w:ascii="Arial Nova" w:eastAsia="Times New Roman" w:hAnsi="Arial Nova" w:cs="Arial"/>
              </w:rPr>
              <w:t xml:space="preserve"> barrier. </w:t>
            </w:r>
            <w:r w:rsidR="001351AB">
              <w:rPr>
                <w:rFonts w:ascii="Arial Nova" w:eastAsia="Times New Roman" w:hAnsi="Arial Nova" w:cs="Arial"/>
              </w:rPr>
              <w:t>A</w:t>
            </w:r>
            <w:r w:rsidRPr="007B2D74">
              <w:rPr>
                <w:rFonts w:ascii="Arial Nova" w:eastAsia="Times New Roman" w:hAnsi="Arial Nova" w:cs="Arial"/>
              </w:rPr>
              <w:t>ll necessary cables and materials for its installation and connection</w:t>
            </w:r>
            <w:r w:rsidR="001351AB">
              <w:rPr>
                <w:rFonts w:ascii="Arial Nova" w:eastAsia="Times New Roman" w:hAnsi="Arial Nova" w:cs="Arial"/>
              </w:rPr>
              <w:t xml:space="preserve"> shall be included</w:t>
            </w:r>
            <w:r w:rsidRPr="007B2D74">
              <w:rPr>
                <w:rFonts w:ascii="Arial Nova" w:eastAsia="Times New Roman" w:hAnsi="Arial Nova" w:cs="Arial"/>
              </w:rPr>
              <w:t>. Induction loop controller and compatible cable in</w:t>
            </w:r>
            <w:r w:rsidR="001351AB">
              <w:rPr>
                <w:rFonts w:ascii="Arial Nova" w:eastAsia="Times New Roman" w:hAnsi="Arial Nova" w:cs="Arial"/>
              </w:rPr>
              <w:t xml:space="preserve"> a set.</w:t>
            </w:r>
            <w:r w:rsidRPr="007B2D74">
              <w:rPr>
                <w:rFonts w:ascii="Arial Nova" w:eastAsia="Times New Roman" w:hAnsi="Arial Nova" w:cs="Arial"/>
              </w:rPr>
              <w:t xml:space="preserve"> (see Annex A)</w:t>
            </w:r>
            <w:r w:rsidR="000A1A9E">
              <w:rPr>
                <w:rFonts w:ascii="Arial Nova" w:eastAsia="Times New Roman" w:hAnsi="Arial Nova" w:cs="Arial"/>
              </w:rPr>
              <w:t>.</w:t>
            </w:r>
          </w:p>
          <w:p w14:paraId="096B6338" w14:textId="43F736A6" w:rsidR="00AC325E" w:rsidRPr="000A1A9E" w:rsidRDefault="000A1A9E" w:rsidP="00F47EA6">
            <w:pPr>
              <w:spacing w:after="0" w:line="240" w:lineRule="auto"/>
              <w:rPr>
                <w:rFonts w:ascii="Arial Nova" w:eastAsia="Times New Roman" w:hAnsi="Arial Nova" w:cs="Arial"/>
              </w:rPr>
            </w:pPr>
            <w:r w:rsidRPr="000A1A9E">
              <w:rPr>
                <w:rFonts w:ascii="Arial Nova" w:eastAsia="Times New Roman" w:hAnsi="Arial Nova" w:cs="Arial"/>
              </w:rPr>
              <w:t xml:space="preserve">Please confirm the installation of the barrier or </w:t>
            </w:r>
            <w:r w:rsidR="001351AB">
              <w:rPr>
                <w:rFonts w:ascii="Arial Nova" w:eastAsia="Times New Roman" w:hAnsi="Arial Nova" w:cs="Arial"/>
              </w:rPr>
              <w:t>remove</w:t>
            </w:r>
            <w:r>
              <w:rPr>
                <w:rFonts w:ascii="Arial Nova" w:eastAsia="Times New Roman" w:hAnsi="Arial Nova" w:cs="Arial"/>
              </w:rPr>
              <w:t>.</w:t>
            </w:r>
            <w:r w:rsidR="00AC325E" w:rsidRPr="008421D0">
              <w:rPr>
                <w:rFonts w:ascii="Arial Nova" w:eastAsia="Times New Roman" w:hAnsi="Arial Nova" w:cs="Arial"/>
              </w:rPr>
              <w:br/>
            </w:r>
          </w:p>
          <w:p w14:paraId="05F462A5" w14:textId="77777777" w:rsidR="00702890" w:rsidRPr="00702890" w:rsidRDefault="00AC325E" w:rsidP="00702890">
            <w:pPr>
              <w:spacing w:after="0" w:line="240" w:lineRule="auto"/>
              <w:rPr>
                <w:rFonts w:ascii="Arial Nova" w:eastAsia="Times New Roman" w:hAnsi="Arial Nova" w:cs="Arial"/>
                <w:lang w:val="ru-RU"/>
              </w:rPr>
            </w:pPr>
            <w:r w:rsidRPr="006835AD">
              <w:rPr>
                <w:rFonts w:ascii="Arial Nova" w:eastAsia="Times New Roman" w:hAnsi="Arial Nova" w:cs="Arial"/>
                <w:u w:val="single"/>
              </w:rPr>
              <w:t>UKR</w:t>
            </w:r>
            <w:r w:rsidRPr="006835AD">
              <w:rPr>
                <w:rFonts w:ascii="Arial Nova" w:eastAsia="Times New Roman" w:hAnsi="Arial Nova" w:cs="Arial"/>
                <w:u w:val="single"/>
                <w:lang w:val="ru-RU"/>
              </w:rPr>
              <w:t>.</w:t>
            </w:r>
            <w:r w:rsidRPr="006835AD">
              <w:rPr>
                <w:rFonts w:ascii="Arial Nova" w:eastAsia="Times New Roman" w:hAnsi="Arial Nova" w:cs="Arial"/>
                <w:lang w:val="ru-RU"/>
              </w:rPr>
              <w:t xml:space="preserve"> </w:t>
            </w:r>
            <w:r w:rsidR="00702890" w:rsidRPr="00702890">
              <w:rPr>
                <w:rFonts w:ascii="Arial Nova" w:eastAsia="Times New Roman" w:hAnsi="Arial Nova" w:cs="Arial"/>
                <w:lang w:val="ru-RU"/>
              </w:rPr>
              <w:t>Прошу також уточнити декілька питань по Додатку С – Форма фінансової пропозиції</w:t>
            </w:r>
          </w:p>
          <w:p w14:paraId="0B79168E" w14:textId="77777777" w:rsidR="00702890" w:rsidRPr="00702890" w:rsidRDefault="00702890" w:rsidP="00702890">
            <w:pPr>
              <w:spacing w:after="0" w:line="240" w:lineRule="auto"/>
              <w:rPr>
                <w:rFonts w:ascii="Arial Nova" w:eastAsia="Times New Roman" w:hAnsi="Arial Nova" w:cs="Arial"/>
                <w:lang w:val="ru-RU"/>
              </w:rPr>
            </w:pPr>
            <w:r w:rsidRPr="00702890">
              <w:rPr>
                <w:rFonts w:ascii="Arial Nova" w:eastAsia="Times New Roman" w:hAnsi="Arial Nova" w:cs="Arial"/>
                <w:lang w:val="ru-RU"/>
              </w:rPr>
              <w:t>Вкладка item 2</w:t>
            </w:r>
          </w:p>
          <w:p w14:paraId="3F630B6B" w14:textId="77777777" w:rsidR="00702890" w:rsidRPr="00702890" w:rsidRDefault="00702890" w:rsidP="00702890">
            <w:pPr>
              <w:spacing w:after="0" w:line="240" w:lineRule="auto"/>
              <w:rPr>
                <w:rFonts w:ascii="Arial Nova" w:eastAsia="Times New Roman" w:hAnsi="Arial Nova" w:cs="Arial"/>
                <w:lang w:val="ru-RU"/>
              </w:rPr>
            </w:pPr>
            <w:r w:rsidRPr="00702890">
              <w:rPr>
                <w:rFonts w:ascii="Arial Nova" w:eastAsia="Times New Roman" w:hAnsi="Arial Nova" w:cs="Arial"/>
                <w:lang w:val="ru-RU"/>
              </w:rPr>
              <w:t>*Також присутній розділ</w:t>
            </w:r>
          </w:p>
          <w:p w14:paraId="55B9ECCC" w14:textId="77777777" w:rsidR="00702890" w:rsidRPr="00702890" w:rsidRDefault="00702890" w:rsidP="00702890">
            <w:pPr>
              <w:spacing w:after="0" w:line="240" w:lineRule="auto"/>
              <w:rPr>
                <w:rFonts w:ascii="Arial Nova" w:eastAsia="Times New Roman" w:hAnsi="Arial Nova" w:cs="Arial"/>
                <w:lang w:val="ru-RU"/>
              </w:rPr>
            </w:pPr>
            <w:r w:rsidRPr="00702890">
              <w:rPr>
                <w:rFonts w:ascii="Arial Nova" w:eastAsia="Times New Roman" w:hAnsi="Arial Nova" w:cs="Arial"/>
                <w:lang w:val="ru-RU"/>
              </w:rPr>
              <w:t>Аксессуари, приналежності і витратні матеріали для встановлення шлагбаума. Мають включати всі необхідні кабелі та матеріали для його встановлення та підключення. Включно з контролером індукційної петлі та сумісним кабелем.   (див. Annex A)</w:t>
            </w:r>
          </w:p>
          <w:p w14:paraId="3F2B3D58" w14:textId="58BE41A6" w:rsidR="00AC325E" w:rsidRPr="006835AD" w:rsidRDefault="00702890" w:rsidP="00702890">
            <w:pPr>
              <w:spacing w:after="0" w:line="240" w:lineRule="auto"/>
              <w:rPr>
                <w:rFonts w:ascii="Arial Nova" w:eastAsia="Times New Roman" w:hAnsi="Arial Nova" w:cs="Arial"/>
                <w:lang w:val="ru-RU"/>
              </w:rPr>
            </w:pPr>
            <w:r w:rsidRPr="00702890">
              <w:rPr>
                <w:rFonts w:ascii="Arial Nova" w:eastAsia="Times New Roman" w:hAnsi="Arial Nova" w:cs="Arial"/>
                <w:lang w:val="ru-RU"/>
              </w:rPr>
              <w:t>Прохання підтвердити встановлення шлагбаума або видалити даний пункт</w:t>
            </w:r>
          </w:p>
        </w:tc>
        <w:tc>
          <w:tcPr>
            <w:tcW w:w="7290" w:type="dxa"/>
          </w:tcPr>
          <w:p w14:paraId="78DD33EE" w14:textId="5A666B83" w:rsidR="00AC325E" w:rsidRDefault="00AC325E" w:rsidP="00F47EA6">
            <w:pPr>
              <w:rPr>
                <w:rFonts w:ascii="Arial Nova" w:eastAsia="Times New Roman" w:hAnsi="Arial Nova" w:cs="Arial"/>
              </w:rPr>
            </w:pPr>
            <w:r w:rsidRPr="00233700">
              <w:rPr>
                <w:rFonts w:ascii="Arial Nova" w:eastAsia="Times New Roman" w:hAnsi="Arial Nova" w:cs="Arial"/>
                <w:u w:val="single"/>
              </w:rPr>
              <w:t>ENG.</w:t>
            </w:r>
            <w:r>
              <w:rPr>
                <w:rFonts w:ascii="Arial Nova" w:eastAsia="Times New Roman" w:hAnsi="Arial Nova" w:cs="Arial"/>
              </w:rPr>
              <w:t xml:space="preserve"> </w:t>
            </w:r>
            <w:r w:rsidR="001351AB" w:rsidRPr="001351AB">
              <w:rPr>
                <w:rFonts w:ascii="Arial Nova" w:eastAsia="Times New Roman" w:hAnsi="Arial Nova" w:cs="Arial"/>
              </w:rPr>
              <w:t xml:space="preserve">No. There will be no </w:t>
            </w:r>
            <w:proofErr w:type="gramStart"/>
            <w:r w:rsidR="001351AB" w:rsidRPr="001351AB">
              <w:rPr>
                <w:rFonts w:ascii="Arial Nova" w:eastAsia="Times New Roman" w:hAnsi="Arial Nova" w:cs="Arial"/>
              </w:rPr>
              <w:t>barrier</w:t>
            </w:r>
            <w:proofErr w:type="gramEnd"/>
          </w:p>
          <w:p w14:paraId="591E1EEE" w14:textId="301C5FB7" w:rsidR="00AC325E" w:rsidRPr="003D18FC" w:rsidRDefault="00AC325E" w:rsidP="00F47EA6">
            <w:pPr>
              <w:rPr>
                <w:rFonts w:ascii="Arial Nova" w:eastAsia="Times New Roman" w:hAnsi="Arial Nova" w:cs="Arial"/>
                <w:lang w:val="ru-RU"/>
              </w:rPr>
            </w:pPr>
            <w:r w:rsidRPr="00233700">
              <w:rPr>
                <w:rFonts w:ascii="Arial Nova" w:eastAsia="Times New Roman" w:hAnsi="Arial Nova" w:cs="Arial"/>
                <w:u w:val="single"/>
              </w:rPr>
              <w:t>UKR</w:t>
            </w:r>
            <w:r w:rsidRPr="003D18FC">
              <w:rPr>
                <w:rFonts w:ascii="Arial Nova" w:eastAsia="Times New Roman" w:hAnsi="Arial Nova" w:cs="Arial"/>
                <w:u w:val="single"/>
                <w:lang w:val="ru-RU"/>
              </w:rPr>
              <w:t>.</w:t>
            </w:r>
            <w:r w:rsidRPr="003D18FC">
              <w:rPr>
                <w:rFonts w:ascii="Arial Nova" w:eastAsia="Times New Roman" w:hAnsi="Arial Nova" w:cs="Arial"/>
                <w:lang w:val="ru-RU"/>
              </w:rPr>
              <w:t xml:space="preserve"> </w:t>
            </w:r>
            <w:r w:rsidR="00A9422A">
              <w:rPr>
                <w:rFonts w:ascii="Arial Nova" w:eastAsia="Times New Roman" w:hAnsi="Arial Nova" w:cs="Arial"/>
                <w:lang w:val="ru-RU"/>
              </w:rPr>
              <w:t>Ні. Шлагбаума не буде.</w:t>
            </w:r>
          </w:p>
        </w:tc>
      </w:tr>
      <w:tr w:rsidR="00AC325E" w:rsidRPr="00A9422A" w14:paraId="4E60B3CE" w14:textId="77777777" w:rsidTr="00F47EA6">
        <w:trPr>
          <w:jc w:val="center"/>
        </w:trPr>
        <w:tc>
          <w:tcPr>
            <w:tcW w:w="625" w:type="dxa"/>
          </w:tcPr>
          <w:p w14:paraId="4849848E" w14:textId="77777777" w:rsidR="00AC325E" w:rsidRPr="003D18FC" w:rsidRDefault="00AC325E" w:rsidP="00F47EA6">
            <w:pPr>
              <w:pStyle w:val="ListParagraph"/>
              <w:numPr>
                <w:ilvl w:val="0"/>
                <w:numId w:val="23"/>
              </w:numPr>
              <w:ind w:left="335"/>
              <w:rPr>
                <w:rFonts w:ascii="Arial Nova" w:eastAsia="Times New Roman" w:hAnsi="Arial Nova" w:cs="Arial"/>
                <w:lang w:val="ru-RU"/>
              </w:rPr>
            </w:pPr>
          </w:p>
        </w:tc>
        <w:tc>
          <w:tcPr>
            <w:tcW w:w="6750" w:type="dxa"/>
          </w:tcPr>
          <w:p w14:paraId="440995F8" w14:textId="0D6A3720" w:rsidR="00AD28CC" w:rsidRPr="00AD28CC" w:rsidRDefault="00AC325E" w:rsidP="00AD28CC">
            <w:pPr>
              <w:spacing w:after="0" w:line="240" w:lineRule="auto"/>
              <w:rPr>
                <w:rFonts w:ascii="Arial Nova" w:eastAsia="Times New Roman" w:hAnsi="Arial Nova" w:cs="Arial"/>
              </w:rPr>
            </w:pPr>
            <w:r w:rsidRPr="006835AD">
              <w:rPr>
                <w:rFonts w:ascii="Arial Nova" w:eastAsia="Times New Roman" w:hAnsi="Arial Nova" w:cs="Arial"/>
                <w:u w:val="single"/>
              </w:rPr>
              <w:t>ENG.</w:t>
            </w:r>
            <w:r w:rsidRPr="006835AD">
              <w:rPr>
                <w:rFonts w:ascii="Arial Nova" w:eastAsia="Times New Roman" w:hAnsi="Arial Nova" w:cs="Arial"/>
              </w:rPr>
              <w:t xml:space="preserve"> </w:t>
            </w:r>
            <w:r w:rsidR="002E1EF3" w:rsidRPr="002E1EF3">
              <w:rPr>
                <w:rFonts w:ascii="Arial Nova" w:eastAsia="Times New Roman" w:hAnsi="Arial Nova" w:cs="Arial"/>
              </w:rPr>
              <w:t xml:space="preserve">Installation of an automation for swing gates with output to a power source (panel). The external laying of cables to the barrier must be protected and hidden, which excludes the possibility of cable damage and meets the requirements of DBN. The laying of </w:t>
            </w:r>
            <w:r w:rsidR="002E1EF3" w:rsidRPr="002E1EF3">
              <w:rPr>
                <w:rFonts w:ascii="Arial Nova" w:eastAsia="Times New Roman" w:hAnsi="Arial Nova" w:cs="Arial"/>
              </w:rPr>
              <w:lastRenderedPageBreak/>
              <w:t>cables under the ceiling should be done with the disassembly/assembly works of the suspended ceiling, along the walls - in an open way in seamless cable channels (boxes) made of non-flammable PVC. All electrical cables must be non-flammable LS-type (low smoke) and laid in a corrugated pipe made of non-flammable PVC. The equipment, materials, and method of execution outside the building must be waterproof. Upon completion of the works, the customer must be issued executive documentation with assembly diagrams tied to the building plan, all laid cables must be marked.</w:t>
            </w:r>
            <w:r w:rsidR="00AD28CC">
              <w:rPr>
                <w:rFonts w:ascii="Arial Nova" w:eastAsia="Times New Roman" w:hAnsi="Arial Nova" w:cs="Arial"/>
              </w:rPr>
              <w:t xml:space="preserve"> </w:t>
            </w:r>
            <w:r w:rsidR="00DA79A3">
              <w:rPr>
                <w:rFonts w:ascii="Arial Nova" w:eastAsia="Times New Roman" w:hAnsi="Arial Nova" w:cs="Arial"/>
              </w:rPr>
              <w:t>I</w:t>
            </w:r>
            <w:r w:rsidR="00AD28CC" w:rsidRPr="00AD28CC">
              <w:rPr>
                <w:rFonts w:ascii="Arial Nova" w:eastAsia="Times New Roman" w:hAnsi="Arial Nova" w:cs="Arial"/>
              </w:rPr>
              <w:t>t is indicated that executive documentation must be prepared for gate automation.</w:t>
            </w:r>
          </w:p>
          <w:p w14:paraId="476F1B1F" w14:textId="3ECB333F" w:rsidR="00AC325E" w:rsidRPr="002E1EF3" w:rsidRDefault="00AD28CC" w:rsidP="00AD28CC">
            <w:pPr>
              <w:spacing w:after="0" w:line="240" w:lineRule="auto"/>
              <w:rPr>
                <w:rFonts w:ascii="Arial Nova" w:eastAsia="Times New Roman" w:hAnsi="Arial Nova" w:cs="Arial"/>
              </w:rPr>
            </w:pPr>
            <w:r w:rsidRPr="00AD28CC">
              <w:rPr>
                <w:rFonts w:ascii="Arial Nova" w:eastAsia="Times New Roman" w:hAnsi="Arial Nova" w:cs="Arial"/>
              </w:rPr>
              <w:t>Please specify in what volume it should be, if it is not needed, please also delete it.</w:t>
            </w:r>
          </w:p>
          <w:p w14:paraId="0C703E72" w14:textId="77777777" w:rsidR="00AC325E" w:rsidRPr="002E1EF3" w:rsidRDefault="00AC325E" w:rsidP="00F47EA6">
            <w:pPr>
              <w:spacing w:after="0" w:line="240" w:lineRule="auto"/>
              <w:rPr>
                <w:rFonts w:ascii="Arial Nova" w:eastAsia="Times New Roman" w:hAnsi="Arial Nova" w:cs="Arial"/>
              </w:rPr>
            </w:pPr>
          </w:p>
          <w:p w14:paraId="2145C987" w14:textId="77777777" w:rsidR="00EA4634" w:rsidRPr="003661FE" w:rsidRDefault="00AC325E" w:rsidP="00EA4634">
            <w:pPr>
              <w:spacing w:after="0" w:line="240" w:lineRule="auto"/>
              <w:rPr>
                <w:rFonts w:ascii="Arial Nova" w:eastAsia="Times New Roman" w:hAnsi="Arial Nova" w:cs="Arial"/>
                <w:lang w:val="ru-RU"/>
              </w:rPr>
            </w:pPr>
            <w:r w:rsidRPr="006835AD">
              <w:rPr>
                <w:rFonts w:ascii="Arial Nova" w:eastAsia="Times New Roman" w:hAnsi="Arial Nova" w:cs="Arial"/>
                <w:u w:val="single"/>
              </w:rPr>
              <w:t>UKR</w:t>
            </w:r>
            <w:r w:rsidRPr="003661FE">
              <w:rPr>
                <w:rFonts w:ascii="Arial Nova" w:eastAsia="Times New Roman" w:hAnsi="Arial Nova" w:cs="Arial"/>
                <w:u w:val="single"/>
                <w:lang w:val="ru-RU"/>
              </w:rPr>
              <w:t>.</w:t>
            </w:r>
            <w:r w:rsidRPr="003661FE">
              <w:rPr>
                <w:rFonts w:ascii="Arial Nova" w:eastAsia="Times New Roman" w:hAnsi="Arial Nova" w:cs="Arial"/>
                <w:lang w:val="ru-RU"/>
              </w:rPr>
              <w:t xml:space="preserve"> </w:t>
            </w:r>
            <w:r w:rsidR="00EA4634" w:rsidRPr="00EA4634">
              <w:rPr>
                <w:rFonts w:ascii="Arial Nova" w:eastAsia="Times New Roman" w:hAnsi="Arial Nova" w:cs="Arial"/>
                <w:lang w:val="ru-RU"/>
              </w:rPr>
              <w:t>У</w:t>
            </w:r>
            <w:r w:rsidR="00EA4634" w:rsidRPr="003661FE">
              <w:rPr>
                <w:rFonts w:ascii="Arial Nova" w:eastAsia="Times New Roman" w:hAnsi="Arial Nova" w:cs="Arial"/>
                <w:lang w:val="ru-RU"/>
              </w:rPr>
              <w:t xml:space="preserve"> </w:t>
            </w:r>
            <w:r w:rsidR="00EA4634" w:rsidRPr="00EA4634">
              <w:rPr>
                <w:rFonts w:ascii="Arial Nova" w:eastAsia="Times New Roman" w:hAnsi="Arial Nova" w:cs="Arial"/>
                <w:lang w:val="ru-RU"/>
              </w:rPr>
              <w:t>розділі</w:t>
            </w:r>
          </w:p>
          <w:p w14:paraId="0D510AD3" w14:textId="77777777" w:rsidR="00EA4634" w:rsidRPr="00EA4634" w:rsidRDefault="00EA4634" w:rsidP="00EA4634">
            <w:pPr>
              <w:spacing w:after="0" w:line="240" w:lineRule="auto"/>
              <w:rPr>
                <w:rFonts w:ascii="Arial Nova" w:eastAsia="Times New Roman" w:hAnsi="Arial Nova" w:cs="Arial"/>
                <w:lang w:val="ru-RU"/>
              </w:rPr>
            </w:pPr>
            <w:r w:rsidRPr="00EA4634">
              <w:rPr>
                <w:rFonts w:ascii="Arial Nova" w:eastAsia="Times New Roman" w:hAnsi="Arial Nova" w:cs="Arial"/>
                <w:lang w:val="ru-RU"/>
              </w:rPr>
              <w:t xml:space="preserve">Встановлення автоматики гаражних воріт для розпашних воріт з виведенням до джерела живлення (щитової). Зовнішнє прокладання кабелів до шлагбаума має бути у захищеному і прихованому виконанні, яке виключає можливість пошкодження кабеля і має відповідати вимогам ДБН. Прокладання кабелів під стелею має відбуватися з демонтажем/монтажем підвісної стелі, по стінах - відкритим способом у безшовних кабельних каналах (коробах) з ПВХ, що не підтримує горіння. Всі електрокабелі повинні бути типу НГ (не підтримує горіння) і прокладаються у гофротрубі з ПВХ, що не підтримує горіння. Обладнання, матеріали і способ виконання зовні будівлі повинні мати водостійке виконання. По завершенню робіт замовнику має бути видана виконавча документація, всі прокладені кабелі мають бути промарковані </w:t>
            </w:r>
          </w:p>
          <w:p w14:paraId="7918FEC4" w14:textId="77777777" w:rsidR="00EA4634" w:rsidRPr="00EA4634" w:rsidRDefault="00EA4634" w:rsidP="00EA4634">
            <w:pPr>
              <w:spacing w:after="0" w:line="240" w:lineRule="auto"/>
              <w:rPr>
                <w:rFonts w:ascii="Arial Nova" w:eastAsia="Times New Roman" w:hAnsi="Arial Nova" w:cs="Arial"/>
                <w:lang w:val="ru-RU"/>
              </w:rPr>
            </w:pPr>
            <w:r w:rsidRPr="00EA4634">
              <w:rPr>
                <w:rFonts w:ascii="Arial Nova" w:eastAsia="Times New Roman" w:hAnsi="Arial Nova" w:cs="Arial"/>
                <w:lang w:val="ru-RU"/>
              </w:rPr>
              <w:t xml:space="preserve">вказано, що по автоматиці воріт потрібно підготувати виконавчу документацію. </w:t>
            </w:r>
          </w:p>
          <w:p w14:paraId="49184825" w14:textId="4EF2954C" w:rsidR="00AC325E" w:rsidRPr="00F52AA3" w:rsidRDefault="00EA4634" w:rsidP="00EA4634">
            <w:pPr>
              <w:spacing w:after="0" w:line="240" w:lineRule="auto"/>
              <w:rPr>
                <w:rFonts w:ascii="Arial Nova" w:eastAsia="Times New Roman" w:hAnsi="Arial Nova" w:cs="Arial"/>
                <w:lang w:val="ru-RU"/>
              </w:rPr>
            </w:pPr>
            <w:r w:rsidRPr="00EA4634">
              <w:rPr>
                <w:rFonts w:ascii="Arial Nova" w:eastAsia="Times New Roman" w:hAnsi="Arial Nova" w:cs="Arial"/>
                <w:lang w:val="ru-RU"/>
              </w:rPr>
              <w:t>Прошу уточнити в якому об’ємі вона має бути, якщо не потрібна прохання також видалити.</w:t>
            </w:r>
          </w:p>
        </w:tc>
        <w:tc>
          <w:tcPr>
            <w:tcW w:w="7290" w:type="dxa"/>
          </w:tcPr>
          <w:p w14:paraId="399154A5" w14:textId="77777777" w:rsidR="001351AB" w:rsidRPr="001351AB" w:rsidRDefault="00AC325E" w:rsidP="001351AB">
            <w:pPr>
              <w:spacing w:line="240" w:lineRule="auto"/>
              <w:rPr>
                <w:rFonts w:ascii="Arial Nova" w:hAnsi="Arial Nova" w:cs="Arial"/>
                <w:color w:val="161719"/>
                <w:shd w:val="clear" w:color="auto" w:fill="FFFFFF"/>
                <w:lang w:val="ru-RU"/>
              </w:rPr>
            </w:pPr>
            <w:r w:rsidRPr="00233700">
              <w:rPr>
                <w:rFonts w:ascii="Arial Nova" w:hAnsi="Arial Nova" w:cs="Arial"/>
                <w:color w:val="161719"/>
                <w:u w:val="single"/>
                <w:shd w:val="clear" w:color="auto" w:fill="FFFFFF"/>
              </w:rPr>
              <w:lastRenderedPageBreak/>
              <w:t>ENG</w:t>
            </w:r>
            <w:r w:rsidRPr="00A9422A">
              <w:rPr>
                <w:rFonts w:ascii="Arial Nova" w:hAnsi="Arial Nova" w:cs="Arial"/>
                <w:color w:val="161719"/>
                <w:u w:val="single"/>
                <w:shd w:val="clear" w:color="auto" w:fill="FFFFFF"/>
                <w:lang w:val="ru-RU"/>
              </w:rPr>
              <w:t>.</w:t>
            </w:r>
            <w:r w:rsidRPr="00A9422A">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Technical</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documentation</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in</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the</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form</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of</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design</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documentation</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is</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not</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required</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it</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will</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cost</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additional</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money</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and</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planning</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with</w:t>
            </w:r>
            <w:proofErr w:type="spellEnd"/>
            <w:r w:rsidR="001351AB" w:rsidRPr="001351AB">
              <w:rPr>
                <w:rFonts w:ascii="Arial Nova" w:hAnsi="Arial Nova" w:cs="Arial"/>
                <w:color w:val="161719"/>
                <w:shd w:val="clear" w:color="auto" w:fill="FFFFFF"/>
                <w:lang w:val="ru-RU"/>
              </w:rPr>
              <w:t xml:space="preserve"> a </w:t>
            </w:r>
            <w:proofErr w:type="spellStart"/>
            <w:r w:rsidR="001351AB" w:rsidRPr="001351AB">
              <w:rPr>
                <w:rFonts w:ascii="Arial Nova" w:hAnsi="Arial Nova" w:cs="Arial"/>
                <w:color w:val="161719"/>
                <w:shd w:val="clear" w:color="auto" w:fill="FFFFFF"/>
                <w:lang w:val="ru-RU"/>
              </w:rPr>
              <w:t>request</w:t>
            </w:r>
            <w:proofErr w:type="spellEnd"/>
            <w:r w:rsidR="001351AB" w:rsidRPr="001351AB">
              <w:rPr>
                <w:rFonts w:ascii="Arial Nova" w:hAnsi="Arial Nova" w:cs="Arial"/>
                <w:color w:val="161719"/>
                <w:shd w:val="clear" w:color="auto" w:fill="FFFFFF"/>
                <w:lang w:val="ru-RU"/>
              </w:rPr>
              <w:t xml:space="preserve"> for </w:t>
            </w:r>
            <w:proofErr w:type="spellStart"/>
            <w:r w:rsidR="001351AB" w:rsidRPr="001351AB">
              <w:rPr>
                <w:rFonts w:ascii="Arial Nova" w:hAnsi="Arial Nova" w:cs="Arial"/>
                <w:color w:val="161719"/>
                <w:shd w:val="clear" w:color="auto" w:fill="FFFFFF"/>
                <w:lang w:val="ru-RU"/>
              </w:rPr>
              <w:t>cadastral</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schemes</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from</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the</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lessor</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which</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may</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not</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be</w:t>
            </w:r>
            <w:proofErr w:type="spellEnd"/>
            <w:r w:rsidR="001351AB" w:rsidRPr="001351AB">
              <w:rPr>
                <w:rFonts w:ascii="Arial Nova" w:hAnsi="Arial Nova" w:cs="Arial"/>
                <w:color w:val="161719"/>
                <w:shd w:val="clear" w:color="auto" w:fill="FFFFFF"/>
                <w:lang w:val="ru-RU"/>
              </w:rPr>
              <w:t xml:space="preserve"> </w:t>
            </w:r>
            <w:proofErr w:type="spellStart"/>
            <w:r w:rsidR="001351AB" w:rsidRPr="001351AB">
              <w:rPr>
                <w:rFonts w:ascii="Arial Nova" w:hAnsi="Arial Nova" w:cs="Arial"/>
                <w:color w:val="161719"/>
                <w:shd w:val="clear" w:color="auto" w:fill="FFFFFF"/>
                <w:lang w:val="ru-RU"/>
              </w:rPr>
              <w:t>available</w:t>
            </w:r>
            <w:proofErr w:type="spellEnd"/>
            <w:r w:rsidR="001351AB" w:rsidRPr="001351AB">
              <w:rPr>
                <w:rFonts w:ascii="Arial Nova" w:hAnsi="Arial Nova" w:cs="Arial"/>
                <w:color w:val="161719"/>
                <w:shd w:val="clear" w:color="auto" w:fill="FFFFFF"/>
                <w:lang w:val="ru-RU"/>
              </w:rPr>
              <w:t>.</w:t>
            </w:r>
          </w:p>
          <w:p w14:paraId="43949E24" w14:textId="17690833" w:rsidR="00AC325E" w:rsidRPr="00A9422A" w:rsidRDefault="001351AB" w:rsidP="001351AB">
            <w:pPr>
              <w:spacing w:line="240" w:lineRule="auto"/>
              <w:rPr>
                <w:rFonts w:ascii="Arial Nova" w:hAnsi="Arial Nova" w:cs="Arial"/>
                <w:color w:val="161719"/>
                <w:shd w:val="clear" w:color="auto" w:fill="FFFFFF"/>
                <w:lang w:val="ru-RU"/>
              </w:rPr>
            </w:pPr>
            <w:r w:rsidRPr="001351AB">
              <w:rPr>
                <w:rFonts w:ascii="Arial Nova" w:hAnsi="Arial Nova" w:cs="Arial"/>
                <w:color w:val="161719"/>
                <w:shd w:val="clear" w:color="auto" w:fill="FFFFFF"/>
                <w:lang w:val="ru-RU"/>
              </w:rPr>
              <w:lastRenderedPageBreak/>
              <w:t xml:space="preserve">A </w:t>
            </w:r>
            <w:proofErr w:type="spellStart"/>
            <w:r w:rsidRPr="001351AB">
              <w:rPr>
                <w:rFonts w:ascii="Arial Nova" w:hAnsi="Arial Nova" w:cs="Arial"/>
                <w:color w:val="161719"/>
                <w:shd w:val="clear" w:color="auto" w:fill="FFFFFF"/>
                <w:lang w:val="ru-RU"/>
              </w:rPr>
              <w:t>marked</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system</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and</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instruction</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after</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the</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work</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is</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done</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will</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be</w:t>
            </w:r>
            <w:proofErr w:type="spellEnd"/>
            <w:r w:rsidRPr="001351AB">
              <w:rPr>
                <w:rFonts w:ascii="Arial Nova" w:hAnsi="Arial Nova" w:cs="Arial"/>
                <w:color w:val="161719"/>
                <w:shd w:val="clear" w:color="auto" w:fill="FFFFFF"/>
                <w:lang w:val="ru-RU"/>
              </w:rPr>
              <w:t xml:space="preserve"> </w:t>
            </w:r>
            <w:proofErr w:type="spellStart"/>
            <w:r w:rsidRPr="001351AB">
              <w:rPr>
                <w:rFonts w:ascii="Arial Nova" w:hAnsi="Arial Nova" w:cs="Arial"/>
                <w:color w:val="161719"/>
                <w:shd w:val="clear" w:color="auto" w:fill="FFFFFF"/>
                <w:lang w:val="ru-RU"/>
              </w:rPr>
              <w:t>enough</w:t>
            </w:r>
            <w:proofErr w:type="spellEnd"/>
            <w:r w:rsidRPr="001351AB">
              <w:rPr>
                <w:rFonts w:ascii="Arial Nova" w:hAnsi="Arial Nova" w:cs="Arial"/>
                <w:color w:val="161719"/>
                <w:shd w:val="clear" w:color="auto" w:fill="FFFFFF"/>
                <w:lang w:val="ru-RU"/>
              </w:rPr>
              <w:t xml:space="preserve"> for </w:t>
            </w:r>
            <w:proofErr w:type="spellStart"/>
            <w:r w:rsidRPr="001351AB">
              <w:rPr>
                <w:rFonts w:ascii="Arial Nova" w:hAnsi="Arial Nova" w:cs="Arial"/>
                <w:color w:val="161719"/>
                <w:shd w:val="clear" w:color="auto" w:fill="FFFFFF"/>
                <w:lang w:val="ru-RU"/>
              </w:rPr>
              <w:t>us</w:t>
            </w:r>
            <w:proofErr w:type="spellEnd"/>
            <w:r w:rsidRPr="001351AB">
              <w:rPr>
                <w:rFonts w:ascii="Arial Nova" w:hAnsi="Arial Nova" w:cs="Arial"/>
                <w:color w:val="161719"/>
                <w:shd w:val="clear" w:color="auto" w:fill="FFFFFF"/>
                <w:lang w:val="ru-RU"/>
              </w:rPr>
              <w:t>.</w:t>
            </w:r>
          </w:p>
          <w:p w14:paraId="65048F4B" w14:textId="77777777" w:rsidR="00AC325E" w:rsidRDefault="00AC325E" w:rsidP="00F47EA6">
            <w:pPr>
              <w:spacing w:line="240" w:lineRule="auto"/>
              <w:rPr>
                <w:rFonts w:ascii="Arial Nova" w:hAnsi="Arial Nova" w:cs="Arial"/>
                <w:color w:val="161719"/>
                <w:shd w:val="clear" w:color="auto" w:fill="FFFFFF"/>
                <w:lang w:val="ru-RU"/>
              </w:rPr>
            </w:pPr>
            <w:r w:rsidRPr="00233700">
              <w:rPr>
                <w:rFonts w:ascii="Arial Nova" w:hAnsi="Arial Nova" w:cs="Arial"/>
                <w:color w:val="161719"/>
                <w:u w:val="single"/>
                <w:shd w:val="clear" w:color="auto" w:fill="FFFFFF"/>
              </w:rPr>
              <w:t>UKR</w:t>
            </w:r>
            <w:r w:rsidRPr="00F71139">
              <w:rPr>
                <w:rFonts w:ascii="Arial Nova" w:hAnsi="Arial Nova" w:cs="Arial"/>
                <w:color w:val="161719"/>
                <w:u w:val="single"/>
                <w:shd w:val="clear" w:color="auto" w:fill="FFFFFF"/>
                <w:lang w:val="ru-RU"/>
              </w:rPr>
              <w:t>.</w:t>
            </w:r>
            <w:r w:rsidRPr="00F71139">
              <w:rPr>
                <w:rFonts w:ascii="Arial Nova" w:hAnsi="Arial Nova" w:cs="Arial"/>
                <w:color w:val="161719"/>
                <w:shd w:val="clear" w:color="auto" w:fill="FFFFFF"/>
                <w:lang w:val="ru-RU"/>
              </w:rPr>
              <w:t xml:space="preserve"> </w:t>
            </w:r>
            <w:r w:rsidR="00A9422A">
              <w:rPr>
                <w:rFonts w:ascii="Arial Nova" w:hAnsi="Arial Nova" w:cs="Arial"/>
                <w:color w:val="161719"/>
                <w:shd w:val="clear" w:color="auto" w:fill="FFFFFF"/>
                <w:lang w:val="ru-RU"/>
              </w:rPr>
              <w:t>Технічная документація у вигляді проектної документації не потрібна, це буде коштувати додаткових грошей та планування з запитом кадастрових схем у арендодавця, яких може не бути.</w:t>
            </w:r>
          </w:p>
          <w:p w14:paraId="378397BB" w14:textId="6BBCA8E2" w:rsidR="00A9422A" w:rsidRPr="00F71139" w:rsidRDefault="00A9422A" w:rsidP="00F47EA6">
            <w:pPr>
              <w:spacing w:line="240" w:lineRule="auto"/>
              <w:rPr>
                <w:rFonts w:ascii="Arial Nova" w:hAnsi="Arial Nova" w:cs="Arial"/>
                <w:color w:val="161719"/>
                <w:shd w:val="clear" w:color="auto" w:fill="FFFFFF"/>
                <w:lang w:val="ru-RU"/>
              </w:rPr>
            </w:pPr>
            <w:r>
              <w:rPr>
                <w:rFonts w:ascii="Arial Nova" w:hAnsi="Arial Nova" w:cs="Arial"/>
                <w:color w:val="161719"/>
                <w:shd w:val="clear" w:color="auto" w:fill="FFFFFF"/>
                <w:lang w:val="ru-RU"/>
              </w:rPr>
              <w:t>Нам достатньо буде промаркованої системи та інструктажу після виконання робіт.</w:t>
            </w:r>
          </w:p>
        </w:tc>
      </w:tr>
    </w:tbl>
    <w:p w14:paraId="410B0D57" w14:textId="77777777" w:rsidR="00AC325E" w:rsidRPr="00F71139" w:rsidRDefault="00AC325E" w:rsidP="000F33A4">
      <w:pPr>
        <w:rPr>
          <w:rFonts w:ascii="Arial Nova" w:eastAsia="Times New Roman" w:hAnsi="Arial Nova" w:cs="Arial"/>
          <w:lang w:val="ru-RU"/>
        </w:rPr>
      </w:pPr>
    </w:p>
    <w:sectPr w:rsidR="00AC325E" w:rsidRPr="00F71139" w:rsidSect="00233700">
      <w:headerReference w:type="default" r:id="rId12"/>
      <w:footerReference w:type="default" r:id="rId13"/>
      <w:pgSz w:w="16839" w:h="11907" w:orient="landscape" w:code="9"/>
      <w:pgMar w:top="72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7B0C" w14:textId="77777777" w:rsidR="008F3BFC" w:rsidRDefault="008F3BFC">
      <w:pPr>
        <w:spacing w:after="0" w:line="240" w:lineRule="auto"/>
      </w:pPr>
      <w:r>
        <w:separator/>
      </w:r>
    </w:p>
  </w:endnote>
  <w:endnote w:type="continuationSeparator" w:id="0">
    <w:p w14:paraId="4B67560D" w14:textId="77777777" w:rsidR="008F3BFC" w:rsidRDefault="008F3BFC">
      <w:pPr>
        <w:spacing w:after="0" w:line="240" w:lineRule="auto"/>
      </w:pPr>
      <w:r>
        <w:continuationSeparator/>
      </w:r>
    </w:p>
  </w:endnote>
  <w:endnote w:type="continuationNotice" w:id="1">
    <w:p w14:paraId="4B8A7B0D" w14:textId="77777777" w:rsidR="008F3BFC" w:rsidRDefault="008F3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10175"/>
      <w:docPartObj>
        <w:docPartGallery w:val="Page Numbers (Bottom of Page)"/>
        <w:docPartUnique/>
      </w:docPartObj>
    </w:sdtPr>
    <w:sdtEndPr>
      <w:rPr>
        <w:noProof/>
      </w:rPr>
    </w:sdtEndPr>
    <w:sdtContent>
      <w:p w14:paraId="63EFF9E6" w14:textId="77777777" w:rsidR="00EA4634" w:rsidRDefault="00F253AF">
        <w:pPr>
          <w:pStyle w:val="Footer"/>
          <w:jc w:val="center"/>
        </w:pPr>
        <w:r>
          <w:fldChar w:fldCharType="begin"/>
        </w:r>
        <w:r>
          <w:instrText xml:space="preserve"> PAGE   \* MERGEFORMAT </w:instrText>
        </w:r>
        <w:r>
          <w:fldChar w:fldCharType="separate"/>
        </w:r>
        <w:r w:rsidR="00620EDE">
          <w:rPr>
            <w:noProof/>
          </w:rPr>
          <w:t>5</w:t>
        </w:r>
        <w:r>
          <w:rPr>
            <w:noProof/>
          </w:rPr>
          <w:fldChar w:fldCharType="end"/>
        </w:r>
      </w:p>
    </w:sdtContent>
  </w:sdt>
  <w:p w14:paraId="0852D4C9" w14:textId="77777777" w:rsidR="00EA4634" w:rsidRDefault="00EA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AC11" w14:textId="77777777" w:rsidR="008F3BFC" w:rsidRDefault="008F3BFC">
      <w:pPr>
        <w:spacing w:after="0" w:line="240" w:lineRule="auto"/>
      </w:pPr>
      <w:r>
        <w:separator/>
      </w:r>
    </w:p>
  </w:footnote>
  <w:footnote w:type="continuationSeparator" w:id="0">
    <w:p w14:paraId="6B36C035" w14:textId="77777777" w:rsidR="008F3BFC" w:rsidRDefault="008F3BFC">
      <w:pPr>
        <w:spacing w:after="0" w:line="240" w:lineRule="auto"/>
      </w:pPr>
      <w:r>
        <w:continuationSeparator/>
      </w:r>
    </w:p>
  </w:footnote>
  <w:footnote w:type="continuationNotice" w:id="1">
    <w:p w14:paraId="66B2AD75" w14:textId="77777777" w:rsidR="008F3BFC" w:rsidRDefault="008F3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2127" w14:textId="77777777" w:rsidR="00EA4634" w:rsidRDefault="00EA4634">
    <w:pPr>
      <w:pStyle w:val="Header"/>
    </w:pPr>
  </w:p>
  <w:p w14:paraId="0E3DB42E" w14:textId="77777777" w:rsidR="00EA4634" w:rsidRDefault="00EA4634" w:rsidP="00885D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DD8"/>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B15305"/>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CF3508"/>
    <w:multiLevelType w:val="hybridMultilevel"/>
    <w:tmpl w:val="0A3CE17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351B1A"/>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CA2DB2"/>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6126C22"/>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AF7856"/>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D53C11"/>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8B73C14"/>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4F01A26"/>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5B64957"/>
    <w:multiLevelType w:val="hybridMultilevel"/>
    <w:tmpl w:val="6B5AF3CA"/>
    <w:lvl w:ilvl="0" w:tplc="FFFFFFFF">
      <w:start w:val="1"/>
      <w:numFmt w:val="decimal"/>
      <w:lvlText w:val="%1."/>
      <w:lvlJc w:val="left"/>
      <w:pPr>
        <w:ind w:left="1800" w:hanging="360"/>
      </w:pPr>
    </w:lvl>
    <w:lvl w:ilvl="1" w:tplc="04090019" w:tentative="1">
      <w:start w:val="1"/>
      <w:numFmt w:val="lowerLetter"/>
      <w:lvlText w:val="%2."/>
      <w:lvlJc w:val="left"/>
      <w:pPr>
        <w:ind w:left="1440" w:hanging="360"/>
      </w:pPr>
    </w:lvl>
    <w:lvl w:ilvl="2" w:tplc="FFFFFFF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04E6"/>
    <w:multiLevelType w:val="hybridMultilevel"/>
    <w:tmpl w:val="F99C9E7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434036DD"/>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4EA6598"/>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83E033D"/>
    <w:multiLevelType w:val="hybridMultilevel"/>
    <w:tmpl w:val="26EC9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21B6A"/>
    <w:multiLevelType w:val="hybridMultilevel"/>
    <w:tmpl w:val="0A3CE17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E3E94"/>
    <w:multiLevelType w:val="hybridMultilevel"/>
    <w:tmpl w:val="0A3CE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F25E7C"/>
    <w:multiLevelType w:val="hybridMultilevel"/>
    <w:tmpl w:val="F99C9E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433BFC"/>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EC723A0"/>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010629B"/>
    <w:multiLevelType w:val="hybridMultilevel"/>
    <w:tmpl w:val="26EC95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1E22CA8"/>
    <w:multiLevelType w:val="hybridMultilevel"/>
    <w:tmpl w:val="0A3CE17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CB873FF"/>
    <w:multiLevelType w:val="hybridMultilevel"/>
    <w:tmpl w:val="7DE2B1F4"/>
    <w:lvl w:ilvl="0" w:tplc="FFFFFFFF">
      <w:start w:val="1"/>
      <w:numFmt w:val="decimal"/>
      <w:lvlText w:val="%1."/>
      <w:lvlJc w:val="left"/>
      <w:pPr>
        <w:ind w:left="324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100522653">
    <w:abstractNumId w:val="14"/>
  </w:num>
  <w:num w:numId="2" w16cid:durableId="770080211">
    <w:abstractNumId w:val="20"/>
  </w:num>
  <w:num w:numId="3" w16cid:durableId="207569719">
    <w:abstractNumId w:val="7"/>
  </w:num>
  <w:num w:numId="4" w16cid:durableId="452478278">
    <w:abstractNumId w:val="8"/>
  </w:num>
  <w:num w:numId="5" w16cid:durableId="947155931">
    <w:abstractNumId w:val="4"/>
  </w:num>
  <w:num w:numId="6" w16cid:durableId="1230653795">
    <w:abstractNumId w:val="13"/>
  </w:num>
  <w:num w:numId="7" w16cid:durableId="788546926">
    <w:abstractNumId w:val="5"/>
  </w:num>
  <w:num w:numId="8" w16cid:durableId="1728801871">
    <w:abstractNumId w:val="19"/>
  </w:num>
  <w:num w:numId="9" w16cid:durableId="1192304395">
    <w:abstractNumId w:val="9"/>
  </w:num>
  <w:num w:numId="10" w16cid:durableId="916286564">
    <w:abstractNumId w:val="1"/>
  </w:num>
  <w:num w:numId="11" w16cid:durableId="1977291319">
    <w:abstractNumId w:val="3"/>
  </w:num>
  <w:num w:numId="12" w16cid:durableId="1424105333">
    <w:abstractNumId w:val="0"/>
  </w:num>
  <w:num w:numId="13" w16cid:durableId="1893805103">
    <w:abstractNumId w:val="12"/>
  </w:num>
  <w:num w:numId="14" w16cid:durableId="1285308618">
    <w:abstractNumId w:val="6"/>
  </w:num>
  <w:num w:numId="15" w16cid:durableId="1842115524">
    <w:abstractNumId w:val="18"/>
  </w:num>
  <w:num w:numId="16" w16cid:durableId="1311446225">
    <w:abstractNumId w:val="16"/>
  </w:num>
  <w:num w:numId="17" w16cid:durableId="1708606896">
    <w:abstractNumId w:val="21"/>
  </w:num>
  <w:num w:numId="18" w16cid:durableId="1024788208">
    <w:abstractNumId w:val="2"/>
  </w:num>
  <w:num w:numId="19" w16cid:durableId="1916279344">
    <w:abstractNumId w:val="15"/>
  </w:num>
  <w:num w:numId="20" w16cid:durableId="1678461435">
    <w:abstractNumId w:val="17"/>
  </w:num>
  <w:num w:numId="21" w16cid:durableId="386223269">
    <w:abstractNumId w:val="11"/>
  </w:num>
  <w:num w:numId="22" w16cid:durableId="500630440">
    <w:abstractNumId w:val="22"/>
  </w:num>
  <w:num w:numId="23" w16cid:durableId="4115146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K0NDCxMDcyNTY3trRQ0lEKTi0uzszPAykwMqsFADuflLgtAAAA"/>
  </w:docVars>
  <w:rsids>
    <w:rsidRoot w:val="00F41AFE"/>
    <w:rsid w:val="00010E75"/>
    <w:rsid w:val="00011996"/>
    <w:rsid w:val="00025CFB"/>
    <w:rsid w:val="00026F2B"/>
    <w:rsid w:val="00027AE6"/>
    <w:rsid w:val="00035E32"/>
    <w:rsid w:val="00042E18"/>
    <w:rsid w:val="0004345C"/>
    <w:rsid w:val="00045422"/>
    <w:rsid w:val="000456D9"/>
    <w:rsid w:val="00045D9B"/>
    <w:rsid w:val="0004700B"/>
    <w:rsid w:val="00052BE4"/>
    <w:rsid w:val="00056946"/>
    <w:rsid w:val="00057BB0"/>
    <w:rsid w:val="000627B1"/>
    <w:rsid w:val="000653B5"/>
    <w:rsid w:val="00066CB9"/>
    <w:rsid w:val="00071587"/>
    <w:rsid w:val="000718DF"/>
    <w:rsid w:val="000749B5"/>
    <w:rsid w:val="0008044F"/>
    <w:rsid w:val="00084EC5"/>
    <w:rsid w:val="00084FA4"/>
    <w:rsid w:val="00091C3D"/>
    <w:rsid w:val="00093DDA"/>
    <w:rsid w:val="000A1372"/>
    <w:rsid w:val="000A1A9E"/>
    <w:rsid w:val="000A4A0B"/>
    <w:rsid w:val="000A5D8D"/>
    <w:rsid w:val="000B38D6"/>
    <w:rsid w:val="000B41BA"/>
    <w:rsid w:val="000C04AC"/>
    <w:rsid w:val="000C2CFA"/>
    <w:rsid w:val="000C590F"/>
    <w:rsid w:val="000D2360"/>
    <w:rsid w:val="000E05DD"/>
    <w:rsid w:val="000E2DDA"/>
    <w:rsid w:val="000E4A9E"/>
    <w:rsid w:val="000E4D57"/>
    <w:rsid w:val="000F2E15"/>
    <w:rsid w:val="000F3055"/>
    <w:rsid w:val="000F32D1"/>
    <w:rsid w:val="000F33A4"/>
    <w:rsid w:val="000F4187"/>
    <w:rsid w:val="000F5A60"/>
    <w:rsid w:val="00100C20"/>
    <w:rsid w:val="00100DCB"/>
    <w:rsid w:val="001022F7"/>
    <w:rsid w:val="00103C17"/>
    <w:rsid w:val="0011059E"/>
    <w:rsid w:val="00115C9D"/>
    <w:rsid w:val="00115CF7"/>
    <w:rsid w:val="00123B1B"/>
    <w:rsid w:val="00126519"/>
    <w:rsid w:val="00133569"/>
    <w:rsid w:val="00133B1F"/>
    <w:rsid w:val="00134338"/>
    <w:rsid w:val="001351AB"/>
    <w:rsid w:val="00143658"/>
    <w:rsid w:val="00146B1C"/>
    <w:rsid w:val="0014738B"/>
    <w:rsid w:val="00147C36"/>
    <w:rsid w:val="00151629"/>
    <w:rsid w:val="00155137"/>
    <w:rsid w:val="001619BB"/>
    <w:rsid w:val="001650BC"/>
    <w:rsid w:val="0016704B"/>
    <w:rsid w:val="00170673"/>
    <w:rsid w:val="001707B6"/>
    <w:rsid w:val="001729D1"/>
    <w:rsid w:val="00175352"/>
    <w:rsid w:val="001829B3"/>
    <w:rsid w:val="00182A02"/>
    <w:rsid w:val="001862FC"/>
    <w:rsid w:val="00186832"/>
    <w:rsid w:val="00190742"/>
    <w:rsid w:val="00194E6C"/>
    <w:rsid w:val="00197701"/>
    <w:rsid w:val="00197F57"/>
    <w:rsid w:val="001B4E55"/>
    <w:rsid w:val="001B5493"/>
    <w:rsid w:val="001B5AA4"/>
    <w:rsid w:val="001C5D1A"/>
    <w:rsid w:val="001C79BF"/>
    <w:rsid w:val="001D3E8C"/>
    <w:rsid w:val="001E3C42"/>
    <w:rsid w:val="001F00DE"/>
    <w:rsid w:val="001F2D74"/>
    <w:rsid w:val="001F4AC6"/>
    <w:rsid w:val="0020085C"/>
    <w:rsid w:val="00200FFD"/>
    <w:rsid w:val="00204489"/>
    <w:rsid w:val="002048C9"/>
    <w:rsid w:val="00205DB4"/>
    <w:rsid w:val="00210538"/>
    <w:rsid w:val="0021291A"/>
    <w:rsid w:val="00223280"/>
    <w:rsid w:val="00230F12"/>
    <w:rsid w:val="002318AA"/>
    <w:rsid w:val="00233700"/>
    <w:rsid w:val="002404C8"/>
    <w:rsid w:val="00243C4A"/>
    <w:rsid w:val="00246D07"/>
    <w:rsid w:val="00251D8B"/>
    <w:rsid w:val="0025439D"/>
    <w:rsid w:val="002570D4"/>
    <w:rsid w:val="00260224"/>
    <w:rsid w:val="0026449C"/>
    <w:rsid w:val="002669B6"/>
    <w:rsid w:val="00272E05"/>
    <w:rsid w:val="0027425E"/>
    <w:rsid w:val="00275479"/>
    <w:rsid w:val="002756CC"/>
    <w:rsid w:val="00275AED"/>
    <w:rsid w:val="00280581"/>
    <w:rsid w:val="002866CF"/>
    <w:rsid w:val="00287CAC"/>
    <w:rsid w:val="00295542"/>
    <w:rsid w:val="002A5F42"/>
    <w:rsid w:val="002A6CE0"/>
    <w:rsid w:val="002B219B"/>
    <w:rsid w:val="002B2A77"/>
    <w:rsid w:val="002C116F"/>
    <w:rsid w:val="002C40A4"/>
    <w:rsid w:val="002C5179"/>
    <w:rsid w:val="002C5613"/>
    <w:rsid w:val="002C6D8B"/>
    <w:rsid w:val="002C726D"/>
    <w:rsid w:val="002D78AD"/>
    <w:rsid w:val="002E1EF3"/>
    <w:rsid w:val="002E3D89"/>
    <w:rsid w:val="002E6214"/>
    <w:rsid w:val="002E7397"/>
    <w:rsid w:val="002F06A0"/>
    <w:rsid w:val="002F072E"/>
    <w:rsid w:val="002F0CEB"/>
    <w:rsid w:val="002F5FFD"/>
    <w:rsid w:val="002F67A6"/>
    <w:rsid w:val="003024D3"/>
    <w:rsid w:val="00303A5D"/>
    <w:rsid w:val="00303DBD"/>
    <w:rsid w:val="00310742"/>
    <w:rsid w:val="003107ED"/>
    <w:rsid w:val="003119E0"/>
    <w:rsid w:val="00312105"/>
    <w:rsid w:val="003160C0"/>
    <w:rsid w:val="0031614F"/>
    <w:rsid w:val="00316475"/>
    <w:rsid w:val="003201D6"/>
    <w:rsid w:val="003206F8"/>
    <w:rsid w:val="003214F4"/>
    <w:rsid w:val="0032518C"/>
    <w:rsid w:val="00325FDD"/>
    <w:rsid w:val="00331D01"/>
    <w:rsid w:val="00332C15"/>
    <w:rsid w:val="00334907"/>
    <w:rsid w:val="0035098A"/>
    <w:rsid w:val="00353D4B"/>
    <w:rsid w:val="003545CE"/>
    <w:rsid w:val="00361228"/>
    <w:rsid w:val="00362DDC"/>
    <w:rsid w:val="003639D3"/>
    <w:rsid w:val="0036492A"/>
    <w:rsid w:val="00365B1B"/>
    <w:rsid w:val="003661FE"/>
    <w:rsid w:val="003711AE"/>
    <w:rsid w:val="00371D99"/>
    <w:rsid w:val="0037300D"/>
    <w:rsid w:val="00373B21"/>
    <w:rsid w:val="00373FFB"/>
    <w:rsid w:val="00375FC2"/>
    <w:rsid w:val="003766FA"/>
    <w:rsid w:val="00377334"/>
    <w:rsid w:val="00380FEC"/>
    <w:rsid w:val="0038251E"/>
    <w:rsid w:val="0038389D"/>
    <w:rsid w:val="003853C3"/>
    <w:rsid w:val="00387F1F"/>
    <w:rsid w:val="003905E3"/>
    <w:rsid w:val="00390B5D"/>
    <w:rsid w:val="003941E9"/>
    <w:rsid w:val="00395FF0"/>
    <w:rsid w:val="00396A1F"/>
    <w:rsid w:val="003975E9"/>
    <w:rsid w:val="003B0A51"/>
    <w:rsid w:val="003B2E47"/>
    <w:rsid w:val="003B4C0B"/>
    <w:rsid w:val="003B4D8D"/>
    <w:rsid w:val="003C1B43"/>
    <w:rsid w:val="003C21AE"/>
    <w:rsid w:val="003C38C3"/>
    <w:rsid w:val="003C4EB1"/>
    <w:rsid w:val="003C53A1"/>
    <w:rsid w:val="003C7289"/>
    <w:rsid w:val="003D18FC"/>
    <w:rsid w:val="003D6859"/>
    <w:rsid w:val="003D7DC6"/>
    <w:rsid w:val="003E2D04"/>
    <w:rsid w:val="003E667C"/>
    <w:rsid w:val="003F65B4"/>
    <w:rsid w:val="003F70CE"/>
    <w:rsid w:val="00401567"/>
    <w:rsid w:val="00401F05"/>
    <w:rsid w:val="00406AB0"/>
    <w:rsid w:val="0041105A"/>
    <w:rsid w:val="004174DB"/>
    <w:rsid w:val="00422947"/>
    <w:rsid w:val="00424F19"/>
    <w:rsid w:val="00425C9E"/>
    <w:rsid w:val="00430C11"/>
    <w:rsid w:val="00432901"/>
    <w:rsid w:val="00433BEE"/>
    <w:rsid w:val="00437AE3"/>
    <w:rsid w:val="00440929"/>
    <w:rsid w:val="00443A90"/>
    <w:rsid w:val="004466F7"/>
    <w:rsid w:val="004479B8"/>
    <w:rsid w:val="0045050F"/>
    <w:rsid w:val="004626C6"/>
    <w:rsid w:val="00462FFC"/>
    <w:rsid w:val="004653DA"/>
    <w:rsid w:val="004728BA"/>
    <w:rsid w:val="0047484E"/>
    <w:rsid w:val="00476B55"/>
    <w:rsid w:val="004854BB"/>
    <w:rsid w:val="00490325"/>
    <w:rsid w:val="00490583"/>
    <w:rsid w:val="004A0F70"/>
    <w:rsid w:val="004A564D"/>
    <w:rsid w:val="004B2F47"/>
    <w:rsid w:val="004B3C9E"/>
    <w:rsid w:val="004B4874"/>
    <w:rsid w:val="004B4F9C"/>
    <w:rsid w:val="004C717F"/>
    <w:rsid w:val="004D3533"/>
    <w:rsid w:val="004D6555"/>
    <w:rsid w:val="004E02B6"/>
    <w:rsid w:val="004E1507"/>
    <w:rsid w:val="004E633D"/>
    <w:rsid w:val="004E6F92"/>
    <w:rsid w:val="004E7144"/>
    <w:rsid w:val="004E7B68"/>
    <w:rsid w:val="005021D8"/>
    <w:rsid w:val="005124FE"/>
    <w:rsid w:val="0051260D"/>
    <w:rsid w:val="0051288D"/>
    <w:rsid w:val="005163C7"/>
    <w:rsid w:val="00521932"/>
    <w:rsid w:val="0052283C"/>
    <w:rsid w:val="00526030"/>
    <w:rsid w:val="00526876"/>
    <w:rsid w:val="0053210D"/>
    <w:rsid w:val="0053363A"/>
    <w:rsid w:val="00536832"/>
    <w:rsid w:val="00536FF3"/>
    <w:rsid w:val="0054123A"/>
    <w:rsid w:val="005427BC"/>
    <w:rsid w:val="00545E69"/>
    <w:rsid w:val="005506D8"/>
    <w:rsid w:val="00554CE3"/>
    <w:rsid w:val="0055525B"/>
    <w:rsid w:val="0056141E"/>
    <w:rsid w:val="005620F8"/>
    <w:rsid w:val="00562939"/>
    <w:rsid w:val="00564DDC"/>
    <w:rsid w:val="0056717C"/>
    <w:rsid w:val="005679F1"/>
    <w:rsid w:val="0057036A"/>
    <w:rsid w:val="00571129"/>
    <w:rsid w:val="00571157"/>
    <w:rsid w:val="00571C53"/>
    <w:rsid w:val="005753DB"/>
    <w:rsid w:val="0057553F"/>
    <w:rsid w:val="005758DD"/>
    <w:rsid w:val="00576171"/>
    <w:rsid w:val="00577E3D"/>
    <w:rsid w:val="00580017"/>
    <w:rsid w:val="00581D4F"/>
    <w:rsid w:val="00583678"/>
    <w:rsid w:val="00584B39"/>
    <w:rsid w:val="00591C54"/>
    <w:rsid w:val="00596674"/>
    <w:rsid w:val="005A0D9F"/>
    <w:rsid w:val="005A2104"/>
    <w:rsid w:val="005A3AFD"/>
    <w:rsid w:val="005B3CBD"/>
    <w:rsid w:val="005C4392"/>
    <w:rsid w:val="005D1A18"/>
    <w:rsid w:val="005D31E7"/>
    <w:rsid w:val="005D3891"/>
    <w:rsid w:val="005D3EF9"/>
    <w:rsid w:val="005D4F42"/>
    <w:rsid w:val="005E32B6"/>
    <w:rsid w:val="005F003E"/>
    <w:rsid w:val="005F08B6"/>
    <w:rsid w:val="005F1F71"/>
    <w:rsid w:val="005F1F7F"/>
    <w:rsid w:val="005F433A"/>
    <w:rsid w:val="005F6C19"/>
    <w:rsid w:val="00602F22"/>
    <w:rsid w:val="00604D93"/>
    <w:rsid w:val="00606C34"/>
    <w:rsid w:val="006136F9"/>
    <w:rsid w:val="00620EDE"/>
    <w:rsid w:val="00623268"/>
    <w:rsid w:val="00624825"/>
    <w:rsid w:val="00624FF1"/>
    <w:rsid w:val="00625551"/>
    <w:rsid w:val="00626866"/>
    <w:rsid w:val="00627308"/>
    <w:rsid w:val="00634419"/>
    <w:rsid w:val="0063684F"/>
    <w:rsid w:val="00641E5F"/>
    <w:rsid w:val="00641FF8"/>
    <w:rsid w:val="00642DD6"/>
    <w:rsid w:val="00643044"/>
    <w:rsid w:val="00644355"/>
    <w:rsid w:val="006455C9"/>
    <w:rsid w:val="00650E80"/>
    <w:rsid w:val="00656956"/>
    <w:rsid w:val="0066147C"/>
    <w:rsid w:val="00661C5B"/>
    <w:rsid w:val="006633F1"/>
    <w:rsid w:val="00664D53"/>
    <w:rsid w:val="00670114"/>
    <w:rsid w:val="00675974"/>
    <w:rsid w:val="0067749C"/>
    <w:rsid w:val="00681F3A"/>
    <w:rsid w:val="006835AD"/>
    <w:rsid w:val="00686401"/>
    <w:rsid w:val="006933F8"/>
    <w:rsid w:val="006A34D7"/>
    <w:rsid w:val="006A59DD"/>
    <w:rsid w:val="006A7336"/>
    <w:rsid w:val="006A781F"/>
    <w:rsid w:val="006B57A9"/>
    <w:rsid w:val="006B6700"/>
    <w:rsid w:val="006C3EBD"/>
    <w:rsid w:val="006C7A4F"/>
    <w:rsid w:val="006C7EDE"/>
    <w:rsid w:val="006D004A"/>
    <w:rsid w:val="006D62D9"/>
    <w:rsid w:val="006D6880"/>
    <w:rsid w:val="006E19F2"/>
    <w:rsid w:val="006E63EA"/>
    <w:rsid w:val="006F1FB0"/>
    <w:rsid w:val="006F4E4F"/>
    <w:rsid w:val="00702890"/>
    <w:rsid w:val="00705ABF"/>
    <w:rsid w:val="007061D6"/>
    <w:rsid w:val="00706B2F"/>
    <w:rsid w:val="00715FA9"/>
    <w:rsid w:val="007170CD"/>
    <w:rsid w:val="0072427C"/>
    <w:rsid w:val="007270D7"/>
    <w:rsid w:val="007300B5"/>
    <w:rsid w:val="007325C2"/>
    <w:rsid w:val="00737B74"/>
    <w:rsid w:val="00741140"/>
    <w:rsid w:val="00754C47"/>
    <w:rsid w:val="007666C8"/>
    <w:rsid w:val="00766F21"/>
    <w:rsid w:val="00775A0B"/>
    <w:rsid w:val="00784440"/>
    <w:rsid w:val="00786DFE"/>
    <w:rsid w:val="0078737F"/>
    <w:rsid w:val="00793B16"/>
    <w:rsid w:val="007966D3"/>
    <w:rsid w:val="007A78F6"/>
    <w:rsid w:val="007A7A92"/>
    <w:rsid w:val="007A7CA0"/>
    <w:rsid w:val="007B2D74"/>
    <w:rsid w:val="007B2E81"/>
    <w:rsid w:val="007B35CC"/>
    <w:rsid w:val="007B47C3"/>
    <w:rsid w:val="007B50B4"/>
    <w:rsid w:val="007B6156"/>
    <w:rsid w:val="007B69B5"/>
    <w:rsid w:val="007C0AF4"/>
    <w:rsid w:val="007C133A"/>
    <w:rsid w:val="007C50BD"/>
    <w:rsid w:val="007C5A48"/>
    <w:rsid w:val="007C6D4A"/>
    <w:rsid w:val="007D19FF"/>
    <w:rsid w:val="007D327A"/>
    <w:rsid w:val="007D4F22"/>
    <w:rsid w:val="007E6C09"/>
    <w:rsid w:val="007F04D0"/>
    <w:rsid w:val="007F0558"/>
    <w:rsid w:val="007F101F"/>
    <w:rsid w:val="007F24D3"/>
    <w:rsid w:val="007F3A1D"/>
    <w:rsid w:val="007F5509"/>
    <w:rsid w:val="00800525"/>
    <w:rsid w:val="00800D87"/>
    <w:rsid w:val="008010E3"/>
    <w:rsid w:val="008024E6"/>
    <w:rsid w:val="00802E67"/>
    <w:rsid w:val="00805347"/>
    <w:rsid w:val="00806913"/>
    <w:rsid w:val="00807395"/>
    <w:rsid w:val="0081761A"/>
    <w:rsid w:val="008178DF"/>
    <w:rsid w:val="00820700"/>
    <w:rsid w:val="0083191A"/>
    <w:rsid w:val="008326C0"/>
    <w:rsid w:val="00833141"/>
    <w:rsid w:val="00841D79"/>
    <w:rsid w:val="008421D0"/>
    <w:rsid w:val="008462C4"/>
    <w:rsid w:val="00846A00"/>
    <w:rsid w:val="00856717"/>
    <w:rsid w:val="00860FFD"/>
    <w:rsid w:val="00861C6D"/>
    <w:rsid w:val="008623DC"/>
    <w:rsid w:val="00871953"/>
    <w:rsid w:val="00871BDF"/>
    <w:rsid w:val="00871CE6"/>
    <w:rsid w:val="008722CA"/>
    <w:rsid w:val="008726D5"/>
    <w:rsid w:val="0087684E"/>
    <w:rsid w:val="008814E4"/>
    <w:rsid w:val="008821A1"/>
    <w:rsid w:val="0088278F"/>
    <w:rsid w:val="00887126"/>
    <w:rsid w:val="00890041"/>
    <w:rsid w:val="008950CE"/>
    <w:rsid w:val="008954A4"/>
    <w:rsid w:val="008956FC"/>
    <w:rsid w:val="008A0E66"/>
    <w:rsid w:val="008A4DC6"/>
    <w:rsid w:val="008B566D"/>
    <w:rsid w:val="008B5F17"/>
    <w:rsid w:val="008B69A1"/>
    <w:rsid w:val="008C06CC"/>
    <w:rsid w:val="008C1249"/>
    <w:rsid w:val="008C77CC"/>
    <w:rsid w:val="008D19FB"/>
    <w:rsid w:val="008D3D79"/>
    <w:rsid w:val="008D4B73"/>
    <w:rsid w:val="008D65AA"/>
    <w:rsid w:val="008E59B7"/>
    <w:rsid w:val="008E7060"/>
    <w:rsid w:val="008F074D"/>
    <w:rsid w:val="008F1069"/>
    <w:rsid w:val="008F3BFC"/>
    <w:rsid w:val="008F6AA9"/>
    <w:rsid w:val="009103A5"/>
    <w:rsid w:val="00914785"/>
    <w:rsid w:val="009163D9"/>
    <w:rsid w:val="00920ECF"/>
    <w:rsid w:val="009223AC"/>
    <w:rsid w:val="009242F5"/>
    <w:rsid w:val="00930806"/>
    <w:rsid w:val="00957FEC"/>
    <w:rsid w:val="00960457"/>
    <w:rsid w:val="009633EC"/>
    <w:rsid w:val="00966154"/>
    <w:rsid w:val="00966C1B"/>
    <w:rsid w:val="00967410"/>
    <w:rsid w:val="00970487"/>
    <w:rsid w:val="009707F7"/>
    <w:rsid w:val="009723B6"/>
    <w:rsid w:val="00981ADA"/>
    <w:rsid w:val="00982D35"/>
    <w:rsid w:val="00984BB7"/>
    <w:rsid w:val="00990B75"/>
    <w:rsid w:val="00991410"/>
    <w:rsid w:val="009933CF"/>
    <w:rsid w:val="00994AE3"/>
    <w:rsid w:val="00997625"/>
    <w:rsid w:val="009A252C"/>
    <w:rsid w:val="009A3994"/>
    <w:rsid w:val="009A72D4"/>
    <w:rsid w:val="009B3D5A"/>
    <w:rsid w:val="009B5AB1"/>
    <w:rsid w:val="009C1ACF"/>
    <w:rsid w:val="009C7519"/>
    <w:rsid w:val="009D6025"/>
    <w:rsid w:val="009E0DC6"/>
    <w:rsid w:val="009E1C6C"/>
    <w:rsid w:val="009E1FB6"/>
    <w:rsid w:val="009E26A7"/>
    <w:rsid w:val="009E2CD1"/>
    <w:rsid w:val="009E573B"/>
    <w:rsid w:val="009F21E4"/>
    <w:rsid w:val="009F2487"/>
    <w:rsid w:val="009F4094"/>
    <w:rsid w:val="009F72DE"/>
    <w:rsid w:val="00A00B23"/>
    <w:rsid w:val="00A055F8"/>
    <w:rsid w:val="00A10DF7"/>
    <w:rsid w:val="00A10EDA"/>
    <w:rsid w:val="00A11A9A"/>
    <w:rsid w:val="00A11D03"/>
    <w:rsid w:val="00A11DCA"/>
    <w:rsid w:val="00A17323"/>
    <w:rsid w:val="00A274DB"/>
    <w:rsid w:val="00A319A4"/>
    <w:rsid w:val="00A40D35"/>
    <w:rsid w:val="00A453E4"/>
    <w:rsid w:val="00A4650A"/>
    <w:rsid w:val="00A51BF8"/>
    <w:rsid w:val="00A5611D"/>
    <w:rsid w:val="00A57424"/>
    <w:rsid w:val="00A611DB"/>
    <w:rsid w:val="00A617F2"/>
    <w:rsid w:val="00A618AE"/>
    <w:rsid w:val="00A653EE"/>
    <w:rsid w:val="00A67098"/>
    <w:rsid w:val="00A701AC"/>
    <w:rsid w:val="00A70438"/>
    <w:rsid w:val="00A7359A"/>
    <w:rsid w:val="00A74661"/>
    <w:rsid w:val="00A751D7"/>
    <w:rsid w:val="00A77325"/>
    <w:rsid w:val="00A8308B"/>
    <w:rsid w:val="00A83498"/>
    <w:rsid w:val="00A83921"/>
    <w:rsid w:val="00A83B0E"/>
    <w:rsid w:val="00A9097B"/>
    <w:rsid w:val="00A92413"/>
    <w:rsid w:val="00A9422A"/>
    <w:rsid w:val="00A9445F"/>
    <w:rsid w:val="00A97BBD"/>
    <w:rsid w:val="00AA0064"/>
    <w:rsid w:val="00AB4D9B"/>
    <w:rsid w:val="00AB6492"/>
    <w:rsid w:val="00AB64CF"/>
    <w:rsid w:val="00AC325E"/>
    <w:rsid w:val="00AC36BD"/>
    <w:rsid w:val="00AC4E7E"/>
    <w:rsid w:val="00AC5168"/>
    <w:rsid w:val="00AC71A3"/>
    <w:rsid w:val="00AD08A8"/>
    <w:rsid w:val="00AD0F71"/>
    <w:rsid w:val="00AD28CC"/>
    <w:rsid w:val="00AD39E0"/>
    <w:rsid w:val="00AD5D54"/>
    <w:rsid w:val="00AD74AF"/>
    <w:rsid w:val="00AE05DA"/>
    <w:rsid w:val="00AF2103"/>
    <w:rsid w:val="00B0246B"/>
    <w:rsid w:val="00B04993"/>
    <w:rsid w:val="00B06647"/>
    <w:rsid w:val="00B0705B"/>
    <w:rsid w:val="00B15E7E"/>
    <w:rsid w:val="00B213D8"/>
    <w:rsid w:val="00B22E10"/>
    <w:rsid w:val="00B23F67"/>
    <w:rsid w:val="00B26170"/>
    <w:rsid w:val="00B3222E"/>
    <w:rsid w:val="00B33E09"/>
    <w:rsid w:val="00B3452B"/>
    <w:rsid w:val="00B357F6"/>
    <w:rsid w:val="00B369E9"/>
    <w:rsid w:val="00B46A69"/>
    <w:rsid w:val="00B50DC7"/>
    <w:rsid w:val="00B5188F"/>
    <w:rsid w:val="00B568E0"/>
    <w:rsid w:val="00B634C3"/>
    <w:rsid w:val="00B66D4A"/>
    <w:rsid w:val="00B718BC"/>
    <w:rsid w:val="00B7653F"/>
    <w:rsid w:val="00B826D1"/>
    <w:rsid w:val="00B837C8"/>
    <w:rsid w:val="00B83C6C"/>
    <w:rsid w:val="00B850E6"/>
    <w:rsid w:val="00B86B0B"/>
    <w:rsid w:val="00B87B3E"/>
    <w:rsid w:val="00B87CDA"/>
    <w:rsid w:val="00B917C4"/>
    <w:rsid w:val="00BA2C42"/>
    <w:rsid w:val="00BA3E5A"/>
    <w:rsid w:val="00BA6409"/>
    <w:rsid w:val="00BB1EE0"/>
    <w:rsid w:val="00BB3DCC"/>
    <w:rsid w:val="00BB4018"/>
    <w:rsid w:val="00BB4299"/>
    <w:rsid w:val="00BB5293"/>
    <w:rsid w:val="00BB5CAB"/>
    <w:rsid w:val="00BC26B9"/>
    <w:rsid w:val="00BC4127"/>
    <w:rsid w:val="00BC4ED8"/>
    <w:rsid w:val="00BD4D0B"/>
    <w:rsid w:val="00BD6B05"/>
    <w:rsid w:val="00BE081D"/>
    <w:rsid w:val="00BE2D7B"/>
    <w:rsid w:val="00BE36D7"/>
    <w:rsid w:val="00BE496E"/>
    <w:rsid w:val="00BE7BF9"/>
    <w:rsid w:val="00BF0BFD"/>
    <w:rsid w:val="00BF1139"/>
    <w:rsid w:val="00BF2167"/>
    <w:rsid w:val="00BF488E"/>
    <w:rsid w:val="00BF6A3B"/>
    <w:rsid w:val="00C01865"/>
    <w:rsid w:val="00C029B4"/>
    <w:rsid w:val="00C05806"/>
    <w:rsid w:val="00C11E29"/>
    <w:rsid w:val="00C20907"/>
    <w:rsid w:val="00C2321E"/>
    <w:rsid w:val="00C23324"/>
    <w:rsid w:val="00C233FD"/>
    <w:rsid w:val="00C23694"/>
    <w:rsid w:val="00C262E6"/>
    <w:rsid w:val="00C272D2"/>
    <w:rsid w:val="00C35747"/>
    <w:rsid w:val="00C456F4"/>
    <w:rsid w:val="00C51D6F"/>
    <w:rsid w:val="00C51DED"/>
    <w:rsid w:val="00C52174"/>
    <w:rsid w:val="00C528C6"/>
    <w:rsid w:val="00C54C96"/>
    <w:rsid w:val="00C63774"/>
    <w:rsid w:val="00C65150"/>
    <w:rsid w:val="00C658C7"/>
    <w:rsid w:val="00C71544"/>
    <w:rsid w:val="00C73049"/>
    <w:rsid w:val="00C758FD"/>
    <w:rsid w:val="00C77687"/>
    <w:rsid w:val="00C82394"/>
    <w:rsid w:val="00C835FF"/>
    <w:rsid w:val="00C87853"/>
    <w:rsid w:val="00C905AB"/>
    <w:rsid w:val="00C90DF8"/>
    <w:rsid w:val="00C920B2"/>
    <w:rsid w:val="00C92CE5"/>
    <w:rsid w:val="00C9738D"/>
    <w:rsid w:val="00CA1757"/>
    <w:rsid w:val="00CA1AE8"/>
    <w:rsid w:val="00CA32D4"/>
    <w:rsid w:val="00CA567B"/>
    <w:rsid w:val="00CA6644"/>
    <w:rsid w:val="00CA6ACD"/>
    <w:rsid w:val="00CA7B32"/>
    <w:rsid w:val="00CB345F"/>
    <w:rsid w:val="00CB366D"/>
    <w:rsid w:val="00CC1414"/>
    <w:rsid w:val="00CC160F"/>
    <w:rsid w:val="00CC1ED5"/>
    <w:rsid w:val="00CC4501"/>
    <w:rsid w:val="00CD1066"/>
    <w:rsid w:val="00CD376F"/>
    <w:rsid w:val="00CE14B7"/>
    <w:rsid w:val="00CE286B"/>
    <w:rsid w:val="00CE5A48"/>
    <w:rsid w:val="00CF185E"/>
    <w:rsid w:val="00CF4680"/>
    <w:rsid w:val="00CF76ED"/>
    <w:rsid w:val="00D043A0"/>
    <w:rsid w:val="00D11066"/>
    <w:rsid w:val="00D11DA2"/>
    <w:rsid w:val="00D16BE8"/>
    <w:rsid w:val="00D20A3C"/>
    <w:rsid w:val="00D20AAB"/>
    <w:rsid w:val="00D26677"/>
    <w:rsid w:val="00D30EBD"/>
    <w:rsid w:val="00D3680C"/>
    <w:rsid w:val="00D40FD2"/>
    <w:rsid w:val="00D41414"/>
    <w:rsid w:val="00D50827"/>
    <w:rsid w:val="00D512CE"/>
    <w:rsid w:val="00D538F9"/>
    <w:rsid w:val="00D56067"/>
    <w:rsid w:val="00D57BBE"/>
    <w:rsid w:val="00D605DC"/>
    <w:rsid w:val="00D63C0E"/>
    <w:rsid w:val="00D647FD"/>
    <w:rsid w:val="00D65D96"/>
    <w:rsid w:val="00D66C5E"/>
    <w:rsid w:val="00D820DC"/>
    <w:rsid w:val="00D9113C"/>
    <w:rsid w:val="00D97EF9"/>
    <w:rsid w:val="00DA0215"/>
    <w:rsid w:val="00DA10B7"/>
    <w:rsid w:val="00DA1199"/>
    <w:rsid w:val="00DA681B"/>
    <w:rsid w:val="00DA79A3"/>
    <w:rsid w:val="00DA7FAE"/>
    <w:rsid w:val="00DA7FC3"/>
    <w:rsid w:val="00DB308E"/>
    <w:rsid w:val="00DC0A0D"/>
    <w:rsid w:val="00DC2E99"/>
    <w:rsid w:val="00DC3A88"/>
    <w:rsid w:val="00DD1CF2"/>
    <w:rsid w:val="00DE1706"/>
    <w:rsid w:val="00DE2677"/>
    <w:rsid w:val="00DE2CFB"/>
    <w:rsid w:val="00DE377C"/>
    <w:rsid w:val="00DE64CB"/>
    <w:rsid w:val="00DE74DF"/>
    <w:rsid w:val="00DE7F6C"/>
    <w:rsid w:val="00DF0BC2"/>
    <w:rsid w:val="00DF131C"/>
    <w:rsid w:val="00DF5C46"/>
    <w:rsid w:val="00E01E6C"/>
    <w:rsid w:val="00E0277E"/>
    <w:rsid w:val="00E16FAD"/>
    <w:rsid w:val="00E177D6"/>
    <w:rsid w:val="00E2113A"/>
    <w:rsid w:val="00E22659"/>
    <w:rsid w:val="00E23946"/>
    <w:rsid w:val="00E300AF"/>
    <w:rsid w:val="00E30A08"/>
    <w:rsid w:val="00E365F7"/>
    <w:rsid w:val="00E41570"/>
    <w:rsid w:val="00E544DE"/>
    <w:rsid w:val="00E566F7"/>
    <w:rsid w:val="00E56E5D"/>
    <w:rsid w:val="00E616FC"/>
    <w:rsid w:val="00E62343"/>
    <w:rsid w:val="00E62478"/>
    <w:rsid w:val="00E63FB6"/>
    <w:rsid w:val="00E71F88"/>
    <w:rsid w:val="00E76827"/>
    <w:rsid w:val="00E77A23"/>
    <w:rsid w:val="00E82CAA"/>
    <w:rsid w:val="00E8793A"/>
    <w:rsid w:val="00E919E4"/>
    <w:rsid w:val="00EA29F1"/>
    <w:rsid w:val="00EA40B8"/>
    <w:rsid w:val="00EA4634"/>
    <w:rsid w:val="00EA5377"/>
    <w:rsid w:val="00EB2ECF"/>
    <w:rsid w:val="00EB4054"/>
    <w:rsid w:val="00EB5890"/>
    <w:rsid w:val="00EB74F1"/>
    <w:rsid w:val="00EB7A58"/>
    <w:rsid w:val="00EC1E48"/>
    <w:rsid w:val="00EC3D91"/>
    <w:rsid w:val="00ED3A6C"/>
    <w:rsid w:val="00EE04EF"/>
    <w:rsid w:val="00EE08B7"/>
    <w:rsid w:val="00EE124F"/>
    <w:rsid w:val="00EE1BCE"/>
    <w:rsid w:val="00EE3185"/>
    <w:rsid w:val="00EE695C"/>
    <w:rsid w:val="00EF0AC2"/>
    <w:rsid w:val="00EF4A39"/>
    <w:rsid w:val="00EF5307"/>
    <w:rsid w:val="00EF7D94"/>
    <w:rsid w:val="00F053C7"/>
    <w:rsid w:val="00F06C12"/>
    <w:rsid w:val="00F072DA"/>
    <w:rsid w:val="00F10C32"/>
    <w:rsid w:val="00F12605"/>
    <w:rsid w:val="00F1271C"/>
    <w:rsid w:val="00F133DE"/>
    <w:rsid w:val="00F15B2C"/>
    <w:rsid w:val="00F16465"/>
    <w:rsid w:val="00F20D5F"/>
    <w:rsid w:val="00F253AF"/>
    <w:rsid w:val="00F271B9"/>
    <w:rsid w:val="00F27F96"/>
    <w:rsid w:val="00F34F86"/>
    <w:rsid w:val="00F40CB9"/>
    <w:rsid w:val="00F41AFE"/>
    <w:rsid w:val="00F41DE3"/>
    <w:rsid w:val="00F4393B"/>
    <w:rsid w:val="00F46478"/>
    <w:rsid w:val="00F51387"/>
    <w:rsid w:val="00F52AA3"/>
    <w:rsid w:val="00F53CDE"/>
    <w:rsid w:val="00F54887"/>
    <w:rsid w:val="00F6052D"/>
    <w:rsid w:val="00F6732B"/>
    <w:rsid w:val="00F67ED6"/>
    <w:rsid w:val="00F71139"/>
    <w:rsid w:val="00F71690"/>
    <w:rsid w:val="00F73B84"/>
    <w:rsid w:val="00F83459"/>
    <w:rsid w:val="00F904AE"/>
    <w:rsid w:val="00F90E05"/>
    <w:rsid w:val="00F91E07"/>
    <w:rsid w:val="00F9236D"/>
    <w:rsid w:val="00F94563"/>
    <w:rsid w:val="00F950F8"/>
    <w:rsid w:val="00F97BFC"/>
    <w:rsid w:val="00FA0AC6"/>
    <w:rsid w:val="00FB1360"/>
    <w:rsid w:val="00FB14DE"/>
    <w:rsid w:val="00FB37EB"/>
    <w:rsid w:val="00FB4996"/>
    <w:rsid w:val="00FB548E"/>
    <w:rsid w:val="00FB7445"/>
    <w:rsid w:val="00FB7E7D"/>
    <w:rsid w:val="00FC0B45"/>
    <w:rsid w:val="00FC0EF5"/>
    <w:rsid w:val="00FC30DB"/>
    <w:rsid w:val="00FC56ED"/>
    <w:rsid w:val="00FC6142"/>
    <w:rsid w:val="00FC67FD"/>
    <w:rsid w:val="00FD201E"/>
    <w:rsid w:val="00FD6BB0"/>
    <w:rsid w:val="00FD7C6F"/>
    <w:rsid w:val="00FE309E"/>
    <w:rsid w:val="00FE37E8"/>
    <w:rsid w:val="00FE6B09"/>
    <w:rsid w:val="00FF0758"/>
    <w:rsid w:val="00FF652B"/>
    <w:rsid w:val="00FF74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F50E0"/>
  <w15:chartTrackingRefBased/>
  <w15:docId w15:val="{0BFD93C2-F29B-41D3-AE7E-370131F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F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9"/>
    <w:qFormat/>
    <w:rsid w:val="00860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AF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FE"/>
    <w:pPr>
      <w:ind w:left="720"/>
      <w:contextualSpacing/>
    </w:pPr>
  </w:style>
  <w:style w:type="paragraph" w:styleId="Header">
    <w:name w:val="header"/>
    <w:basedOn w:val="Normal"/>
    <w:link w:val="HeaderChar"/>
    <w:uiPriority w:val="99"/>
    <w:unhideWhenUsed/>
    <w:rsid w:val="00F4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AF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F4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AFE"/>
    <w:rPr>
      <w:rFonts w:asciiTheme="minorHAnsi" w:eastAsiaTheme="minorHAnsi" w:hAnsiTheme="minorHAnsi" w:cstheme="minorBidi"/>
      <w:sz w:val="22"/>
      <w:szCs w:val="22"/>
      <w:lang w:val="en-US" w:eastAsia="en-US"/>
    </w:rPr>
  </w:style>
  <w:style w:type="character" w:styleId="IntenseReference">
    <w:name w:val="Intense Reference"/>
    <w:basedOn w:val="DefaultParagraphFont"/>
    <w:uiPriority w:val="32"/>
    <w:qFormat/>
    <w:rsid w:val="00F41AFE"/>
    <w:rPr>
      <w:b/>
      <w:bCs/>
      <w:smallCaps/>
      <w:color w:val="5B9BD5" w:themeColor="accent1"/>
      <w:spacing w:val="5"/>
    </w:rPr>
  </w:style>
  <w:style w:type="paragraph" w:styleId="BalloonText">
    <w:name w:val="Balloon Text"/>
    <w:basedOn w:val="Normal"/>
    <w:link w:val="BalloonTextChar"/>
    <w:uiPriority w:val="99"/>
    <w:semiHidden/>
    <w:unhideWhenUsed/>
    <w:rsid w:val="00F4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AFE"/>
    <w:rPr>
      <w:rFonts w:ascii="Segoe UI" w:eastAsiaTheme="minorHAnsi" w:hAnsi="Segoe UI" w:cs="Segoe UI"/>
      <w:sz w:val="18"/>
      <w:szCs w:val="18"/>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4174DB"/>
    <w:pPr>
      <w:spacing w:after="160" w:line="240" w:lineRule="exact"/>
    </w:pPr>
    <w:rPr>
      <w:rFonts w:ascii="Times New Roman" w:eastAsia="Times New Roman" w:hAnsi="Times New Roman" w:cs="Arial"/>
      <w:sz w:val="20"/>
      <w:szCs w:val="20"/>
      <w:lang w:val="en-AU" w:eastAsia="de-CH"/>
    </w:rPr>
  </w:style>
  <w:style w:type="paragraph" w:customStyle="1" w:styleId="Default">
    <w:name w:val="Default"/>
    <w:rsid w:val="005E32B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950CE"/>
    <w:rPr>
      <w:color w:val="0000FF"/>
      <w:u w:val="single"/>
    </w:rPr>
  </w:style>
  <w:style w:type="character" w:styleId="UnresolvedMention">
    <w:name w:val="Unresolved Mention"/>
    <w:basedOn w:val="DefaultParagraphFont"/>
    <w:uiPriority w:val="99"/>
    <w:semiHidden/>
    <w:unhideWhenUsed/>
    <w:rsid w:val="0014738B"/>
    <w:rPr>
      <w:color w:val="605E5C"/>
      <w:shd w:val="clear" w:color="auto" w:fill="E1DFDD"/>
    </w:rPr>
  </w:style>
  <w:style w:type="character" w:customStyle="1" w:styleId="xfmc1">
    <w:name w:val="xfmc1"/>
    <w:basedOn w:val="DefaultParagraphFont"/>
    <w:rsid w:val="00C2321E"/>
  </w:style>
  <w:style w:type="paragraph" w:customStyle="1" w:styleId="xmsonormal">
    <w:name w:val="x_msonormal"/>
    <w:basedOn w:val="Normal"/>
    <w:rsid w:val="00151629"/>
    <w:pPr>
      <w:spacing w:after="0" w:line="240" w:lineRule="auto"/>
    </w:pPr>
    <w:rPr>
      <w:rFonts w:ascii="Calibri" w:hAnsi="Calibri" w:cs="Calibri"/>
      <w:lang w:val="en-GB" w:eastAsia="en-GB"/>
    </w:rPr>
  </w:style>
  <w:style w:type="character" w:customStyle="1" w:styleId="ui-provider">
    <w:name w:val="ui-provider"/>
    <w:basedOn w:val="DefaultParagraphFont"/>
    <w:rsid w:val="00143658"/>
  </w:style>
  <w:style w:type="paragraph" w:customStyle="1" w:styleId="paragraph">
    <w:name w:val="paragraph"/>
    <w:basedOn w:val="Normal"/>
    <w:rsid w:val="004E7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7B68"/>
  </w:style>
  <w:style w:type="character" w:customStyle="1" w:styleId="eop">
    <w:name w:val="eop"/>
    <w:basedOn w:val="DefaultParagraphFont"/>
    <w:rsid w:val="004E7B68"/>
  </w:style>
  <w:style w:type="character" w:customStyle="1" w:styleId="xfmc2">
    <w:name w:val="xfmc2"/>
    <w:basedOn w:val="DefaultParagraphFont"/>
    <w:rsid w:val="0078737F"/>
  </w:style>
  <w:style w:type="paragraph" w:styleId="PlainText">
    <w:name w:val="Plain Text"/>
    <w:basedOn w:val="Normal"/>
    <w:link w:val="PlainTextChar"/>
    <w:uiPriority w:val="99"/>
    <w:unhideWhenUsed/>
    <w:rsid w:val="008069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6913"/>
    <w:rPr>
      <w:rFonts w:ascii="Calibri" w:eastAsiaTheme="minorHAnsi" w:hAnsi="Calibri" w:cstheme="minorBidi"/>
      <w:sz w:val="22"/>
      <w:szCs w:val="21"/>
      <w:lang w:val="en-US" w:eastAsia="en-US"/>
    </w:rPr>
  </w:style>
  <w:style w:type="paragraph" w:customStyle="1" w:styleId="gmail-msolistparagraph">
    <w:name w:val="gmail-msolistparagraph"/>
    <w:basedOn w:val="Normal"/>
    <w:rsid w:val="000C04A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60FFD"/>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363">
      <w:bodyDiv w:val="1"/>
      <w:marLeft w:val="0"/>
      <w:marRight w:val="0"/>
      <w:marTop w:val="0"/>
      <w:marBottom w:val="0"/>
      <w:divBdr>
        <w:top w:val="none" w:sz="0" w:space="0" w:color="auto"/>
        <w:left w:val="none" w:sz="0" w:space="0" w:color="auto"/>
        <w:bottom w:val="none" w:sz="0" w:space="0" w:color="auto"/>
        <w:right w:val="none" w:sz="0" w:space="0" w:color="auto"/>
      </w:divBdr>
    </w:div>
    <w:div w:id="77602555">
      <w:bodyDiv w:val="1"/>
      <w:marLeft w:val="0"/>
      <w:marRight w:val="0"/>
      <w:marTop w:val="0"/>
      <w:marBottom w:val="0"/>
      <w:divBdr>
        <w:top w:val="none" w:sz="0" w:space="0" w:color="auto"/>
        <w:left w:val="none" w:sz="0" w:space="0" w:color="auto"/>
        <w:bottom w:val="none" w:sz="0" w:space="0" w:color="auto"/>
        <w:right w:val="none" w:sz="0" w:space="0" w:color="auto"/>
      </w:divBdr>
    </w:div>
    <w:div w:id="77945157">
      <w:bodyDiv w:val="1"/>
      <w:marLeft w:val="0"/>
      <w:marRight w:val="0"/>
      <w:marTop w:val="0"/>
      <w:marBottom w:val="0"/>
      <w:divBdr>
        <w:top w:val="none" w:sz="0" w:space="0" w:color="auto"/>
        <w:left w:val="none" w:sz="0" w:space="0" w:color="auto"/>
        <w:bottom w:val="none" w:sz="0" w:space="0" w:color="auto"/>
        <w:right w:val="none" w:sz="0" w:space="0" w:color="auto"/>
      </w:divBdr>
    </w:div>
    <w:div w:id="90591126">
      <w:bodyDiv w:val="1"/>
      <w:marLeft w:val="0"/>
      <w:marRight w:val="0"/>
      <w:marTop w:val="0"/>
      <w:marBottom w:val="0"/>
      <w:divBdr>
        <w:top w:val="none" w:sz="0" w:space="0" w:color="auto"/>
        <w:left w:val="none" w:sz="0" w:space="0" w:color="auto"/>
        <w:bottom w:val="none" w:sz="0" w:space="0" w:color="auto"/>
        <w:right w:val="none" w:sz="0" w:space="0" w:color="auto"/>
      </w:divBdr>
    </w:div>
    <w:div w:id="90854841">
      <w:bodyDiv w:val="1"/>
      <w:marLeft w:val="0"/>
      <w:marRight w:val="0"/>
      <w:marTop w:val="0"/>
      <w:marBottom w:val="0"/>
      <w:divBdr>
        <w:top w:val="none" w:sz="0" w:space="0" w:color="auto"/>
        <w:left w:val="none" w:sz="0" w:space="0" w:color="auto"/>
        <w:bottom w:val="none" w:sz="0" w:space="0" w:color="auto"/>
        <w:right w:val="none" w:sz="0" w:space="0" w:color="auto"/>
      </w:divBdr>
    </w:div>
    <w:div w:id="111561182">
      <w:bodyDiv w:val="1"/>
      <w:marLeft w:val="0"/>
      <w:marRight w:val="0"/>
      <w:marTop w:val="0"/>
      <w:marBottom w:val="0"/>
      <w:divBdr>
        <w:top w:val="none" w:sz="0" w:space="0" w:color="auto"/>
        <w:left w:val="none" w:sz="0" w:space="0" w:color="auto"/>
        <w:bottom w:val="none" w:sz="0" w:space="0" w:color="auto"/>
        <w:right w:val="none" w:sz="0" w:space="0" w:color="auto"/>
      </w:divBdr>
    </w:div>
    <w:div w:id="126900832">
      <w:bodyDiv w:val="1"/>
      <w:marLeft w:val="0"/>
      <w:marRight w:val="0"/>
      <w:marTop w:val="0"/>
      <w:marBottom w:val="0"/>
      <w:divBdr>
        <w:top w:val="none" w:sz="0" w:space="0" w:color="auto"/>
        <w:left w:val="none" w:sz="0" w:space="0" w:color="auto"/>
        <w:bottom w:val="none" w:sz="0" w:space="0" w:color="auto"/>
        <w:right w:val="none" w:sz="0" w:space="0" w:color="auto"/>
      </w:divBdr>
    </w:div>
    <w:div w:id="176889301">
      <w:bodyDiv w:val="1"/>
      <w:marLeft w:val="0"/>
      <w:marRight w:val="0"/>
      <w:marTop w:val="0"/>
      <w:marBottom w:val="0"/>
      <w:divBdr>
        <w:top w:val="none" w:sz="0" w:space="0" w:color="auto"/>
        <w:left w:val="none" w:sz="0" w:space="0" w:color="auto"/>
        <w:bottom w:val="none" w:sz="0" w:space="0" w:color="auto"/>
        <w:right w:val="none" w:sz="0" w:space="0" w:color="auto"/>
      </w:divBdr>
    </w:div>
    <w:div w:id="179199849">
      <w:bodyDiv w:val="1"/>
      <w:marLeft w:val="0"/>
      <w:marRight w:val="0"/>
      <w:marTop w:val="0"/>
      <w:marBottom w:val="0"/>
      <w:divBdr>
        <w:top w:val="none" w:sz="0" w:space="0" w:color="auto"/>
        <w:left w:val="none" w:sz="0" w:space="0" w:color="auto"/>
        <w:bottom w:val="none" w:sz="0" w:space="0" w:color="auto"/>
        <w:right w:val="none" w:sz="0" w:space="0" w:color="auto"/>
      </w:divBdr>
    </w:div>
    <w:div w:id="185945273">
      <w:bodyDiv w:val="1"/>
      <w:marLeft w:val="0"/>
      <w:marRight w:val="0"/>
      <w:marTop w:val="0"/>
      <w:marBottom w:val="0"/>
      <w:divBdr>
        <w:top w:val="none" w:sz="0" w:space="0" w:color="auto"/>
        <w:left w:val="none" w:sz="0" w:space="0" w:color="auto"/>
        <w:bottom w:val="none" w:sz="0" w:space="0" w:color="auto"/>
        <w:right w:val="none" w:sz="0" w:space="0" w:color="auto"/>
      </w:divBdr>
    </w:div>
    <w:div w:id="214047448">
      <w:bodyDiv w:val="1"/>
      <w:marLeft w:val="0"/>
      <w:marRight w:val="0"/>
      <w:marTop w:val="0"/>
      <w:marBottom w:val="0"/>
      <w:divBdr>
        <w:top w:val="none" w:sz="0" w:space="0" w:color="auto"/>
        <w:left w:val="none" w:sz="0" w:space="0" w:color="auto"/>
        <w:bottom w:val="none" w:sz="0" w:space="0" w:color="auto"/>
        <w:right w:val="none" w:sz="0" w:space="0" w:color="auto"/>
      </w:divBdr>
    </w:div>
    <w:div w:id="218519675">
      <w:bodyDiv w:val="1"/>
      <w:marLeft w:val="0"/>
      <w:marRight w:val="0"/>
      <w:marTop w:val="0"/>
      <w:marBottom w:val="0"/>
      <w:divBdr>
        <w:top w:val="none" w:sz="0" w:space="0" w:color="auto"/>
        <w:left w:val="none" w:sz="0" w:space="0" w:color="auto"/>
        <w:bottom w:val="none" w:sz="0" w:space="0" w:color="auto"/>
        <w:right w:val="none" w:sz="0" w:space="0" w:color="auto"/>
      </w:divBdr>
    </w:div>
    <w:div w:id="220294515">
      <w:bodyDiv w:val="1"/>
      <w:marLeft w:val="0"/>
      <w:marRight w:val="0"/>
      <w:marTop w:val="0"/>
      <w:marBottom w:val="0"/>
      <w:divBdr>
        <w:top w:val="none" w:sz="0" w:space="0" w:color="auto"/>
        <w:left w:val="none" w:sz="0" w:space="0" w:color="auto"/>
        <w:bottom w:val="none" w:sz="0" w:space="0" w:color="auto"/>
        <w:right w:val="none" w:sz="0" w:space="0" w:color="auto"/>
      </w:divBdr>
    </w:div>
    <w:div w:id="247160061">
      <w:bodyDiv w:val="1"/>
      <w:marLeft w:val="0"/>
      <w:marRight w:val="0"/>
      <w:marTop w:val="0"/>
      <w:marBottom w:val="0"/>
      <w:divBdr>
        <w:top w:val="none" w:sz="0" w:space="0" w:color="auto"/>
        <w:left w:val="none" w:sz="0" w:space="0" w:color="auto"/>
        <w:bottom w:val="none" w:sz="0" w:space="0" w:color="auto"/>
        <w:right w:val="none" w:sz="0" w:space="0" w:color="auto"/>
      </w:divBdr>
    </w:div>
    <w:div w:id="262537660">
      <w:bodyDiv w:val="1"/>
      <w:marLeft w:val="0"/>
      <w:marRight w:val="0"/>
      <w:marTop w:val="0"/>
      <w:marBottom w:val="0"/>
      <w:divBdr>
        <w:top w:val="none" w:sz="0" w:space="0" w:color="auto"/>
        <w:left w:val="none" w:sz="0" w:space="0" w:color="auto"/>
        <w:bottom w:val="none" w:sz="0" w:space="0" w:color="auto"/>
        <w:right w:val="none" w:sz="0" w:space="0" w:color="auto"/>
      </w:divBdr>
    </w:div>
    <w:div w:id="265775122">
      <w:bodyDiv w:val="1"/>
      <w:marLeft w:val="0"/>
      <w:marRight w:val="0"/>
      <w:marTop w:val="0"/>
      <w:marBottom w:val="0"/>
      <w:divBdr>
        <w:top w:val="none" w:sz="0" w:space="0" w:color="auto"/>
        <w:left w:val="none" w:sz="0" w:space="0" w:color="auto"/>
        <w:bottom w:val="none" w:sz="0" w:space="0" w:color="auto"/>
        <w:right w:val="none" w:sz="0" w:space="0" w:color="auto"/>
      </w:divBdr>
    </w:div>
    <w:div w:id="285476808">
      <w:bodyDiv w:val="1"/>
      <w:marLeft w:val="0"/>
      <w:marRight w:val="0"/>
      <w:marTop w:val="0"/>
      <w:marBottom w:val="0"/>
      <w:divBdr>
        <w:top w:val="none" w:sz="0" w:space="0" w:color="auto"/>
        <w:left w:val="none" w:sz="0" w:space="0" w:color="auto"/>
        <w:bottom w:val="none" w:sz="0" w:space="0" w:color="auto"/>
        <w:right w:val="none" w:sz="0" w:space="0" w:color="auto"/>
      </w:divBdr>
    </w:div>
    <w:div w:id="323514215">
      <w:bodyDiv w:val="1"/>
      <w:marLeft w:val="0"/>
      <w:marRight w:val="0"/>
      <w:marTop w:val="0"/>
      <w:marBottom w:val="0"/>
      <w:divBdr>
        <w:top w:val="none" w:sz="0" w:space="0" w:color="auto"/>
        <w:left w:val="none" w:sz="0" w:space="0" w:color="auto"/>
        <w:bottom w:val="none" w:sz="0" w:space="0" w:color="auto"/>
        <w:right w:val="none" w:sz="0" w:space="0" w:color="auto"/>
      </w:divBdr>
    </w:div>
    <w:div w:id="340546233">
      <w:bodyDiv w:val="1"/>
      <w:marLeft w:val="0"/>
      <w:marRight w:val="0"/>
      <w:marTop w:val="0"/>
      <w:marBottom w:val="0"/>
      <w:divBdr>
        <w:top w:val="none" w:sz="0" w:space="0" w:color="auto"/>
        <w:left w:val="none" w:sz="0" w:space="0" w:color="auto"/>
        <w:bottom w:val="none" w:sz="0" w:space="0" w:color="auto"/>
        <w:right w:val="none" w:sz="0" w:space="0" w:color="auto"/>
      </w:divBdr>
    </w:div>
    <w:div w:id="347954108">
      <w:bodyDiv w:val="1"/>
      <w:marLeft w:val="0"/>
      <w:marRight w:val="0"/>
      <w:marTop w:val="0"/>
      <w:marBottom w:val="0"/>
      <w:divBdr>
        <w:top w:val="none" w:sz="0" w:space="0" w:color="auto"/>
        <w:left w:val="none" w:sz="0" w:space="0" w:color="auto"/>
        <w:bottom w:val="none" w:sz="0" w:space="0" w:color="auto"/>
        <w:right w:val="none" w:sz="0" w:space="0" w:color="auto"/>
      </w:divBdr>
    </w:div>
    <w:div w:id="353187692">
      <w:bodyDiv w:val="1"/>
      <w:marLeft w:val="0"/>
      <w:marRight w:val="0"/>
      <w:marTop w:val="0"/>
      <w:marBottom w:val="0"/>
      <w:divBdr>
        <w:top w:val="none" w:sz="0" w:space="0" w:color="auto"/>
        <w:left w:val="none" w:sz="0" w:space="0" w:color="auto"/>
        <w:bottom w:val="none" w:sz="0" w:space="0" w:color="auto"/>
        <w:right w:val="none" w:sz="0" w:space="0" w:color="auto"/>
      </w:divBdr>
    </w:div>
    <w:div w:id="390421644">
      <w:bodyDiv w:val="1"/>
      <w:marLeft w:val="0"/>
      <w:marRight w:val="0"/>
      <w:marTop w:val="0"/>
      <w:marBottom w:val="0"/>
      <w:divBdr>
        <w:top w:val="none" w:sz="0" w:space="0" w:color="auto"/>
        <w:left w:val="none" w:sz="0" w:space="0" w:color="auto"/>
        <w:bottom w:val="none" w:sz="0" w:space="0" w:color="auto"/>
        <w:right w:val="none" w:sz="0" w:space="0" w:color="auto"/>
      </w:divBdr>
    </w:div>
    <w:div w:id="426077323">
      <w:bodyDiv w:val="1"/>
      <w:marLeft w:val="0"/>
      <w:marRight w:val="0"/>
      <w:marTop w:val="0"/>
      <w:marBottom w:val="0"/>
      <w:divBdr>
        <w:top w:val="none" w:sz="0" w:space="0" w:color="auto"/>
        <w:left w:val="none" w:sz="0" w:space="0" w:color="auto"/>
        <w:bottom w:val="none" w:sz="0" w:space="0" w:color="auto"/>
        <w:right w:val="none" w:sz="0" w:space="0" w:color="auto"/>
      </w:divBdr>
    </w:div>
    <w:div w:id="472916641">
      <w:bodyDiv w:val="1"/>
      <w:marLeft w:val="0"/>
      <w:marRight w:val="0"/>
      <w:marTop w:val="0"/>
      <w:marBottom w:val="0"/>
      <w:divBdr>
        <w:top w:val="none" w:sz="0" w:space="0" w:color="auto"/>
        <w:left w:val="none" w:sz="0" w:space="0" w:color="auto"/>
        <w:bottom w:val="none" w:sz="0" w:space="0" w:color="auto"/>
        <w:right w:val="none" w:sz="0" w:space="0" w:color="auto"/>
      </w:divBdr>
    </w:div>
    <w:div w:id="475027546">
      <w:bodyDiv w:val="1"/>
      <w:marLeft w:val="0"/>
      <w:marRight w:val="0"/>
      <w:marTop w:val="0"/>
      <w:marBottom w:val="0"/>
      <w:divBdr>
        <w:top w:val="none" w:sz="0" w:space="0" w:color="auto"/>
        <w:left w:val="none" w:sz="0" w:space="0" w:color="auto"/>
        <w:bottom w:val="none" w:sz="0" w:space="0" w:color="auto"/>
        <w:right w:val="none" w:sz="0" w:space="0" w:color="auto"/>
      </w:divBdr>
    </w:div>
    <w:div w:id="523904318">
      <w:bodyDiv w:val="1"/>
      <w:marLeft w:val="0"/>
      <w:marRight w:val="0"/>
      <w:marTop w:val="0"/>
      <w:marBottom w:val="0"/>
      <w:divBdr>
        <w:top w:val="none" w:sz="0" w:space="0" w:color="auto"/>
        <w:left w:val="none" w:sz="0" w:space="0" w:color="auto"/>
        <w:bottom w:val="none" w:sz="0" w:space="0" w:color="auto"/>
        <w:right w:val="none" w:sz="0" w:space="0" w:color="auto"/>
      </w:divBdr>
    </w:div>
    <w:div w:id="559364099">
      <w:bodyDiv w:val="1"/>
      <w:marLeft w:val="0"/>
      <w:marRight w:val="0"/>
      <w:marTop w:val="0"/>
      <w:marBottom w:val="0"/>
      <w:divBdr>
        <w:top w:val="none" w:sz="0" w:space="0" w:color="auto"/>
        <w:left w:val="none" w:sz="0" w:space="0" w:color="auto"/>
        <w:bottom w:val="none" w:sz="0" w:space="0" w:color="auto"/>
        <w:right w:val="none" w:sz="0" w:space="0" w:color="auto"/>
      </w:divBdr>
    </w:div>
    <w:div w:id="559557443">
      <w:bodyDiv w:val="1"/>
      <w:marLeft w:val="0"/>
      <w:marRight w:val="0"/>
      <w:marTop w:val="0"/>
      <w:marBottom w:val="0"/>
      <w:divBdr>
        <w:top w:val="none" w:sz="0" w:space="0" w:color="auto"/>
        <w:left w:val="none" w:sz="0" w:space="0" w:color="auto"/>
        <w:bottom w:val="none" w:sz="0" w:space="0" w:color="auto"/>
        <w:right w:val="none" w:sz="0" w:space="0" w:color="auto"/>
      </w:divBdr>
    </w:div>
    <w:div w:id="560865053">
      <w:bodyDiv w:val="1"/>
      <w:marLeft w:val="0"/>
      <w:marRight w:val="0"/>
      <w:marTop w:val="0"/>
      <w:marBottom w:val="0"/>
      <w:divBdr>
        <w:top w:val="none" w:sz="0" w:space="0" w:color="auto"/>
        <w:left w:val="none" w:sz="0" w:space="0" w:color="auto"/>
        <w:bottom w:val="none" w:sz="0" w:space="0" w:color="auto"/>
        <w:right w:val="none" w:sz="0" w:space="0" w:color="auto"/>
      </w:divBdr>
    </w:div>
    <w:div w:id="585453816">
      <w:bodyDiv w:val="1"/>
      <w:marLeft w:val="0"/>
      <w:marRight w:val="0"/>
      <w:marTop w:val="0"/>
      <w:marBottom w:val="0"/>
      <w:divBdr>
        <w:top w:val="none" w:sz="0" w:space="0" w:color="auto"/>
        <w:left w:val="none" w:sz="0" w:space="0" w:color="auto"/>
        <w:bottom w:val="none" w:sz="0" w:space="0" w:color="auto"/>
        <w:right w:val="none" w:sz="0" w:space="0" w:color="auto"/>
      </w:divBdr>
    </w:div>
    <w:div w:id="587420135">
      <w:bodyDiv w:val="1"/>
      <w:marLeft w:val="0"/>
      <w:marRight w:val="0"/>
      <w:marTop w:val="0"/>
      <w:marBottom w:val="0"/>
      <w:divBdr>
        <w:top w:val="none" w:sz="0" w:space="0" w:color="auto"/>
        <w:left w:val="none" w:sz="0" w:space="0" w:color="auto"/>
        <w:bottom w:val="none" w:sz="0" w:space="0" w:color="auto"/>
        <w:right w:val="none" w:sz="0" w:space="0" w:color="auto"/>
      </w:divBdr>
    </w:div>
    <w:div w:id="591934250">
      <w:bodyDiv w:val="1"/>
      <w:marLeft w:val="0"/>
      <w:marRight w:val="0"/>
      <w:marTop w:val="0"/>
      <w:marBottom w:val="0"/>
      <w:divBdr>
        <w:top w:val="none" w:sz="0" w:space="0" w:color="auto"/>
        <w:left w:val="none" w:sz="0" w:space="0" w:color="auto"/>
        <w:bottom w:val="none" w:sz="0" w:space="0" w:color="auto"/>
        <w:right w:val="none" w:sz="0" w:space="0" w:color="auto"/>
      </w:divBdr>
    </w:div>
    <w:div w:id="668214190">
      <w:bodyDiv w:val="1"/>
      <w:marLeft w:val="0"/>
      <w:marRight w:val="0"/>
      <w:marTop w:val="0"/>
      <w:marBottom w:val="0"/>
      <w:divBdr>
        <w:top w:val="none" w:sz="0" w:space="0" w:color="auto"/>
        <w:left w:val="none" w:sz="0" w:space="0" w:color="auto"/>
        <w:bottom w:val="none" w:sz="0" w:space="0" w:color="auto"/>
        <w:right w:val="none" w:sz="0" w:space="0" w:color="auto"/>
      </w:divBdr>
    </w:div>
    <w:div w:id="675965127">
      <w:bodyDiv w:val="1"/>
      <w:marLeft w:val="0"/>
      <w:marRight w:val="0"/>
      <w:marTop w:val="0"/>
      <w:marBottom w:val="0"/>
      <w:divBdr>
        <w:top w:val="none" w:sz="0" w:space="0" w:color="auto"/>
        <w:left w:val="none" w:sz="0" w:space="0" w:color="auto"/>
        <w:bottom w:val="none" w:sz="0" w:space="0" w:color="auto"/>
        <w:right w:val="none" w:sz="0" w:space="0" w:color="auto"/>
      </w:divBdr>
    </w:div>
    <w:div w:id="688141729">
      <w:bodyDiv w:val="1"/>
      <w:marLeft w:val="0"/>
      <w:marRight w:val="0"/>
      <w:marTop w:val="0"/>
      <w:marBottom w:val="0"/>
      <w:divBdr>
        <w:top w:val="none" w:sz="0" w:space="0" w:color="auto"/>
        <w:left w:val="none" w:sz="0" w:space="0" w:color="auto"/>
        <w:bottom w:val="none" w:sz="0" w:space="0" w:color="auto"/>
        <w:right w:val="none" w:sz="0" w:space="0" w:color="auto"/>
      </w:divBdr>
    </w:div>
    <w:div w:id="692532934">
      <w:bodyDiv w:val="1"/>
      <w:marLeft w:val="0"/>
      <w:marRight w:val="0"/>
      <w:marTop w:val="0"/>
      <w:marBottom w:val="0"/>
      <w:divBdr>
        <w:top w:val="none" w:sz="0" w:space="0" w:color="auto"/>
        <w:left w:val="none" w:sz="0" w:space="0" w:color="auto"/>
        <w:bottom w:val="none" w:sz="0" w:space="0" w:color="auto"/>
        <w:right w:val="none" w:sz="0" w:space="0" w:color="auto"/>
      </w:divBdr>
    </w:div>
    <w:div w:id="705983816">
      <w:bodyDiv w:val="1"/>
      <w:marLeft w:val="0"/>
      <w:marRight w:val="0"/>
      <w:marTop w:val="0"/>
      <w:marBottom w:val="0"/>
      <w:divBdr>
        <w:top w:val="none" w:sz="0" w:space="0" w:color="auto"/>
        <w:left w:val="none" w:sz="0" w:space="0" w:color="auto"/>
        <w:bottom w:val="none" w:sz="0" w:space="0" w:color="auto"/>
        <w:right w:val="none" w:sz="0" w:space="0" w:color="auto"/>
      </w:divBdr>
    </w:div>
    <w:div w:id="757020905">
      <w:bodyDiv w:val="1"/>
      <w:marLeft w:val="0"/>
      <w:marRight w:val="0"/>
      <w:marTop w:val="0"/>
      <w:marBottom w:val="0"/>
      <w:divBdr>
        <w:top w:val="none" w:sz="0" w:space="0" w:color="auto"/>
        <w:left w:val="none" w:sz="0" w:space="0" w:color="auto"/>
        <w:bottom w:val="none" w:sz="0" w:space="0" w:color="auto"/>
        <w:right w:val="none" w:sz="0" w:space="0" w:color="auto"/>
      </w:divBdr>
    </w:div>
    <w:div w:id="788276407">
      <w:bodyDiv w:val="1"/>
      <w:marLeft w:val="0"/>
      <w:marRight w:val="0"/>
      <w:marTop w:val="0"/>
      <w:marBottom w:val="0"/>
      <w:divBdr>
        <w:top w:val="none" w:sz="0" w:space="0" w:color="auto"/>
        <w:left w:val="none" w:sz="0" w:space="0" w:color="auto"/>
        <w:bottom w:val="none" w:sz="0" w:space="0" w:color="auto"/>
        <w:right w:val="none" w:sz="0" w:space="0" w:color="auto"/>
      </w:divBdr>
    </w:div>
    <w:div w:id="814684427">
      <w:bodyDiv w:val="1"/>
      <w:marLeft w:val="0"/>
      <w:marRight w:val="0"/>
      <w:marTop w:val="0"/>
      <w:marBottom w:val="0"/>
      <w:divBdr>
        <w:top w:val="none" w:sz="0" w:space="0" w:color="auto"/>
        <w:left w:val="none" w:sz="0" w:space="0" w:color="auto"/>
        <w:bottom w:val="none" w:sz="0" w:space="0" w:color="auto"/>
        <w:right w:val="none" w:sz="0" w:space="0" w:color="auto"/>
      </w:divBdr>
    </w:div>
    <w:div w:id="839269562">
      <w:bodyDiv w:val="1"/>
      <w:marLeft w:val="0"/>
      <w:marRight w:val="0"/>
      <w:marTop w:val="0"/>
      <w:marBottom w:val="0"/>
      <w:divBdr>
        <w:top w:val="none" w:sz="0" w:space="0" w:color="auto"/>
        <w:left w:val="none" w:sz="0" w:space="0" w:color="auto"/>
        <w:bottom w:val="none" w:sz="0" w:space="0" w:color="auto"/>
        <w:right w:val="none" w:sz="0" w:space="0" w:color="auto"/>
      </w:divBdr>
    </w:div>
    <w:div w:id="857894243">
      <w:bodyDiv w:val="1"/>
      <w:marLeft w:val="0"/>
      <w:marRight w:val="0"/>
      <w:marTop w:val="0"/>
      <w:marBottom w:val="0"/>
      <w:divBdr>
        <w:top w:val="none" w:sz="0" w:space="0" w:color="auto"/>
        <w:left w:val="none" w:sz="0" w:space="0" w:color="auto"/>
        <w:bottom w:val="none" w:sz="0" w:space="0" w:color="auto"/>
        <w:right w:val="none" w:sz="0" w:space="0" w:color="auto"/>
      </w:divBdr>
    </w:div>
    <w:div w:id="882248627">
      <w:bodyDiv w:val="1"/>
      <w:marLeft w:val="0"/>
      <w:marRight w:val="0"/>
      <w:marTop w:val="0"/>
      <w:marBottom w:val="0"/>
      <w:divBdr>
        <w:top w:val="none" w:sz="0" w:space="0" w:color="auto"/>
        <w:left w:val="none" w:sz="0" w:space="0" w:color="auto"/>
        <w:bottom w:val="none" w:sz="0" w:space="0" w:color="auto"/>
        <w:right w:val="none" w:sz="0" w:space="0" w:color="auto"/>
      </w:divBdr>
    </w:div>
    <w:div w:id="882520295">
      <w:bodyDiv w:val="1"/>
      <w:marLeft w:val="0"/>
      <w:marRight w:val="0"/>
      <w:marTop w:val="0"/>
      <w:marBottom w:val="0"/>
      <w:divBdr>
        <w:top w:val="none" w:sz="0" w:space="0" w:color="auto"/>
        <w:left w:val="none" w:sz="0" w:space="0" w:color="auto"/>
        <w:bottom w:val="none" w:sz="0" w:space="0" w:color="auto"/>
        <w:right w:val="none" w:sz="0" w:space="0" w:color="auto"/>
      </w:divBdr>
    </w:div>
    <w:div w:id="914625994">
      <w:bodyDiv w:val="1"/>
      <w:marLeft w:val="0"/>
      <w:marRight w:val="0"/>
      <w:marTop w:val="0"/>
      <w:marBottom w:val="0"/>
      <w:divBdr>
        <w:top w:val="none" w:sz="0" w:space="0" w:color="auto"/>
        <w:left w:val="none" w:sz="0" w:space="0" w:color="auto"/>
        <w:bottom w:val="none" w:sz="0" w:space="0" w:color="auto"/>
        <w:right w:val="none" w:sz="0" w:space="0" w:color="auto"/>
      </w:divBdr>
    </w:div>
    <w:div w:id="935288653">
      <w:bodyDiv w:val="1"/>
      <w:marLeft w:val="0"/>
      <w:marRight w:val="0"/>
      <w:marTop w:val="0"/>
      <w:marBottom w:val="0"/>
      <w:divBdr>
        <w:top w:val="none" w:sz="0" w:space="0" w:color="auto"/>
        <w:left w:val="none" w:sz="0" w:space="0" w:color="auto"/>
        <w:bottom w:val="none" w:sz="0" w:space="0" w:color="auto"/>
        <w:right w:val="none" w:sz="0" w:space="0" w:color="auto"/>
      </w:divBdr>
    </w:div>
    <w:div w:id="966934775">
      <w:bodyDiv w:val="1"/>
      <w:marLeft w:val="0"/>
      <w:marRight w:val="0"/>
      <w:marTop w:val="0"/>
      <w:marBottom w:val="0"/>
      <w:divBdr>
        <w:top w:val="none" w:sz="0" w:space="0" w:color="auto"/>
        <w:left w:val="none" w:sz="0" w:space="0" w:color="auto"/>
        <w:bottom w:val="none" w:sz="0" w:space="0" w:color="auto"/>
        <w:right w:val="none" w:sz="0" w:space="0" w:color="auto"/>
      </w:divBdr>
    </w:div>
    <w:div w:id="989363632">
      <w:bodyDiv w:val="1"/>
      <w:marLeft w:val="0"/>
      <w:marRight w:val="0"/>
      <w:marTop w:val="0"/>
      <w:marBottom w:val="0"/>
      <w:divBdr>
        <w:top w:val="none" w:sz="0" w:space="0" w:color="auto"/>
        <w:left w:val="none" w:sz="0" w:space="0" w:color="auto"/>
        <w:bottom w:val="none" w:sz="0" w:space="0" w:color="auto"/>
        <w:right w:val="none" w:sz="0" w:space="0" w:color="auto"/>
      </w:divBdr>
    </w:div>
    <w:div w:id="989560124">
      <w:bodyDiv w:val="1"/>
      <w:marLeft w:val="0"/>
      <w:marRight w:val="0"/>
      <w:marTop w:val="0"/>
      <w:marBottom w:val="0"/>
      <w:divBdr>
        <w:top w:val="none" w:sz="0" w:space="0" w:color="auto"/>
        <w:left w:val="none" w:sz="0" w:space="0" w:color="auto"/>
        <w:bottom w:val="none" w:sz="0" w:space="0" w:color="auto"/>
        <w:right w:val="none" w:sz="0" w:space="0" w:color="auto"/>
      </w:divBdr>
    </w:div>
    <w:div w:id="1018191057">
      <w:bodyDiv w:val="1"/>
      <w:marLeft w:val="0"/>
      <w:marRight w:val="0"/>
      <w:marTop w:val="0"/>
      <w:marBottom w:val="0"/>
      <w:divBdr>
        <w:top w:val="none" w:sz="0" w:space="0" w:color="auto"/>
        <w:left w:val="none" w:sz="0" w:space="0" w:color="auto"/>
        <w:bottom w:val="none" w:sz="0" w:space="0" w:color="auto"/>
        <w:right w:val="none" w:sz="0" w:space="0" w:color="auto"/>
      </w:divBdr>
    </w:div>
    <w:div w:id="1023704733">
      <w:bodyDiv w:val="1"/>
      <w:marLeft w:val="0"/>
      <w:marRight w:val="0"/>
      <w:marTop w:val="0"/>
      <w:marBottom w:val="0"/>
      <w:divBdr>
        <w:top w:val="none" w:sz="0" w:space="0" w:color="auto"/>
        <w:left w:val="none" w:sz="0" w:space="0" w:color="auto"/>
        <w:bottom w:val="none" w:sz="0" w:space="0" w:color="auto"/>
        <w:right w:val="none" w:sz="0" w:space="0" w:color="auto"/>
      </w:divBdr>
    </w:div>
    <w:div w:id="1028798044">
      <w:bodyDiv w:val="1"/>
      <w:marLeft w:val="0"/>
      <w:marRight w:val="0"/>
      <w:marTop w:val="0"/>
      <w:marBottom w:val="0"/>
      <w:divBdr>
        <w:top w:val="none" w:sz="0" w:space="0" w:color="auto"/>
        <w:left w:val="none" w:sz="0" w:space="0" w:color="auto"/>
        <w:bottom w:val="none" w:sz="0" w:space="0" w:color="auto"/>
        <w:right w:val="none" w:sz="0" w:space="0" w:color="auto"/>
      </w:divBdr>
    </w:div>
    <w:div w:id="1038580624">
      <w:bodyDiv w:val="1"/>
      <w:marLeft w:val="0"/>
      <w:marRight w:val="0"/>
      <w:marTop w:val="0"/>
      <w:marBottom w:val="0"/>
      <w:divBdr>
        <w:top w:val="none" w:sz="0" w:space="0" w:color="auto"/>
        <w:left w:val="none" w:sz="0" w:space="0" w:color="auto"/>
        <w:bottom w:val="none" w:sz="0" w:space="0" w:color="auto"/>
        <w:right w:val="none" w:sz="0" w:space="0" w:color="auto"/>
      </w:divBdr>
    </w:div>
    <w:div w:id="1052344296">
      <w:bodyDiv w:val="1"/>
      <w:marLeft w:val="0"/>
      <w:marRight w:val="0"/>
      <w:marTop w:val="0"/>
      <w:marBottom w:val="0"/>
      <w:divBdr>
        <w:top w:val="none" w:sz="0" w:space="0" w:color="auto"/>
        <w:left w:val="none" w:sz="0" w:space="0" w:color="auto"/>
        <w:bottom w:val="none" w:sz="0" w:space="0" w:color="auto"/>
        <w:right w:val="none" w:sz="0" w:space="0" w:color="auto"/>
      </w:divBdr>
    </w:div>
    <w:div w:id="1055155568">
      <w:bodyDiv w:val="1"/>
      <w:marLeft w:val="0"/>
      <w:marRight w:val="0"/>
      <w:marTop w:val="0"/>
      <w:marBottom w:val="0"/>
      <w:divBdr>
        <w:top w:val="none" w:sz="0" w:space="0" w:color="auto"/>
        <w:left w:val="none" w:sz="0" w:space="0" w:color="auto"/>
        <w:bottom w:val="none" w:sz="0" w:space="0" w:color="auto"/>
        <w:right w:val="none" w:sz="0" w:space="0" w:color="auto"/>
      </w:divBdr>
    </w:div>
    <w:div w:id="1072194010">
      <w:bodyDiv w:val="1"/>
      <w:marLeft w:val="0"/>
      <w:marRight w:val="0"/>
      <w:marTop w:val="0"/>
      <w:marBottom w:val="0"/>
      <w:divBdr>
        <w:top w:val="none" w:sz="0" w:space="0" w:color="auto"/>
        <w:left w:val="none" w:sz="0" w:space="0" w:color="auto"/>
        <w:bottom w:val="none" w:sz="0" w:space="0" w:color="auto"/>
        <w:right w:val="none" w:sz="0" w:space="0" w:color="auto"/>
      </w:divBdr>
    </w:div>
    <w:div w:id="1126242235">
      <w:bodyDiv w:val="1"/>
      <w:marLeft w:val="0"/>
      <w:marRight w:val="0"/>
      <w:marTop w:val="0"/>
      <w:marBottom w:val="0"/>
      <w:divBdr>
        <w:top w:val="none" w:sz="0" w:space="0" w:color="auto"/>
        <w:left w:val="none" w:sz="0" w:space="0" w:color="auto"/>
        <w:bottom w:val="none" w:sz="0" w:space="0" w:color="auto"/>
        <w:right w:val="none" w:sz="0" w:space="0" w:color="auto"/>
      </w:divBdr>
    </w:div>
    <w:div w:id="1173448563">
      <w:bodyDiv w:val="1"/>
      <w:marLeft w:val="0"/>
      <w:marRight w:val="0"/>
      <w:marTop w:val="0"/>
      <w:marBottom w:val="0"/>
      <w:divBdr>
        <w:top w:val="none" w:sz="0" w:space="0" w:color="auto"/>
        <w:left w:val="none" w:sz="0" w:space="0" w:color="auto"/>
        <w:bottom w:val="none" w:sz="0" w:space="0" w:color="auto"/>
        <w:right w:val="none" w:sz="0" w:space="0" w:color="auto"/>
      </w:divBdr>
    </w:div>
    <w:div w:id="1177887694">
      <w:bodyDiv w:val="1"/>
      <w:marLeft w:val="0"/>
      <w:marRight w:val="0"/>
      <w:marTop w:val="0"/>
      <w:marBottom w:val="0"/>
      <w:divBdr>
        <w:top w:val="none" w:sz="0" w:space="0" w:color="auto"/>
        <w:left w:val="none" w:sz="0" w:space="0" w:color="auto"/>
        <w:bottom w:val="none" w:sz="0" w:space="0" w:color="auto"/>
        <w:right w:val="none" w:sz="0" w:space="0" w:color="auto"/>
      </w:divBdr>
    </w:div>
    <w:div w:id="1211721107">
      <w:bodyDiv w:val="1"/>
      <w:marLeft w:val="0"/>
      <w:marRight w:val="0"/>
      <w:marTop w:val="0"/>
      <w:marBottom w:val="0"/>
      <w:divBdr>
        <w:top w:val="none" w:sz="0" w:space="0" w:color="auto"/>
        <w:left w:val="none" w:sz="0" w:space="0" w:color="auto"/>
        <w:bottom w:val="none" w:sz="0" w:space="0" w:color="auto"/>
        <w:right w:val="none" w:sz="0" w:space="0" w:color="auto"/>
      </w:divBdr>
    </w:div>
    <w:div w:id="1217887867">
      <w:bodyDiv w:val="1"/>
      <w:marLeft w:val="0"/>
      <w:marRight w:val="0"/>
      <w:marTop w:val="0"/>
      <w:marBottom w:val="0"/>
      <w:divBdr>
        <w:top w:val="none" w:sz="0" w:space="0" w:color="auto"/>
        <w:left w:val="none" w:sz="0" w:space="0" w:color="auto"/>
        <w:bottom w:val="none" w:sz="0" w:space="0" w:color="auto"/>
        <w:right w:val="none" w:sz="0" w:space="0" w:color="auto"/>
      </w:divBdr>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46768660">
      <w:bodyDiv w:val="1"/>
      <w:marLeft w:val="0"/>
      <w:marRight w:val="0"/>
      <w:marTop w:val="0"/>
      <w:marBottom w:val="0"/>
      <w:divBdr>
        <w:top w:val="none" w:sz="0" w:space="0" w:color="auto"/>
        <w:left w:val="none" w:sz="0" w:space="0" w:color="auto"/>
        <w:bottom w:val="none" w:sz="0" w:space="0" w:color="auto"/>
        <w:right w:val="none" w:sz="0" w:space="0" w:color="auto"/>
      </w:divBdr>
    </w:div>
    <w:div w:id="1247182691">
      <w:bodyDiv w:val="1"/>
      <w:marLeft w:val="0"/>
      <w:marRight w:val="0"/>
      <w:marTop w:val="0"/>
      <w:marBottom w:val="0"/>
      <w:divBdr>
        <w:top w:val="none" w:sz="0" w:space="0" w:color="auto"/>
        <w:left w:val="none" w:sz="0" w:space="0" w:color="auto"/>
        <w:bottom w:val="none" w:sz="0" w:space="0" w:color="auto"/>
        <w:right w:val="none" w:sz="0" w:space="0" w:color="auto"/>
      </w:divBdr>
    </w:div>
    <w:div w:id="1252474815">
      <w:bodyDiv w:val="1"/>
      <w:marLeft w:val="0"/>
      <w:marRight w:val="0"/>
      <w:marTop w:val="0"/>
      <w:marBottom w:val="0"/>
      <w:divBdr>
        <w:top w:val="none" w:sz="0" w:space="0" w:color="auto"/>
        <w:left w:val="none" w:sz="0" w:space="0" w:color="auto"/>
        <w:bottom w:val="none" w:sz="0" w:space="0" w:color="auto"/>
        <w:right w:val="none" w:sz="0" w:space="0" w:color="auto"/>
      </w:divBdr>
    </w:div>
    <w:div w:id="1260410585">
      <w:bodyDiv w:val="1"/>
      <w:marLeft w:val="0"/>
      <w:marRight w:val="0"/>
      <w:marTop w:val="0"/>
      <w:marBottom w:val="0"/>
      <w:divBdr>
        <w:top w:val="none" w:sz="0" w:space="0" w:color="auto"/>
        <w:left w:val="none" w:sz="0" w:space="0" w:color="auto"/>
        <w:bottom w:val="none" w:sz="0" w:space="0" w:color="auto"/>
        <w:right w:val="none" w:sz="0" w:space="0" w:color="auto"/>
      </w:divBdr>
    </w:div>
    <w:div w:id="1276446966">
      <w:bodyDiv w:val="1"/>
      <w:marLeft w:val="0"/>
      <w:marRight w:val="0"/>
      <w:marTop w:val="0"/>
      <w:marBottom w:val="0"/>
      <w:divBdr>
        <w:top w:val="none" w:sz="0" w:space="0" w:color="auto"/>
        <w:left w:val="none" w:sz="0" w:space="0" w:color="auto"/>
        <w:bottom w:val="none" w:sz="0" w:space="0" w:color="auto"/>
        <w:right w:val="none" w:sz="0" w:space="0" w:color="auto"/>
      </w:divBdr>
    </w:div>
    <w:div w:id="1278103127">
      <w:bodyDiv w:val="1"/>
      <w:marLeft w:val="0"/>
      <w:marRight w:val="0"/>
      <w:marTop w:val="0"/>
      <w:marBottom w:val="0"/>
      <w:divBdr>
        <w:top w:val="none" w:sz="0" w:space="0" w:color="auto"/>
        <w:left w:val="none" w:sz="0" w:space="0" w:color="auto"/>
        <w:bottom w:val="none" w:sz="0" w:space="0" w:color="auto"/>
        <w:right w:val="none" w:sz="0" w:space="0" w:color="auto"/>
      </w:divBdr>
    </w:div>
    <w:div w:id="1278443072">
      <w:bodyDiv w:val="1"/>
      <w:marLeft w:val="0"/>
      <w:marRight w:val="0"/>
      <w:marTop w:val="0"/>
      <w:marBottom w:val="0"/>
      <w:divBdr>
        <w:top w:val="none" w:sz="0" w:space="0" w:color="auto"/>
        <w:left w:val="none" w:sz="0" w:space="0" w:color="auto"/>
        <w:bottom w:val="none" w:sz="0" w:space="0" w:color="auto"/>
        <w:right w:val="none" w:sz="0" w:space="0" w:color="auto"/>
      </w:divBdr>
    </w:div>
    <w:div w:id="1292206075">
      <w:bodyDiv w:val="1"/>
      <w:marLeft w:val="0"/>
      <w:marRight w:val="0"/>
      <w:marTop w:val="0"/>
      <w:marBottom w:val="0"/>
      <w:divBdr>
        <w:top w:val="none" w:sz="0" w:space="0" w:color="auto"/>
        <w:left w:val="none" w:sz="0" w:space="0" w:color="auto"/>
        <w:bottom w:val="none" w:sz="0" w:space="0" w:color="auto"/>
        <w:right w:val="none" w:sz="0" w:space="0" w:color="auto"/>
      </w:divBdr>
    </w:div>
    <w:div w:id="1296251774">
      <w:bodyDiv w:val="1"/>
      <w:marLeft w:val="0"/>
      <w:marRight w:val="0"/>
      <w:marTop w:val="0"/>
      <w:marBottom w:val="0"/>
      <w:divBdr>
        <w:top w:val="none" w:sz="0" w:space="0" w:color="auto"/>
        <w:left w:val="none" w:sz="0" w:space="0" w:color="auto"/>
        <w:bottom w:val="none" w:sz="0" w:space="0" w:color="auto"/>
        <w:right w:val="none" w:sz="0" w:space="0" w:color="auto"/>
      </w:divBdr>
    </w:div>
    <w:div w:id="1309019106">
      <w:bodyDiv w:val="1"/>
      <w:marLeft w:val="0"/>
      <w:marRight w:val="0"/>
      <w:marTop w:val="0"/>
      <w:marBottom w:val="0"/>
      <w:divBdr>
        <w:top w:val="none" w:sz="0" w:space="0" w:color="auto"/>
        <w:left w:val="none" w:sz="0" w:space="0" w:color="auto"/>
        <w:bottom w:val="none" w:sz="0" w:space="0" w:color="auto"/>
        <w:right w:val="none" w:sz="0" w:space="0" w:color="auto"/>
      </w:divBdr>
    </w:div>
    <w:div w:id="1329627039">
      <w:bodyDiv w:val="1"/>
      <w:marLeft w:val="0"/>
      <w:marRight w:val="0"/>
      <w:marTop w:val="0"/>
      <w:marBottom w:val="0"/>
      <w:divBdr>
        <w:top w:val="none" w:sz="0" w:space="0" w:color="auto"/>
        <w:left w:val="none" w:sz="0" w:space="0" w:color="auto"/>
        <w:bottom w:val="none" w:sz="0" w:space="0" w:color="auto"/>
        <w:right w:val="none" w:sz="0" w:space="0" w:color="auto"/>
      </w:divBdr>
    </w:div>
    <w:div w:id="1347369843">
      <w:bodyDiv w:val="1"/>
      <w:marLeft w:val="0"/>
      <w:marRight w:val="0"/>
      <w:marTop w:val="0"/>
      <w:marBottom w:val="0"/>
      <w:divBdr>
        <w:top w:val="none" w:sz="0" w:space="0" w:color="auto"/>
        <w:left w:val="none" w:sz="0" w:space="0" w:color="auto"/>
        <w:bottom w:val="none" w:sz="0" w:space="0" w:color="auto"/>
        <w:right w:val="none" w:sz="0" w:space="0" w:color="auto"/>
      </w:divBdr>
    </w:div>
    <w:div w:id="1405293629">
      <w:bodyDiv w:val="1"/>
      <w:marLeft w:val="0"/>
      <w:marRight w:val="0"/>
      <w:marTop w:val="0"/>
      <w:marBottom w:val="0"/>
      <w:divBdr>
        <w:top w:val="none" w:sz="0" w:space="0" w:color="auto"/>
        <w:left w:val="none" w:sz="0" w:space="0" w:color="auto"/>
        <w:bottom w:val="none" w:sz="0" w:space="0" w:color="auto"/>
        <w:right w:val="none" w:sz="0" w:space="0" w:color="auto"/>
      </w:divBdr>
    </w:div>
    <w:div w:id="1425686378">
      <w:bodyDiv w:val="1"/>
      <w:marLeft w:val="0"/>
      <w:marRight w:val="0"/>
      <w:marTop w:val="0"/>
      <w:marBottom w:val="0"/>
      <w:divBdr>
        <w:top w:val="none" w:sz="0" w:space="0" w:color="auto"/>
        <w:left w:val="none" w:sz="0" w:space="0" w:color="auto"/>
        <w:bottom w:val="none" w:sz="0" w:space="0" w:color="auto"/>
        <w:right w:val="none" w:sz="0" w:space="0" w:color="auto"/>
      </w:divBdr>
    </w:div>
    <w:div w:id="1426001555">
      <w:bodyDiv w:val="1"/>
      <w:marLeft w:val="0"/>
      <w:marRight w:val="0"/>
      <w:marTop w:val="0"/>
      <w:marBottom w:val="0"/>
      <w:divBdr>
        <w:top w:val="none" w:sz="0" w:space="0" w:color="auto"/>
        <w:left w:val="none" w:sz="0" w:space="0" w:color="auto"/>
        <w:bottom w:val="none" w:sz="0" w:space="0" w:color="auto"/>
        <w:right w:val="none" w:sz="0" w:space="0" w:color="auto"/>
      </w:divBdr>
    </w:div>
    <w:div w:id="1447695294">
      <w:bodyDiv w:val="1"/>
      <w:marLeft w:val="0"/>
      <w:marRight w:val="0"/>
      <w:marTop w:val="0"/>
      <w:marBottom w:val="0"/>
      <w:divBdr>
        <w:top w:val="none" w:sz="0" w:space="0" w:color="auto"/>
        <w:left w:val="none" w:sz="0" w:space="0" w:color="auto"/>
        <w:bottom w:val="none" w:sz="0" w:space="0" w:color="auto"/>
        <w:right w:val="none" w:sz="0" w:space="0" w:color="auto"/>
      </w:divBdr>
    </w:div>
    <w:div w:id="1468474684">
      <w:bodyDiv w:val="1"/>
      <w:marLeft w:val="0"/>
      <w:marRight w:val="0"/>
      <w:marTop w:val="0"/>
      <w:marBottom w:val="0"/>
      <w:divBdr>
        <w:top w:val="none" w:sz="0" w:space="0" w:color="auto"/>
        <w:left w:val="none" w:sz="0" w:space="0" w:color="auto"/>
        <w:bottom w:val="none" w:sz="0" w:space="0" w:color="auto"/>
        <w:right w:val="none" w:sz="0" w:space="0" w:color="auto"/>
      </w:divBdr>
    </w:div>
    <w:div w:id="1478959444">
      <w:bodyDiv w:val="1"/>
      <w:marLeft w:val="0"/>
      <w:marRight w:val="0"/>
      <w:marTop w:val="0"/>
      <w:marBottom w:val="0"/>
      <w:divBdr>
        <w:top w:val="none" w:sz="0" w:space="0" w:color="auto"/>
        <w:left w:val="none" w:sz="0" w:space="0" w:color="auto"/>
        <w:bottom w:val="none" w:sz="0" w:space="0" w:color="auto"/>
        <w:right w:val="none" w:sz="0" w:space="0" w:color="auto"/>
      </w:divBdr>
    </w:div>
    <w:div w:id="1494371738">
      <w:bodyDiv w:val="1"/>
      <w:marLeft w:val="0"/>
      <w:marRight w:val="0"/>
      <w:marTop w:val="0"/>
      <w:marBottom w:val="0"/>
      <w:divBdr>
        <w:top w:val="none" w:sz="0" w:space="0" w:color="auto"/>
        <w:left w:val="none" w:sz="0" w:space="0" w:color="auto"/>
        <w:bottom w:val="none" w:sz="0" w:space="0" w:color="auto"/>
        <w:right w:val="none" w:sz="0" w:space="0" w:color="auto"/>
      </w:divBdr>
    </w:div>
    <w:div w:id="1525942210">
      <w:bodyDiv w:val="1"/>
      <w:marLeft w:val="0"/>
      <w:marRight w:val="0"/>
      <w:marTop w:val="0"/>
      <w:marBottom w:val="0"/>
      <w:divBdr>
        <w:top w:val="none" w:sz="0" w:space="0" w:color="auto"/>
        <w:left w:val="none" w:sz="0" w:space="0" w:color="auto"/>
        <w:bottom w:val="none" w:sz="0" w:space="0" w:color="auto"/>
        <w:right w:val="none" w:sz="0" w:space="0" w:color="auto"/>
      </w:divBdr>
    </w:div>
    <w:div w:id="1526482550">
      <w:bodyDiv w:val="1"/>
      <w:marLeft w:val="0"/>
      <w:marRight w:val="0"/>
      <w:marTop w:val="0"/>
      <w:marBottom w:val="0"/>
      <w:divBdr>
        <w:top w:val="none" w:sz="0" w:space="0" w:color="auto"/>
        <w:left w:val="none" w:sz="0" w:space="0" w:color="auto"/>
        <w:bottom w:val="none" w:sz="0" w:space="0" w:color="auto"/>
        <w:right w:val="none" w:sz="0" w:space="0" w:color="auto"/>
      </w:divBdr>
    </w:div>
    <w:div w:id="1541934619">
      <w:bodyDiv w:val="1"/>
      <w:marLeft w:val="0"/>
      <w:marRight w:val="0"/>
      <w:marTop w:val="0"/>
      <w:marBottom w:val="0"/>
      <w:divBdr>
        <w:top w:val="none" w:sz="0" w:space="0" w:color="auto"/>
        <w:left w:val="none" w:sz="0" w:space="0" w:color="auto"/>
        <w:bottom w:val="none" w:sz="0" w:space="0" w:color="auto"/>
        <w:right w:val="none" w:sz="0" w:space="0" w:color="auto"/>
      </w:divBdr>
    </w:div>
    <w:div w:id="1542211531">
      <w:bodyDiv w:val="1"/>
      <w:marLeft w:val="0"/>
      <w:marRight w:val="0"/>
      <w:marTop w:val="0"/>
      <w:marBottom w:val="0"/>
      <w:divBdr>
        <w:top w:val="none" w:sz="0" w:space="0" w:color="auto"/>
        <w:left w:val="none" w:sz="0" w:space="0" w:color="auto"/>
        <w:bottom w:val="none" w:sz="0" w:space="0" w:color="auto"/>
        <w:right w:val="none" w:sz="0" w:space="0" w:color="auto"/>
      </w:divBdr>
    </w:div>
    <w:div w:id="1603105511">
      <w:bodyDiv w:val="1"/>
      <w:marLeft w:val="0"/>
      <w:marRight w:val="0"/>
      <w:marTop w:val="0"/>
      <w:marBottom w:val="0"/>
      <w:divBdr>
        <w:top w:val="none" w:sz="0" w:space="0" w:color="auto"/>
        <w:left w:val="none" w:sz="0" w:space="0" w:color="auto"/>
        <w:bottom w:val="none" w:sz="0" w:space="0" w:color="auto"/>
        <w:right w:val="none" w:sz="0" w:space="0" w:color="auto"/>
      </w:divBdr>
    </w:div>
    <w:div w:id="1607539010">
      <w:bodyDiv w:val="1"/>
      <w:marLeft w:val="0"/>
      <w:marRight w:val="0"/>
      <w:marTop w:val="0"/>
      <w:marBottom w:val="0"/>
      <w:divBdr>
        <w:top w:val="none" w:sz="0" w:space="0" w:color="auto"/>
        <w:left w:val="none" w:sz="0" w:space="0" w:color="auto"/>
        <w:bottom w:val="none" w:sz="0" w:space="0" w:color="auto"/>
        <w:right w:val="none" w:sz="0" w:space="0" w:color="auto"/>
      </w:divBdr>
    </w:div>
    <w:div w:id="1618639703">
      <w:bodyDiv w:val="1"/>
      <w:marLeft w:val="0"/>
      <w:marRight w:val="0"/>
      <w:marTop w:val="0"/>
      <w:marBottom w:val="0"/>
      <w:divBdr>
        <w:top w:val="none" w:sz="0" w:space="0" w:color="auto"/>
        <w:left w:val="none" w:sz="0" w:space="0" w:color="auto"/>
        <w:bottom w:val="none" w:sz="0" w:space="0" w:color="auto"/>
        <w:right w:val="none" w:sz="0" w:space="0" w:color="auto"/>
      </w:divBdr>
    </w:div>
    <w:div w:id="1624388067">
      <w:bodyDiv w:val="1"/>
      <w:marLeft w:val="0"/>
      <w:marRight w:val="0"/>
      <w:marTop w:val="0"/>
      <w:marBottom w:val="0"/>
      <w:divBdr>
        <w:top w:val="none" w:sz="0" w:space="0" w:color="auto"/>
        <w:left w:val="none" w:sz="0" w:space="0" w:color="auto"/>
        <w:bottom w:val="none" w:sz="0" w:space="0" w:color="auto"/>
        <w:right w:val="none" w:sz="0" w:space="0" w:color="auto"/>
      </w:divBdr>
    </w:div>
    <w:div w:id="1660890485">
      <w:bodyDiv w:val="1"/>
      <w:marLeft w:val="0"/>
      <w:marRight w:val="0"/>
      <w:marTop w:val="0"/>
      <w:marBottom w:val="0"/>
      <w:divBdr>
        <w:top w:val="none" w:sz="0" w:space="0" w:color="auto"/>
        <w:left w:val="none" w:sz="0" w:space="0" w:color="auto"/>
        <w:bottom w:val="none" w:sz="0" w:space="0" w:color="auto"/>
        <w:right w:val="none" w:sz="0" w:space="0" w:color="auto"/>
      </w:divBdr>
    </w:div>
    <w:div w:id="1676419701">
      <w:bodyDiv w:val="1"/>
      <w:marLeft w:val="0"/>
      <w:marRight w:val="0"/>
      <w:marTop w:val="0"/>
      <w:marBottom w:val="0"/>
      <w:divBdr>
        <w:top w:val="none" w:sz="0" w:space="0" w:color="auto"/>
        <w:left w:val="none" w:sz="0" w:space="0" w:color="auto"/>
        <w:bottom w:val="none" w:sz="0" w:space="0" w:color="auto"/>
        <w:right w:val="none" w:sz="0" w:space="0" w:color="auto"/>
      </w:divBdr>
    </w:div>
    <w:div w:id="1710253720">
      <w:bodyDiv w:val="1"/>
      <w:marLeft w:val="0"/>
      <w:marRight w:val="0"/>
      <w:marTop w:val="0"/>
      <w:marBottom w:val="0"/>
      <w:divBdr>
        <w:top w:val="none" w:sz="0" w:space="0" w:color="auto"/>
        <w:left w:val="none" w:sz="0" w:space="0" w:color="auto"/>
        <w:bottom w:val="none" w:sz="0" w:space="0" w:color="auto"/>
        <w:right w:val="none" w:sz="0" w:space="0" w:color="auto"/>
      </w:divBdr>
    </w:div>
    <w:div w:id="1715035582">
      <w:bodyDiv w:val="1"/>
      <w:marLeft w:val="0"/>
      <w:marRight w:val="0"/>
      <w:marTop w:val="0"/>
      <w:marBottom w:val="0"/>
      <w:divBdr>
        <w:top w:val="none" w:sz="0" w:space="0" w:color="auto"/>
        <w:left w:val="none" w:sz="0" w:space="0" w:color="auto"/>
        <w:bottom w:val="none" w:sz="0" w:space="0" w:color="auto"/>
        <w:right w:val="none" w:sz="0" w:space="0" w:color="auto"/>
      </w:divBdr>
    </w:div>
    <w:div w:id="1752964249">
      <w:bodyDiv w:val="1"/>
      <w:marLeft w:val="0"/>
      <w:marRight w:val="0"/>
      <w:marTop w:val="0"/>
      <w:marBottom w:val="0"/>
      <w:divBdr>
        <w:top w:val="none" w:sz="0" w:space="0" w:color="auto"/>
        <w:left w:val="none" w:sz="0" w:space="0" w:color="auto"/>
        <w:bottom w:val="none" w:sz="0" w:space="0" w:color="auto"/>
        <w:right w:val="none" w:sz="0" w:space="0" w:color="auto"/>
      </w:divBdr>
    </w:div>
    <w:div w:id="1767924668">
      <w:bodyDiv w:val="1"/>
      <w:marLeft w:val="0"/>
      <w:marRight w:val="0"/>
      <w:marTop w:val="0"/>
      <w:marBottom w:val="0"/>
      <w:divBdr>
        <w:top w:val="none" w:sz="0" w:space="0" w:color="auto"/>
        <w:left w:val="none" w:sz="0" w:space="0" w:color="auto"/>
        <w:bottom w:val="none" w:sz="0" w:space="0" w:color="auto"/>
        <w:right w:val="none" w:sz="0" w:space="0" w:color="auto"/>
      </w:divBdr>
    </w:div>
    <w:div w:id="1806004348">
      <w:bodyDiv w:val="1"/>
      <w:marLeft w:val="0"/>
      <w:marRight w:val="0"/>
      <w:marTop w:val="0"/>
      <w:marBottom w:val="0"/>
      <w:divBdr>
        <w:top w:val="none" w:sz="0" w:space="0" w:color="auto"/>
        <w:left w:val="none" w:sz="0" w:space="0" w:color="auto"/>
        <w:bottom w:val="none" w:sz="0" w:space="0" w:color="auto"/>
        <w:right w:val="none" w:sz="0" w:space="0" w:color="auto"/>
      </w:divBdr>
    </w:div>
    <w:div w:id="1819616298">
      <w:bodyDiv w:val="1"/>
      <w:marLeft w:val="0"/>
      <w:marRight w:val="0"/>
      <w:marTop w:val="0"/>
      <w:marBottom w:val="0"/>
      <w:divBdr>
        <w:top w:val="none" w:sz="0" w:space="0" w:color="auto"/>
        <w:left w:val="none" w:sz="0" w:space="0" w:color="auto"/>
        <w:bottom w:val="none" w:sz="0" w:space="0" w:color="auto"/>
        <w:right w:val="none" w:sz="0" w:space="0" w:color="auto"/>
      </w:divBdr>
    </w:div>
    <w:div w:id="1826822928">
      <w:bodyDiv w:val="1"/>
      <w:marLeft w:val="0"/>
      <w:marRight w:val="0"/>
      <w:marTop w:val="0"/>
      <w:marBottom w:val="0"/>
      <w:divBdr>
        <w:top w:val="none" w:sz="0" w:space="0" w:color="auto"/>
        <w:left w:val="none" w:sz="0" w:space="0" w:color="auto"/>
        <w:bottom w:val="none" w:sz="0" w:space="0" w:color="auto"/>
        <w:right w:val="none" w:sz="0" w:space="0" w:color="auto"/>
      </w:divBdr>
    </w:div>
    <w:div w:id="1877427486">
      <w:bodyDiv w:val="1"/>
      <w:marLeft w:val="0"/>
      <w:marRight w:val="0"/>
      <w:marTop w:val="0"/>
      <w:marBottom w:val="0"/>
      <w:divBdr>
        <w:top w:val="none" w:sz="0" w:space="0" w:color="auto"/>
        <w:left w:val="none" w:sz="0" w:space="0" w:color="auto"/>
        <w:bottom w:val="none" w:sz="0" w:space="0" w:color="auto"/>
        <w:right w:val="none" w:sz="0" w:space="0" w:color="auto"/>
      </w:divBdr>
    </w:div>
    <w:div w:id="1886864348">
      <w:bodyDiv w:val="1"/>
      <w:marLeft w:val="0"/>
      <w:marRight w:val="0"/>
      <w:marTop w:val="0"/>
      <w:marBottom w:val="0"/>
      <w:divBdr>
        <w:top w:val="none" w:sz="0" w:space="0" w:color="auto"/>
        <w:left w:val="none" w:sz="0" w:space="0" w:color="auto"/>
        <w:bottom w:val="none" w:sz="0" w:space="0" w:color="auto"/>
        <w:right w:val="none" w:sz="0" w:space="0" w:color="auto"/>
      </w:divBdr>
    </w:div>
    <w:div w:id="1973561379">
      <w:bodyDiv w:val="1"/>
      <w:marLeft w:val="0"/>
      <w:marRight w:val="0"/>
      <w:marTop w:val="0"/>
      <w:marBottom w:val="0"/>
      <w:divBdr>
        <w:top w:val="none" w:sz="0" w:space="0" w:color="auto"/>
        <w:left w:val="none" w:sz="0" w:space="0" w:color="auto"/>
        <w:bottom w:val="none" w:sz="0" w:space="0" w:color="auto"/>
        <w:right w:val="none" w:sz="0" w:space="0" w:color="auto"/>
      </w:divBdr>
    </w:div>
    <w:div w:id="1978946604">
      <w:bodyDiv w:val="1"/>
      <w:marLeft w:val="0"/>
      <w:marRight w:val="0"/>
      <w:marTop w:val="0"/>
      <w:marBottom w:val="0"/>
      <w:divBdr>
        <w:top w:val="none" w:sz="0" w:space="0" w:color="auto"/>
        <w:left w:val="none" w:sz="0" w:space="0" w:color="auto"/>
        <w:bottom w:val="none" w:sz="0" w:space="0" w:color="auto"/>
        <w:right w:val="none" w:sz="0" w:space="0" w:color="auto"/>
      </w:divBdr>
      <w:divsChild>
        <w:div w:id="950282979">
          <w:marLeft w:val="0"/>
          <w:marRight w:val="0"/>
          <w:marTop w:val="0"/>
          <w:marBottom w:val="0"/>
          <w:divBdr>
            <w:top w:val="none" w:sz="0" w:space="0" w:color="auto"/>
            <w:left w:val="none" w:sz="0" w:space="0" w:color="auto"/>
            <w:bottom w:val="none" w:sz="0" w:space="0" w:color="auto"/>
            <w:right w:val="none" w:sz="0" w:space="0" w:color="auto"/>
          </w:divBdr>
        </w:div>
        <w:div w:id="1707951857">
          <w:marLeft w:val="0"/>
          <w:marRight w:val="0"/>
          <w:marTop w:val="0"/>
          <w:marBottom w:val="0"/>
          <w:divBdr>
            <w:top w:val="none" w:sz="0" w:space="0" w:color="auto"/>
            <w:left w:val="none" w:sz="0" w:space="0" w:color="auto"/>
            <w:bottom w:val="none" w:sz="0" w:space="0" w:color="auto"/>
            <w:right w:val="none" w:sz="0" w:space="0" w:color="auto"/>
          </w:divBdr>
        </w:div>
        <w:div w:id="540017077">
          <w:marLeft w:val="0"/>
          <w:marRight w:val="0"/>
          <w:marTop w:val="0"/>
          <w:marBottom w:val="0"/>
          <w:divBdr>
            <w:top w:val="none" w:sz="0" w:space="0" w:color="auto"/>
            <w:left w:val="none" w:sz="0" w:space="0" w:color="auto"/>
            <w:bottom w:val="none" w:sz="0" w:space="0" w:color="auto"/>
            <w:right w:val="none" w:sz="0" w:space="0" w:color="auto"/>
          </w:divBdr>
        </w:div>
      </w:divsChild>
    </w:div>
    <w:div w:id="1981381081">
      <w:bodyDiv w:val="1"/>
      <w:marLeft w:val="0"/>
      <w:marRight w:val="0"/>
      <w:marTop w:val="0"/>
      <w:marBottom w:val="0"/>
      <w:divBdr>
        <w:top w:val="none" w:sz="0" w:space="0" w:color="auto"/>
        <w:left w:val="none" w:sz="0" w:space="0" w:color="auto"/>
        <w:bottom w:val="none" w:sz="0" w:space="0" w:color="auto"/>
        <w:right w:val="none" w:sz="0" w:space="0" w:color="auto"/>
      </w:divBdr>
    </w:div>
    <w:div w:id="1996109306">
      <w:bodyDiv w:val="1"/>
      <w:marLeft w:val="0"/>
      <w:marRight w:val="0"/>
      <w:marTop w:val="0"/>
      <w:marBottom w:val="0"/>
      <w:divBdr>
        <w:top w:val="none" w:sz="0" w:space="0" w:color="auto"/>
        <w:left w:val="none" w:sz="0" w:space="0" w:color="auto"/>
        <w:bottom w:val="none" w:sz="0" w:space="0" w:color="auto"/>
        <w:right w:val="none" w:sz="0" w:space="0" w:color="auto"/>
      </w:divBdr>
    </w:div>
    <w:div w:id="2005278040">
      <w:bodyDiv w:val="1"/>
      <w:marLeft w:val="0"/>
      <w:marRight w:val="0"/>
      <w:marTop w:val="0"/>
      <w:marBottom w:val="0"/>
      <w:divBdr>
        <w:top w:val="none" w:sz="0" w:space="0" w:color="auto"/>
        <w:left w:val="none" w:sz="0" w:space="0" w:color="auto"/>
        <w:bottom w:val="none" w:sz="0" w:space="0" w:color="auto"/>
        <w:right w:val="none" w:sz="0" w:space="0" w:color="auto"/>
      </w:divBdr>
    </w:div>
    <w:div w:id="2028016173">
      <w:bodyDiv w:val="1"/>
      <w:marLeft w:val="0"/>
      <w:marRight w:val="0"/>
      <w:marTop w:val="0"/>
      <w:marBottom w:val="0"/>
      <w:divBdr>
        <w:top w:val="none" w:sz="0" w:space="0" w:color="auto"/>
        <w:left w:val="none" w:sz="0" w:space="0" w:color="auto"/>
        <w:bottom w:val="none" w:sz="0" w:space="0" w:color="auto"/>
        <w:right w:val="none" w:sz="0" w:space="0" w:color="auto"/>
      </w:divBdr>
    </w:div>
    <w:div w:id="2038121935">
      <w:bodyDiv w:val="1"/>
      <w:marLeft w:val="0"/>
      <w:marRight w:val="0"/>
      <w:marTop w:val="0"/>
      <w:marBottom w:val="0"/>
      <w:divBdr>
        <w:top w:val="none" w:sz="0" w:space="0" w:color="auto"/>
        <w:left w:val="none" w:sz="0" w:space="0" w:color="auto"/>
        <w:bottom w:val="none" w:sz="0" w:space="0" w:color="auto"/>
        <w:right w:val="none" w:sz="0" w:space="0" w:color="auto"/>
      </w:divBdr>
    </w:div>
    <w:div w:id="2044474704">
      <w:bodyDiv w:val="1"/>
      <w:marLeft w:val="0"/>
      <w:marRight w:val="0"/>
      <w:marTop w:val="0"/>
      <w:marBottom w:val="0"/>
      <w:divBdr>
        <w:top w:val="none" w:sz="0" w:space="0" w:color="auto"/>
        <w:left w:val="none" w:sz="0" w:space="0" w:color="auto"/>
        <w:bottom w:val="none" w:sz="0" w:space="0" w:color="auto"/>
        <w:right w:val="none" w:sz="0" w:space="0" w:color="auto"/>
      </w:divBdr>
    </w:div>
    <w:div w:id="2058702379">
      <w:bodyDiv w:val="1"/>
      <w:marLeft w:val="0"/>
      <w:marRight w:val="0"/>
      <w:marTop w:val="0"/>
      <w:marBottom w:val="0"/>
      <w:divBdr>
        <w:top w:val="none" w:sz="0" w:space="0" w:color="auto"/>
        <w:left w:val="none" w:sz="0" w:space="0" w:color="auto"/>
        <w:bottom w:val="none" w:sz="0" w:space="0" w:color="auto"/>
        <w:right w:val="none" w:sz="0" w:space="0" w:color="auto"/>
      </w:divBdr>
    </w:div>
    <w:div w:id="2099398737">
      <w:bodyDiv w:val="1"/>
      <w:marLeft w:val="0"/>
      <w:marRight w:val="0"/>
      <w:marTop w:val="0"/>
      <w:marBottom w:val="0"/>
      <w:divBdr>
        <w:top w:val="none" w:sz="0" w:space="0" w:color="auto"/>
        <w:left w:val="none" w:sz="0" w:space="0" w:color="auto"/>
        <w:bottom w:val="none" w:sz="0" w:space="0" w:color="auto"/>
        <w:right w:val="none" w:sz="0" w:space="0" w:color="auto"/>
      </w:divBdr>
    </w:div>
    <w:div w:id="2102332181">
      <w:bodyDiv w:val="1"/>
      <w:marLeft w:val="0"/>
      <w:marRight w:val="0"/>
      <w:marTop w:val="0"/>
      <w:marBottom w:val="0"/>
      <w:divBdr>
        <w:top w:val="none" w:sz="0" w:space="0" w:color="auto"/>
        <w:left w:val="none" w:sz="0" w:space="0" w:color="auto"/>
        <w:bottom w:val="none" w:sz="0" w:space="0" w:color="auto"/>
        <w:right w:val="none" w:sz="0" w:space="0" w:color="auto"/>
      </w:divBdr>
    </w:div>
    <w:div w:id="21093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04287FC228141BE6DC2E279D316A3" ma:contentTypeVersion="13" ma:contentTypeDescription="Create a new document." ma:contentTypeScope="" ma:versionID="bc45d9c6129179251bd7970466982162">
  <xsd:schema xmlns:xsd="http://www.w3.org/2001/XMLSchema" xmlns:xs="http://www.w3.org/2001/XMLSchema" xmlns:p="http://schemas.microsoft.com/office/2006/metadata/properties" xmlns:ns2="458d262f-0782-4c02-ae99-38d6040ade62" xmlns:ns3="a673553b-e85d-4085-989b-b167054402de" targetNamespace="http://schemas.microsoft.com/office/2006/metadata/properties" ma:root="true" ma:fieldsID="32aa8dfec9fe16b4917d87c900290e58" ns2:_="" ns3:_="">
    <xsd:import namespace="458d262f-0782-4c02-ae99-38d6040ade62"/>
    <xsd:import namespace="a673553b-e85d-4085-989b-b16705440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262f-0782-4c02-ae99-38d6040a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3553b-e85d-4085-989b-b167054402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93EA0-8177-46CD-81A3-6A79FA81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d262f-0782-4c02-ae99-38d6040ade62"/>
    <ds:schemaRef ds:uri="a673553b-e85d-4085-989b-b1670544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0D2DF-4828-4EAC-BF1B-9C3C8386E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534BC-B524-4B11-BFB3-8C2874048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Retyi</dc:creator>
  <cp:keywords/>
  <dc:description/>
  <cp:lastModifiedBy>Larysa Barysheva</cp:lastModifiedBy>
  <cp:revision>3</cp:revision>
  <cp:lastPrinted>2023-09-21T09:45:00Z</cp:lastPrinted>
  <dcterms:created xsi:type="dcterms:W3CDTF">2024-03-19T13:48:00Z</dcterms:created>
  <dcterms:modified xsi:type="dcterms:W3CDTF">2024-03-19T14:55:00Z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0x01010085D04287FC228141BE6DC2E279D316A3</vt:lpwstr>
  </property>
</Properties>
</file>