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812D8" w14:textId="564C6642" w:rsidR="002C77B2" w:rsidRPr="00D01085" w:rsidRDefault="002C77B2" w:rsidP="00D01085">
      <w:pPr>
        <w:spacing w:line="288" w:lineRule="auto"/>
        <w:jc w:val="center"/>
        <w:rPr>
          <w:rFonts w:ascii="Lato" w:hAnsi="Lato" w:cstheme="minorHAnsi"/>
          <w:b/>
          <w:bCs/>
          <w:iCs/>
        </w:rPr>
      </w:pPr>
      <w:r w:rsidRPr="00D01085">
        <w:rPr>
          <w:rFonts w:ascii="Lato" w:hAnsi="Lato" w:cstheme="minorHAnsi"/>
          <w:b/>
          <w:bCs/>
          <w:iCs/>
        </w:rPr>
        <w:t xml:space="preserve">Questions and </w:t>
      </w:r>
      <w:r w:rsidR="003B6B71" w:rsidRPr="00D01085">
        <w:rPr>
          <w:rFonts w:ascii="Lato" w:hAnsi="Lato" w:cstheme="minorHAnsi"/>
          <w:b/>
          <w:bCs/>
          <w:iCs/>
        </w:rPr>
        <w:t>answers on Stateless Determination Procedures (SDP)</w:t>
      </w:r>
      <w:r w:rsidR="00AD5450" w:rsidRPr="00D01085">
        <w:rPr>
          <w:rFonts w:ascii="Lato" w:hAnsi="Lato" w:cstheme="minorHAnsi"/>
          <w:b/>
          <w:bCs/>
          <w:iCs/>
        </w:rPr>
        <w:t xml:space="preserve"> in Ukraine</w:t>
      </w:r>
    </w:p>
    <w:p w14:paraId="55FA818D" w14:textId="0648E9AC" w:rsidR="00482C1A" w:rsidRPr="00D01085" w:rsidRDefault="00482C1A" w:rsidP="00D01085">
      <w:pPr>
        <w:spacing w:line="288" w:lineRule="auto"/>
        <w:jc w:val="both"/>
        <w:rPr>
          <w:rFonts w:ascii="Lato" w:hAnsi="Lato" w:cstheme="minorHAnsi"/>
          <w:iCs/>
        </w:rPr>
      </w:pPr>
    </w:p>
    <w:p w14:paraId="36393118" w14:textId="4B1D35BE" w:rsidR="00482C1A" w:rsidRPr="00D01085" w:rsidRDefault="00482C1A" w:rsidP="00D01085">
      <w:pPr>
        <w:spacing w:line="288" w:lineRule="auto"/>
        <w:jc w:val="both"/>
        <w:rPr>
          <w:rFonts w:ascii="Lato" w:hAnsi="Lato" w:cstheme="minorHAnsi"/>
          <w:iCs/>
        </w:rPr>
      </w:pPr>
    </w:p>
    <w:p w14:paraId="3AA39390" w14:textId="24F8B8EA" w:rsidR="00482C1A" w:rsidRPr="00D01085" w:rsidRDefault="00482C1A" w:rsidP="00D01085">
      <w:pPr>
        <w:spacing w:line="288" w:lineRule="auto"/>
        <w:jc w:val="both"/>
        <w:rPr>
          <w:rFonts w:ascii="Lato" w:hAnsi="Lato" w:cstheme="minorHAnsi"/>
          <w:b/>
          <w:bCs/>
          <w:iCs/>
        </w:rPr>
      </w:pPr>
      <w:r w:rsidRPr="00D01085">
        <w:rPr>
          <w:rFonts w:ascii="Lato" w:hAnsi="Lato" w:cstheme="minorHAnsi"/>
          <w:b/>
          <w:bCs/>
          <w:iCs/>
        </w:rPr>
        <w:t xml:space="preserve">Why </w:t>
      </w:r>
      <w:r w:rsidR="00D01085" w:rsidRPr="00D01085">
        <w:rPr>
          <w:rFonts w:ascii="Lato" w:hAnsi="Lato" w:cstheme="minorHAnsi"/>
          <w:b/>
          <w:bCs/>
          <w:iCs/>
        </w:rPr>
        <w:t xml:space="preserve">shall </w:t>
      </w:r>
      <w:r w:rsidRPr="00D01085">
        <w:rPr>
          <w:rFonts w:ascii="Lato" w:hAnsi="Lato" w:cstheme="minorHAnsi"/>
          <w:b/>
          <w:bCs/>
          <w:iCs/>
        </w:rPr>
        <w:t>Ukraine do SDP?</w:t>
      </w:r>
    </w:p>
    <w:p w14:paraId="65F1FAB5" w14:textId="50CD46D7" w:rsidR="005F2009" w:rsidRPr="00D01085" w:rsidRDefault="002A49FD" w:rsidP="00D01085">
      <w:pPr>
        <w:pStyle w:val="ListParagraph"/>
        <w:numPr>
          <w:ilvl w:val="0"/>
          <w:numId w:val="11"/>
        </w:numPr>
        <w:spacing w:after="0" w:line="288" w:lineRule="auto"/>
        <w:ind w:left="648"/>
        <w:jc w:val="both"/>
        <w:rPr>
          <w:rFonts w:ascii="Lato" w:hAnsi="Lato" w:cstheme="minorHAnsi"/>
          <w:sz w:val="22"/>
          <w:szCs w:val="22"/>
        </w:rPr>
      </w:pPr>
      <w:r w:rsidRPr="00D01085">
        <w:rPr>
          <w:rFonts w:ascii="Lato" w:hAnsi="Lato" w:cstheme="minorHAnsi"/>
          <w:sz w:val="22"/>
          <w:szCs w:val="22"/>
        </w:rPr>
        <w:t xml:space="preserve">Establishing </w:t>
      </w:r>
      <w:r w:rsidR="00D01085" w:rsidRPr="00D01085">
        <w:rPr>
          <w:rFonts w:ascii="Lato" w:hAnsi="Lato" w:cstheme="minorHAnsi"/>
          <w:sz w:val="22"/>
          <w:szCs w:val="22"/>
          <w:lang w:val="en-US"/>
        </w:rPr>
        <w:t>of</w:t>
      </w:r>
      <w:r w:rsidR="00725BC9" w:rsidRPr="00D01085">
        <w:rPr>
          <w:rFonts w:ascii="Lato" w:hAnsi="Lato" w:cstheme="minorHAnsi"/>
          <w:sz w:val="22"/>
          <w:szCs w:val="22"/>
          <w:lang w:val="en-US"/>
        </w:rPr>
        <w:t xml:space="preserve"> SDP </w:t>
      </w:r>
      <w:r w:rsidRPr="00D01085">
        <w:rPr>
          <w:rFonts w:ascii="Lato" w:hAnsi="Lato" w:cstheme="minorHAnsi"/>
          <w:sz w:val="22"/>
          <w:szCs w:val="22"/>
        </w:rPr>
        <w:t xml:space="preserve">and granting a legal status to stateless persons allows </w:t>
      </w:r>
      <w:r w:rsidR="00E17A84" w:rsidRPr="00D01085">
        <w:rPr>
          <w:rFonts w:ascii="Lato" w:hAnsi="Lato" w:cstheme="minorHAnsi"/>
          <w:sz w:val="22"/>
          <w:szCs w:val="22"/>
        </w:rPr>
        <w:t>Ukraine</w:t>
      </w:r>
      <w:r w:rsidRPr="00D01085">
        <w:rPr>
          <w:rFonts w:ascii="Lato" w:hAnsi="Lato" w:cstheme="minorHAnsi"/>
          <w:sz w:val="22"/>
          <w:szCs w:val="22"/>
        </w:rPr>
        <w:t xml:space="preserve"> to </w:t>
      </w:r>
      <w:r w:rsidR="00D01085" w:rsidRPr="00D01085">
        <w:rPr>
          <w:rFonts w:ascii="Lato" w:hAnsi="Lato" w:cstheme="minorHAnsi"/>
          <w:sz w:val="22"/>
          <w:szCs w:val="22"/>
          <w:lang w:val="en-US"/>
        </w:rPr>
        <w:t>meet</w:t>
      </w:r>
      <w:r w:rsidRPr="00D01085">
        <w:rPr>
          <w:rFonts w:ascii="Lato" w:hAnsi="Lato" w:cstheme="minorHAnsi"/>
          <w:sz w:val="22"/>
          <w:szCs w:val="22"/>
        </w:rPr>
        <w:t xml:space="preserve"> </w:t>
      </w:r>
      <w:r w:rsidR="00E17A84" w:rsidRPr="00D01085">
        <w:rPr>
          <w:rFonts w:ascii="Lato" w:hAnsi="Lato" w:cstheme="minorHAnsi"/>
          <w:sz w:val="22"/>
          <w:szCs w:val="22"/>
        </w:rPr>
        <w:t>its</w:t>
      </w:r>
      <w:r w:rsidRPr="00D01085">
        <w:rPr>
          <w:rFonts w:ascii="Lato" w:hAnsi="Lato" w:cstheme="minorHAnsi"/>
          <w:sz w:val="22"/>
          <w:szCs w:val="22"/>
        </w:rPr>
        <w:t xml:space="preserve"> obligations under the 1954 Convention and international human rights law. </w:t>
      </w:r>
    </w:p>
    <w:p w14:paraId="0CAAB920" w14:textId="40E96B40" w:rsidR="005F2009" w:rsidRPr="00D01085" w:rsidRDefault="002A49FD" w:rsidP="00D01085">
      <w:pPr>
        <w:pStyle w:val="ListParagraph"/>
        <w:numPr>
          <w:ilvl w:val="0"/>
          <w:numId w:val="11"/>
        </w:numPr>
        <w:spacing w:after="0" w:line="288" w:lineRule="auto"/>
        <w:ind w:left="648"/>
        <w:jc w:val="both"/>
        <w:rPr>
          <w:rFonts w:ascii="Lato" w:hAnsi="Lato" w:cstheme="minorHAnsi"/>
          <w:sz w:val="22"/>
          <w:szCs w:val="22"/>
        </w:rPr>
      </w:pPr>
      <w:r w:rsidRPr="00D01085">
        <w:rPr>
          <w:rFonts w:ascii="Lato" w:hAnsi="Lato" w:cstheme="minorHAnsi"/>
          <w:sz w:val="22"/>
          <w:szCs w:val="22"/>
        </w:rPr>
        <w:t>A</w:t>
      </w:r>
      <w:r w:rsidR="00417202" w:rsidRPr="00D01085">
        <w:rPr>
          <w:rFonts w:ascii="Lato" w:hAnsi="Lato" w:cstheme="minorHAnsi"/>
          <w:sz w:val="22"/>
          <w:szCs w:val="22"/>
          <w:lang w:val="en-US"/>
        </w:rPr>
        <w:t>n SDP</w:t>
      </w:r>
      <w:r w:rsidRPr="00D01085">
        <w:rPr>
          <w:rFonts w:ascii="Lato" w:hAnsi="Lato" w:cstheme="minorHAnsi"/>
          <w:sz w:val="22"/>
          <w:szCs w:val="22"/>
        </w:rPr>
        <w:t xml:space="preserve"> contributes to efforts to assess the size and the situation of the stateless population amongst migrant populations on the territory.</w:t>
      </w:r>
      <w:r w:rsidR="005F2009" w:rsidRPr="00D01085">
        <w:rPr>
          <w:rFonts w:ascii="Lato" w:hAnsi="Lato" w:cstheme="minorHAnsi"/>
          <w:sz w:val="22"/>
          <w:szCs w:val="22"/>
          <w:lang w:val="en-US"/>
        </w:rPr>
        <w:t xml:space="preserve"> </w:t>
      </w:r>
    </w:p>
    <w:p w14:paraId="1F12C7ED" w14:textId="2F396C95" w:rsidR="00257670" w:rsidRPr="00D01085" w:rsidRDefault="002A49FD" w:rsidP="00D01085">
      <w:pPr>
        <w:pStyle w:val="ListParagraph"/>
        <w:numPr>
          <w:ilvl w:val="0"/>
          <w:numId w:val="11"/>
        </w:numPr>
        <w:spacing w:after="0" w:line="288" w:lineRule="auto"/>
        <w:ind w:left="648"/>
        <w:jc w:val="both"/>
        <w:rPr>
          <w:rFonts w:ascii="Lato" w:hAnsi="Lato" w:cstheme="minorHAnsi"/>
          <w:sz w:val="22"/>
          <w:szCs w:val="22"/>
        </w:rPr>
      </w:pPr>
      <w:r w:rsidRPr="00D01085">
        <w:rPr>
          <w:rFonts w:ascii="Lato" w:hAnsi="Lato" w:cstheme="minorHAnsi"/>
          <w:sz w:val="22"/>
          <w:szCs w:val="22"/>
        </w:rPr>
        <w:t>Identifying and documenting stateless person</w:t>
      </w:r>
      <w:r w:rsidR="00F82302" w:rsidRPr="00D01085">
        <w:rPr>
          <w:rFonts w:ascii="Lato" w:hAnsi="Lato" w:cstheme="minorHAnsi"/>
          <w:sz w:val="22"/>
          <w:szCs w:val="22"/>
          <w:lang w:val="en-US"/>
        </w:rPr>
        <w:t>s</w:t>
      </w:r>
      <w:r w:rsidRPr="00D01085">
        <w:rPr>
          <w:rFonts w:ascii="Lato" w:hAnsi="Lato" w:cstheme="minorHAnsi"/>
          <w:sz w:val="22"/>
          <w:szCs w:val="22"/>
        </w:rPr>
        <w:t xml:space="preserve"> allows</w:t>
      </w:r>
      <w:r w:rsidR="00A465F3" w:rsidRPr="00D01085">
        <w:rPr>
          <w:rFonts w:ascii="Lato" w:hAnsi="Lato" w:cstheme="minorHAnsi"/>
          <w:sz w:val="22"/>
          <w:szCs w:val="22"/>
          <w:lang w:val="en-US"/>
        </w:rPr>
        <w:t xml:space="preserve"> </w:t>
      </w:r>
      <w:r w:rsidRPr="00D01085">
        <w:rPr>
          <w:rFonts w:ascii="Lato" w:hAnsi="Lato" w:cstheme="minorHAnsi"/>
          <w:sz w:val="22"/>
          <w:szCs w:val="22"/>
        </w:rPr>
        <w:t>the</w:t>
      </w:r>
      <w:proofErr w:type="spellStart"/>
      <w:r w:rsidR="00A465F3" w:rsidRPr="00D01085">
        <w:rPr>
          <w:rFonts w:ascii="Lato" w:hAnsi="Lato" w:cstheme="minorHAnsi"/>
          <w:sz w:val="22"/>
          <w:szCs w:val="22"/>
          <w:lang w:val="en-US"/>
        </w:rPr>
        <w:t>i</w:t>
      </w:r>
      <w:r w:rsidR="004770CA" w:rsidRPr="00D01085">
        <w:rPr>
          <w:rFonts w:ascii="Lato" w:hAnsi="Lato" w:cstheme="minorHAnsi"/>
          <w:sz w:val="22"/>
          <w:szCs w:val="22"/>
          <w:lang w:val="en-US"/>
        </w:rPr>
        <w:t>r</w:t>
      </w:r>
      <w:proofErr w:type="spellEnd"/>
      <w:r w:rsidR="00A465F3" w:rsidRPr="00D01085">
        <w:rPr>
          <w:rFonts w:ascii="Lato" w:hAnsi="Lato" w:cstheme="minorHAnsi"/>
          <w:sz w:val="22"/>
          <w:szCs w:val="22"/>
          <w:lang w:val="en-US"/>
        </w:rPr>
        <w:t xml:space="preserve"> regularization. </w:t>
      </w:r>
      <w:r w:rsidR="0076793E" w:rsidRPr="00D01085">
        <w:rPr>
          <w:rFonts w:ascii="Lato" w:hAnsi="Lato" w:cstheme="minorHAnsi"/>
          <w:sz w:val="22"/>
          <w:szCs w:val="22"/>
          <w:lang w:val="en-US"/>
        </w:rPr>
        <w:t>G</w:t>
      </w:r>
      <w:r w:rsidRPr="00D01085">
        <w:rPr>
          <w:rFonts w:ascii="Lato" w:hAnsi="Lato" w:cstheme="minorHAnsi"/>
          <w:sz w:val="22"/>
          <w:szCs w:val="22"/>
        </w:rPr>
        <w:t>ranting</w:t>
      </w:r>
      <w:r w:rsidR="00595234" w:rsidRPr="00D01085">
        <w:rPr>
          <w:rFonts w:ascii="Lato" w:hAnsi="Lato" w:cstheme="minorHAnsi"/>
          <w:sz w:val="22"/>
          <w:szCs w:val="22"/>
          <w:lang w:val="en-US"/>
        </w:rPr>
        <w:t xml:space="preserve"> them</w:t>
      </w:r>
      <w:r w:rsidRPr="00D01085">
        <w:rPr>
          <w:rFonts w:ascii="Lato" w:hAnsi="Lato" w:cstheme="minorHAnsi"/>
          <w:sz w:val="22"/>
          <w:szCs w:val="22"/>
        </w:rPr>
        <w:t xml:space="preserve"> basic rights allows </w:t>
      </w:r>
      <w:r w:rsidR="00595234" w:rsidRPr="00D01085">
        <w:rPr>
          <w:rFonts w:ascii="Lato" w:hAnsi="Lato" w:cstheme="minorHAnsi"/>
          <w:sz w:val="22"/>
          <w:szCs w:val="22"/>
          <w:lang w:val="en-US"/>
        </w:rPr>
        <w:t xml:space="preserve">beneficiaries </w:t>
      </w:r>
      <w:r w:rsidRPr="00D01085">
        <w:rPr>
          <w:rFonts w:ascii="Lato" w:hAnsi="Lato" w:cstheme="minorHAnsi"/>
          <w:sz w:val="22"/>
          <w:szCs w:val="22"/>
        </w:rPr>
        <w:t>to fully participate in and contribute to</w:t>
      </w:r>
      <w:r w:rsidR="00257670" w:rsidRPr="00D01085">
        <w:rPr>
          <w:rFonts w:ascii="Lato" w:hAnsi="Lato" w:cstheme="minorHAnsi"/>
          <w:sz w:val="22"/>
          <w:szCs w:val="22"/>
          <w:lang w:val="en-US"/>
        </w:rPr>
        <w:t xml:space="preserve"> Ukrainian </w:t>
      </w:r>
      <w:r w:rsidRPr="00D01085">
        <w:rPr>
          <w:rFonts w:ascii="Lato" w:hAnsi="Lato" w:cstheme="minorHAnsi"/>
          <w:sz w:val="22"/>
          <w:szCs w:val="22"/>
        </w:rPr>
        <w:t xml:space="preserve">society. This in turn reduces costs and security risks related to the marginalization of stateless persons. </w:t>
      </w:r>
    </w:p>
    <w:p w14:paraId="31DCB1DB" w14:textId="21D77C17" w:rsidR="00061D71" w:rsidRPr="00D01085" w:rsidRDefault="002A49FD" w:rsidP="00D01085">
      <w:pPr>
        <w:pStyle w:val="ListParagraph"/>
        <w:numPr>
          <w:ilvl w:val="0"/>
          <w:numId w:val="11"/>
        </w:numPr>
        <w:spacing w:after="0" w:line="288" w:lineRule="auto"/>
        <w:ind w:left="648"/>
        <w:jc w:val="both"/>
        <w:rPr>
          <w:rFonts w:ascii="Lato" w:hAnsi="Lato" w:cstheme="minorHAnsi"/>
          <w:iCs/>
          <w:sz w:val="22"/>
          <w:szCs w:val="22"/>
        </w:rPr>
      </w:pPr>
      <w:r w:rsidRPr="00D01085">
        <w:rPr>
          <w:rFonts w:ascii="Lato" w:hAnsi="Lato" w:cstheme="minorHAnsi"/>
          <w:sz w:val="22"/>
          <w:szCs w:val="22"/>
        </w:rPr>
        <w:t>Identification of statelessness reduces the risk that stateless persons will be arbitrarily detained or spend prolonged periods in detention</w:t>
      </w:r>
      <w:r w:rsidR="007272DF" w:rsidRPr="00D01085">
        <w:rPr>
          <w:rFonts w:ascii="Lato" w:hAnsi="Lato" w:cstheme="minorHAnsi"/>
          <w:sz w:val="22"/>
          <w:szCs w:val="22"/>
          <w:lang w:val="en-US"/>
        </w:rPr>
        <w:t xml:space="preserve"> (</w:t>
      </w:r>
      <w:r w:rsidR="007272DF" w:rsidRPr="00D01085">
        <w:rPr>
          <w:rFonts w:ascii="Lato" w:hAnsi="Lato" w:cstheme="minorHAnsi"/>
          <w:b/>
          <w:bCs/>
          <w:sz w:val="22"/>
          <w:szCs w:val="22"/>
          <w:lang w:val="en-US"/>
        </w:rPr>
        <w:t>18</w:t>
      </w:r>
      <w:r w:rsidR="007272DF" w:rsidRPr="00D01085">
        <w:rPr>
          <w:rFonts w:ascii="Lato" w:hAnsi="Lato" w:cstheme="minorHAnsi"/>
          <w:sz w:val="22"/>
          <w:szCs w:val="22"/>
          <w:lang w:val="en-US"/>
        </w:rPr>
        <w:t xml:space="preserve"> months detention at MCCs costs </w:t>
      </w:r>
      <w:r w:rsidR="007272DF" w:rsidRPr="00D01085">
        <w:rPr>
          <w:rFonts w:ascii="Lato" w:hAnsi="Lato" w:cstheme="minorHAnsi"/>
          <w:b/>
          <w:bCs/>
          <w:sz w:val="22"/>
          <w:szCs w:val="22"/>
          <w:lang w:val="en-US"/>
        </w:rPr>
        <w:t>8,5 K</w:t>
      </w:r>
      <w:r w:rsidR="007272DF" w:rsidRPr="00D01085">
        <w:rPr>
          <w:rFonts w:ascii="Lato" w:hAnsi="Lato" w:cstheme="minorHAnsi"/>
          <w:sz w:val="22"/>
          <w:szCs w:val="22"/>
          <w:lang w:val="en-US"/>
        </w:rPr>
        <w:t xml:space="preserve"> USD to the tax payers</w:t>
      </w:r>
      <w:r w:rsidR="00A86206" w:rsidRPr="00D01085">
        <w:rPr>
          <w:rFonts w:ascii="Lato" w:hAnsi="Lato" w:cstheme="minorHAnsi"/>
          <w:sz w:val="22"/>
          <w:szCs w:val="22"/>
          <w:lang w:val="en-US"/>
        </w:rPr>
        <w:t>. For</w:t>
      </w:r>
      <w:r w:rsidR="00B12E5A" w:rsidRPr="00D01085">
        <w:rPr>
          <w:rFonts w:ascii="Lato" w:hAnsi="Lato" w:cstheme="minorHAnsi"/>
          <w:sz w:val="22"/>
          <w:szCs w:val="22"/>
          <w:lang w:val="en-US"/>
        </w:rPr>
        <w:t xml:space="preserve"> irregular</w:t>
      </w:r>
      <w:r w:rsidR="00A86206" w:rsidRPr="00D01085">
        <w:rPr>
          <w:rFonts w:ascii="Lato" w:hAnsi="Lato" w:cstheme="minorHAnsi"/>
          <w:sz w:val="22"/>
          <w:szCs w:val="22"/>
          <w:lang w:val="en-US"/>
        </w:rPr>
        <w:t xml:space="preserve"> stateless it could be reduced to</w:t>
      </w:r>
      <w:r w:rsidR="004043B6" w:rsidRPr="00D01085">
        <w:rPr>
          <w:rFonts w:ascii="Lato" w:hAnsi="Lato" w:cstheme="minorHAnsi"/>
          <w:sz w:val="22"/>
          <w:szCs w:val="22"/>
          <w:lang w:val="en-US"/>
        </w:rPr>
        <w:t xml:space="preserve"> at least</w:t>
      </w:r>
      <w:r w:rsidR="00A86206" w:rsidRPr="00D01085">
        <w:rPr>
          <w:rFonts w:ascii="Lato" w:hAnsi="Lato" w:cstheme="minorHAnsi"/>
          <w:sz w:val="22"/>
          <w:szCs w:val="22"/>
          <w:lang w:val="en-US"/>
        </w:rPr>
        <w:t xml:space="preserve"> </w:t>
      </w:r>
      <w:r w:rsidR="00A86206" w:rsidRPr="00D01085">
        <w:rPr>
          <w:rFonts w:ascii="Lato" w:hAnsi="Lato" w:cstheme="minorHAnsi"/>
          <w:b/>
          <w:bCs/>
          <w:sz w:val="22"/>
          <w:szCs w:val="22"/>
          <w:lang w:val="en-US"/>
        </w:rPr>
        <w:t>6</w:t>
      </w:r>
      <w:r w:rsidR="00A86206" w:rsidRPr="00D01085">
        <w:rPr>
          <w:rFonts w:ascii="Lato" w:hAnsi="Lato" w:cstheme="minorHAnsi"/>
          <w:sz w:val="22"/>
          <w:szCs w:val="22"/>
          <w:lang w:val="en-US"/>
        </w:rPr>
        <w:t xml:space="preserve"> months</w:t>
      </w:r>
      <w:r w:rsidR="007272DF" w:rsidRPr="00D01085">
        <w:rPr>
          <w:rFonts w:ascii="Lato" w:hAnsi="Lato" w:cstheme="minorHAnsi"/>
          <w:sz w:val="22"/>
          <w:szCs w:val="22"/>
          <w:lang w:val="en-US"/>
        </w:rPr>
        <w:t>)</w:t>
      </w:r>
      <w:r w:rsidRPr="00D01085">
        <w:rPr>
          <w:rFonts w:ascii="Lato" w:hAnsi="Lato" w:cstheme="minorHAnsi"/>
          <w:sz w:val="22"/>
          <w:szCs w:val="22"/>
        </w:rPr>
        <w:t xml:space="preserve">. </w:t>
      </w:r>
      <w:r w:rsidR="00762B0C" w:rsidRPr="00D01085">
        <w:rPr>
          <w:rFonts w:ascii="Lato" w:hAnsi="Lato" w:cstheme="minorHAnsi"/>
          <w:sz w:val="22"/>
          <w:szCs w:val="22"/>
          <w:lang w:val="en-US"/>
        </w:rPr>
        <w:t xml:space="preserve">The current fine for irregular stay in Ukraine is </w:t>
      </w:r>
      <w:r w:rsidR="00F77529" w:rsidRPr="00D01085">
        <w:rPr>
          <w:rFonts w:ascii="Lato" w:hAnsi="Lato" w:cstheme="minorHAnsi"/>
          <w:b/>
          <w:bCs/>
          <w:sz w:val="22"/>
          <w:szCs w:val="22"/>
          <w:lang w:val="en-US"/>
        </w:rPr>
        <w:t>6</w:t>
      </w:r>
      <w:r w:rsidR="003534A7" w:rsidRPr="00D01085">
        <w:rPr>
          <w:rFonts w:ascii="Lato" w:hAnsi="Lato" w:cstheme="minorHAnsi"/>
          <w:b/>
          <w:bCs/>
          <w:sz w:val="22"/>
          <w:szCs w:val="22"/>
          <w:lang w:val="en-US"/>
        </w:rPr>
        <w:t>8</w:t>
      </w:r>
      <w:r w:rsidR="00F77529" w:rsidRPr="00D01085">
        <w:rPr>
          <w:rFonts w:ascii="Lato" w:hAnsi="Lato" w:cstheme="minorHAnsi"/>
          <w:b/>
          <w:bCs/>
          <w:sz w:val="22"/>
          <w:szCs w:val="22"/>
          <w:lang w:val="en-US"/>
        </w:rPr>
        <w:t xml:space="preserve"> U</w:t>
      </w:r>
      <w:r w:rsidR="003534A7" w:rsidRPr="00D01085">
        <w:rPr>
          <w:rFonts w:ascii="Lato" w:hAnsi="Lato" w:cstheme="minorHAnsi"/>
          <w:b/>
          <w:bCs/>
          <w:sz w:val="22"/>
          <w:szCs w:val="22"/>
          <w:lang w:val="en-US"/>
        </w:rPr>
        <w:t>SD</w:t>
      </w:r>
      <w:r w:rsidR="00F77529" w:rsidRPr="00D01085">
        <w:rPr>
          <w:rFonts w:ascii="Lato" w:hAnsi="Lato" w:cstheme="minorHAnsi"/>
          <w:sz w:val="22"/>
          <w:szCs w:val="22"/>
          <w:lang w:val="en-US"/>
        </w:rPr>
        <w:t xml:space="preserve"> equivalent for foreigners and stateless persons.</w:t>
      </w:r>
    </w:p>
    <w:p w14:paraId="1FDACDE8" w14:textId="77777777" w:rsidR="003411C5" w:rsidRPr="00D01085" w:rsidRDefault="002A49FD" w:rsidP="00D01085">
      <w:pPr>
        <w:pStyle w:val="ListParagraph"/>
        <w:numPr>
          <w:ilvl w:val="0"/>
          <w:numId w:val="11"/>
        </w:numPr>
        <w:spacing w:after="0" w:line="288" w:lineRule="auto"/>
        <w:ind w:left="648"/>
        <w:jc w:val="both"/>
        <w:rPr>
          <w:rFonts w:ascii="Lato" w:hAnsi="Lato" w:cstheme="minorHAnsi"/>
          <w:iCs/>
          <w:sz w:val="22"/>
          <w:szCs w:val="22"/>
        </w:rPr>
      </w:pPr>
      <w:r w:rsidRPr="00D01085">
        <w:rPr>
          <w:rFonts w:ascii="Lato" w:hAnsi="Lato" w:cstheme="minorHAnsi"/>
          <w:sz w:val="22"/>
          <w:szCs w:val="22"/>
        </w:rPr>
        <w:t xml:space="preserve">The identification of stateless persons can reveal the causes of statelessness and new trends. </w:t>
      </w:r>
    </w:p>
    <w:p w14:paraId="4E6CB628" w14:textId="2E59C6C3" w:rsidR="00482C1A" w:rsidRPr="00D01085" w:rsidRDefault="00482C1A" w:rsidP="00D01085">
      <w:pPr>
        <w:pStyle w:val="ListParagraph"/>
        <w:numPr>
          <w:ilvl w:val="0"/>
          <w:numId w:val="0"/>
        </w:numPr>
        <w:spacing w:after="0" w:line="288" w:lineRule="auto"/>
        <w:ind w:left="648"/>
        <w:jc w:val="both"/>
        <w:rPr>
          <w:rFonts w:ascii="Lato" w:hAnsi="Lato" w:cstheme="minorHAnsi"/>
          <w:iCs/>
          <w:sz w:val="22"/>
          <w:szCs w:val="22"/>
          <w:highlight w:val="yellow"/>
        </w:rPr>
      </w:pPr>
    </w:p>
    <w:p w14:paraId="59288152" w14:textId="6395370C" w:rsidR="006618A8" w:rsidRPr="00D01085" w:rsidRDefault="009B627A" w:rsidP="00D01085">
      <w:pPr>
        <w:pStyle w:val="ListParagraph"/>
        <w:numPr>
          <w:ilvl w:val="0"/>
          <w:numId w:val="0"/>
        </w:numPr>
        <w:spacing w:after="0" w:line="288" w:lineRule="auto"/>
        <w:jc w:val="both"/>
        <w:rPr>
          <w:rFonts w:ascii="Lato" w:hAnsi="Lato" w:cstheme="minorHAnsi"/>
          <w:b/>
          <w:bCs/>
          <w:iCs/>
          <w:sz w:val="22"/>
          <w:szCs w:val="22"/>
          <w:lang w:val="en-US"/>
        </w:rPr>
      </w:pPr>
      <w:r w:rsidRPr="00D01085">
        <w:rPr>
          <w:rFonts w:ascii="Lato" w:hAnsi="Lato" w:cstheme="minorHAnsi"/>
          <w:b/>
          <w:bCs/>
          <w:sz w:val="22"/>
          <w:szCs w:val="22"/>
          <w:lang w:val="en-US"/>
        </w:rPr>
        <w:t>What are</w:t>
      </w:r>
      <w:r w:rsidR="00D01085" w:rsidRPr="00D01085">
        <w:rPr>
          <w:rFonts w:ascii="Lato" w:hAnsi="Lato" w:cstheme="minorHAnsi"/>
          <w:b/>
          <w:bCs/>
          <w:sz w:val="22"/>
          <w:szCs w:val="22"/>
          <w:lang w:val="en-US"/>
        </w:rPr>
        <w:t xml:space="preserve"> the</w:t>
      </w:r>
      <w:r w:rsidRPr="00D01085">
        <w:rPr>
          <w:rFonts w:ascii="Lato" w:hAnsi="Lato" w:cstheme="minorHAnsi"/>
          <w:b/>
          <w:bCs/>
          <w:sz w:val="22"/>
          <w:szCs w:val="22"/>
          <w:lang w:val="en-US"/>
        </w:rPr>
        <w:t xml:space="preserve"> main features</w:t>
      </w:r>
      <w:r w:rsidR="00D01085" w:rsidRPr="00D01085">
        <w:rPr>
          <w:rFonts w:ascii="Lato" w:hAnsi="Lato" w:cstheme="minorHAnsi"/>
          <w:b/>
          <w:bCs/>
          <w:sz w:val="22"/>
          <w:szCs w:val="22"/>
          <w:lang w:val="en-US"/>
        </w:rPr>
        <w:t xml:space="preserve"> of SDP</w:t>
      </w:r>
      <w:r w:rsidR="00570D74" w:rsidRPr="00D01085">
        <w:rPr>
          <w:rFonts w:ascii="Lato" w:hAnsi="Lato" w:cstheme="minorHAnsi"/>
          <w:b/>
          <w:bCs/>
          <w:sz w:val="22"/>
          <w:szCs w:val="22"/>
          <w:lang w:val="en-US"/>
        </w:rPr>
        <w:t>?</w:t>
      </w:r>
    </w:p>
    <w:p w14:paraId="2ED77E8A" w14:textId="3158A34A" w:rsidR="00845D28" w:rsidRPr="00D01085" w:rsidRDefault="00CE0677" w:rsidP="00D01085">
      <w:pPr>
        <w:pStyle w:val="ListParagraph"/>
        <w:numPr>
          <w:ilvl w:val="0"/>
          <w:numId w:val="11"/>
        </w:numPr>
        <w:spacing w:after="0" w:line="288" w:lineRule="auto"/>
        <w:jc w:val="both"/>
        <w:rPr>
          <w:rFonts w:ascii="Lato" w:hAnsi="Lato" w:cstheme="minorHAnsi"/>
          <w:sz w:val="22"/>
          <w:szCs w:val="22"/>
          <w:lang w:val="en-GB"/>
        </w:rPr>
      </w:pPr>
      <w:r w:rsidRPr="00D01085">
        <w:rPr>
          <w:rFonts w:ascii="Lato" w:hAnsi="Lato" w:cstheme="minorHAnsi"/>
          <w:color w:val="222222"/>
          <w:sz w:val="22"/>
          <w:szCs w:val="22"/>
        </w:rPr>
        <w:t>The applicant</w:t>
      </w:r>
      <w:r w:rsidR="00B8590E" w:rsidRPr="00D01085">
        <w:rPr>
          <w:rFonts w:ascii="Lato" w:hAnsi="Lato" w:cstheme="minorHAnsi"/>
          <w:color w:val="222222"/>
          <w:sz w:val="22"/>
          <w:szCs w:val="22"/>
          <w:lang w:val="en-US"/>
        </w:rPr>
        <w:t xml:space="preserve"> </w:t>
      </w:r>
      <w:r w:rsidR="00D01085" w:rsidRPr="00D01085">
        <w:rPr>
          <w:rFonts w:ascii="Lato" w:hAnsi="Lato" w:cstheme="minorHAnsi"/>
          <w:color w:val="222222"/>
          <w:sz w:val="22"/>
          <w:szCs w:val="22"/>
          <w:lang w:val="en-US"/>
        </w:rPr>
        <w:t xml:space="preserve">having </w:t>
      </w:r>
      <w:r w:rsidR="00B8590E" w:rsidRPr="00D01085">
        <w:rPr>
          <w:rFonts w:ascii="Lato" w:hAnsi="Lato" w:cstheme="minorHAnsi"/>
          <w:color w:val="222222"/>
          <w:sz w:val="22"/>
          <w:szCs w:val="22"/>
          <w:lang w:val="en-US"/>
        </w:rPr>
        <w:t>reach the age of 18</w:t>
      </w:r>
      <w:r w:rsidRPr="00D01085">
        <w:rPr>
          <w:rFonts w:ascii="Lato" w:hAnsi="Lato" w:cstheme="minorHAnsi"/>
          <w:color w:val="222222"/>
          <w:sz w:val="22"/>
          <w:szCs w:val="22"/>
        </w:rPr>
        <w:t xml:space="preserve"> shall </w:t>
      </w:r>
      <w:r w:rsidR="00C41467" w:rsidRPr="00D01085">
        <w:rPr>
          <w:rFonts w:ascii="Lato" w:hAnsi="Lato" w:cstheme="minorHAnsi"/>
          <w:color w:val="222222"/>
          <w:sz w:val="22"/>
          <w:szCs w:val="22"/>
          <w:lang w:val="en-US"/>
        </w:rPr>
        <w:t xml:space="preserve">personally </w:t>
      </w:r>
      <w:r w:rsidRPr="00D01085">
        <w:rPr>
          <w:rFonts w:ascii="Lato" w:hAnsi="Lato" w:cstheme="minorHAnsi"/>
          <w:color w:val="222222"/>
          <w:sz w:val="22"/>
          <w:szCs w:val="22"/>
        </w:rPr>
        <w:t>apply to SMS</w:t>
      </w:r>
      <w:r w:rsidR="007B022B" w:rsidRPr="00D01085">
        <w:rPr>
          <w:rFonts w:ascii="Lato" w:hAnsi="Lato" w:cstheme="minorHAnsi"/>
          <w:color w:val="222222"/>
          <w:sz w:val="22"/>
          <w:szCs w:val="22"/>
          <w:lang w:val="en-US"/>
        </w:rPr>
        <w:t xml:space="preserve"> </w:t>
      </w:r>
      <w:r w:rsidR="007B022B" w:rsidRPr="00D01085">
        <w:rPr>
          <w:rFonts w:ascii="Lato" w:hAnsi="Lato" w:cstheme="minorHAnsi"/>
          <w:sz w:val="22"/>
          <w:szCs w:val="22"/>
          <w:lang w:val="en-GB"/>
        </w:rPr>
        <w:t xml:space="preserve">territorial </w:t>
      </w:r>
      <w:r w:rsidR="007B022B" w:rsidRPr="00D01085">
        <w:rPr>
          <w:rFonts w:ascii="Lato" w:hAnsi="Lato" w:cstheme="minorHAnsi"/>
          <w:b/>
          <w:bCs/>
          <w:sz w:val="22"/>
          <w:szCs w:val="22"/>
          <w:lang w:val="en-GB"/>
        </w:rPr>
        <w:t>body</w:t>
      </w:r>
      <w:r w:rsidR="00983978">
        <w:rPr>
          <w:rFonts w:ascii="Lato" w:hAnsi="Lato" w:cstheme="minorHAnsi"/>
          <w:b/>
          <w:bCs/>
          <w:sz w:val="22"/>
          <w:szCs w:val="22"/>
          <w:lang w:val="en-GB"/>
        </w:rPr>
        <w:t xml:space="preserve"> (24)</w:t>
      </w:r>
      <w:r w:rsidR="007B022B" w:rsidRPr="00D01085">
        <w:rPr>
          <w:rFonts w:ascii="Lato" w:hAnsi="Lato" w:cstheme="minorHAnsi"/>
          <w:b/>
          <w:bCs/>
          <w:sz w:val="22"/>
          <w:szCs w:val="22"/>
          <w:lang w:val="en-GB"/>
        </w:rPr>
        <w:t xml:space="preserve"> / unit</w:t>
      </w:r>
      <w:r w:rsidR="00983978">
        <w:rPr>
          <w:rFonts w:ascii="Lato" w:hAnsi="Lato" w:cstheme="minorHAnsi"/>
          <w:b/>
          <w:bCs/>
          <w:sz w:val="22"/>
          <w:szCs w:val="22"/>
          <w:lang w:val="en-GB"/>
        </w:rPr>
        <w:t xml:space="preserve"> (650)</w:t>
      </w:r>
      <w:r w:rsidR="007B022B" w:rsidRPr="00D01085">
        <w:rPr>
          <w:rFonts w:ascii="Lato" w:hAnsi="Lato" w:cstheme="minorHAnsi"/>
          <w:sz w:val="22"/>
          <w:szCs w:val="22"/>
          <w:lang w:val="en-GB"/>
        </w:rPr>
        <w:t xml:space="preserve"> at the place of </w:t>
      </w:r>
      <w:r w:rsidR="00D01085" w:rsidRPr="00D01085">
        <w:rPr>
          <w:rFonts w:ascii="Lato" w:hAnsi="Lato" w:cstheme="minorHAnsi"/>
          <w:sz w:val="22"/>
          <w:szCs w:val="22"/>
          <w:lang w:val="en-GB"/>
        </w:rPr>
        <w:t>his / her</w:t>
      </w:r>
      <w:r w:rsidR="007B022B" w:rsidRPr="00D01085">
        <w:rPr>
          <w:rFonts w:ascii="Lato" w:hAnsi="Lato" w:cstheme="minorHAnsi"/>
          <w:sz w:val="22"/>
          <w:szCs w:val="22"/>
          <w:lang w:val="en-GB"/>
        </w:rPr>
        <w:t xml:space="preserve"> residence</w:t>
      </w:r>
      <w:r w:rsidR="00444E85" w:rsidRPr="00D01085">
        <w:rPr>
          <w:rFonts w:ascii="Lato" w:hAnsi="Lato" w:cstheme="minorHAnsi"/>
          <w:sz w:val="22"/>
          <w:szCs w:val="22"/>
          <w:lang w:val="en-GB"/>
        </w:rPr>
        <w:t xml:space="preserve"> in Ukraine</w:t>
      </w:r>
      <w:r w:rsidR="00AC5FA7" w:rsidRPr="00D01085">
        <w:rPr>
          <w:rFonts w:ascii="Lato" w:hAnsi="Lato" w:cstheme="minorHAnsi"/>
          <w:sz w:val="22"/>
          <w:szCs w:val="22"/>
          <w:lang w:val="en-GB"/>
        </w:rPr>
        <w:t>. The application shall be generated by</w:t>
      </w:r>
      <w:r w:rsidR="00530508" w:rsidRPr="00D01085">
        <w:rPr>
          <w:rFonts w:ascii="Lato" w:hAnsi="Lato" w:cstheme="minorHAnsi"/>
          <w:sz w:val="22"/>
          <w:szCs w:val="22"/>
          <w:lang w:val="en-GB"/>
        </w:rPr>
        <w:t xml:space="preserve"> the</w:t>
      </w:r>
      <w:r w:rsidR="00AC5FA7" w:rsidRPr="00D01085">
        <w:rPr>
          <w:rFonts w:ascii="Lato" w:hAnsi="Lato" w:cstheme="minorHAnsi"/>
          <w:sz w:val="22"/>
          <w:szCs w:val="22"/>
          <w:lang w:val="en-GB"/>
        </w:rPr>
        <w:t xml:space="preserve"> SMS staff in Ukrainian. </w:t>
      </w:r>
      <w:r w:rsidR="00845D28" w:rsidRPr="00D01085">
        <w:rPr>
          <w:rFonts w:ascii="Lato" w:hAnsi="Lato" w:cstheme="minorHAnsi"/>
          <w:sz w:val="22"/>
          <w:szCs w:val="22"/>
          <w:lang w:val="en-GB"/>
        </w:rPr>
        <w:t xml:space="preserve">If </w:t>
      </w:r>
      <w:r w:rsidR="0086567A" w:rsidRPr="00D01085">
        <w:rPr>
          <w:rFonts w:ascii="Lato" w:hAnsi="Lato" w:cstheme="minorHAnsi"/>
          <w:sz w:val="22"/>
          <w:szCs w:val="22"/>
          <w:lang w:val="en-GB"/>
        </w:rPr>
        <w:t xml:space="preserve">the applicant </w:t>
      </w:r>
      <w:r w:rsidR="00845D28" w:rsidRPr="00D01085">
        <w:rPr>
          <w:rFonts w:ascii="Lato" w:hAnsi="Lato" w:cstheme="minorHAnsi"/>
          <w:sz w:val="22"/>
          <w:szCs w:val="22"/>
          <w:lang w:val="en-GB"/>
        </w:rPr>
        <w:t xml:space="preserve">is immobile due to a long-term health problem, confirmed by a medical report, </w:t>
      </w:r>
      <w:r w:rsidR="00EF0ADF" w:rsidRPr="00D01085">
        <w:rPr>
          <w:rFonts w:ascii="Lato" w:hAnsi="Lato" w:cstheme="minorHAnsi"/>
          <w:sz w:val="22"/>
          <w:szCs w:val="22"/>
          <w:lang w:val="en-GB"/>
        </w:rPr>
        <w:t>upon</w:t>
      </w:r>
      <w:r w:rsidR="00845D28" w:rsidRPr="00D01085">
        <w:rPr>
          <w:rFonts w:ascii="Lato" w:hAnsi="Lato" w:cstheme="minorHAnsi"/>
          <w:sz w:val="22"/>
          <w:szCs w:val="22"/>
          <w:lang w:val="en-GB"/>
        </w:rPr>
        <w:t xml:space="preserve"> his / her or its representative written request, the SMS officer shall pay a visit to a place of person’s residence or place of its treatment and conclude the respective act on it/assist in filing out </w:t>
      </w:r>
      <w:r w:rsidR="00845D28" w:rsidRPr="00D01085">
        <w:rPr>
          <w:rFonts w:ascii="Lato" w:hAnsi="Lato" w:cstheme="minorHAnsi"/>
          <w:i/>
          <w:iCs/>
          <w:sz w:val="22"/>
          <w:szCs w:val="22"/>
          <w:lang w:val="en-GB"/>
        </w:rPr>
        <w:t>the application</w:t>
      </w:r>
      <w:r w:rsidR="00845D28" w:rsidRPr="00D01085">
        <w:rPr>
          <w:rFonts w:ascii="Lato" w:hAnsi="Lato" w:cstheme="minorHAnsi"/>
          <w:sz w:val="22"/>
          <w:szCs w:val="22"/>
          <w:lang w:val="en-GB"/>
        </w:rPr>
        <w:t>. (items</w:t>
      </w:r>
      <w:r w:rsidR="00D907E4">
        <w:rPr>
          <w:rFonts w:ascii="Lato" w:hAnsi="Lato" w:cstheme="minorHAnsi"/>
          <w:sz w:val="22"/>
          <w:szCs w:val="22"/>
          <w:lang w:val="en-GB"/>
        </w:rPr>
        <w:t xml:space="preserve"> 4,</w:t>
      </w:r>
      <w:r w:rsidR="00845D28" w:rsidRPr="00D01085">
        <w:rPr>
          <w:rFonts w:ascii="Lato" w:hAnsi="Lato" w:cstheme="minorHAnsi"/>
          <w:sz w:val="22"/>
          <w:szCs w:val="22"/>
          <w:lang w:val="en-GB"/>
        </w:rPr>
        <w:t xml:space="preserve"> 17,18</w:t>
      </w:r>
      <w:r w:rsidR="00EC7D2C" w:rsidRPr="00D01085">
        <w:rPr>
          <w:rFonts w:ascii="Lato" w:hAnsi="Lato" w:cstheme="minorHAnsi"/>
          <w:sz w:val="22"/>
          <w:szCs w:val="22"/>
          <w:lang w:val="en-GB"/>
        </w:rPr>
        <w:t xml:space="preserve"> of the SDP Resolution No </w:t>
      </w:r>
      <w:hyperlink r:id="rId8" w:history="1">
        <w:r w:rsidR="00EC7D2C" w:rsidRPr="00D01085">
          <w:rPr>
            <w:rStyle w:val="Hyperlink"/>
            <w:rFonts w:ascii="Lato" w:hAnsi="Lato" w:cstheme="minorHAnsi"/>
            <w:sz w:val="22"/>
            <w:szCs w:val="22"/>
            <w:lang w:val="en-GB"/>
          </w:rPr>
          <w:t>317</w:t>
        </w:r>
      </w:hyperlink>
      <w:r w:rsidR="00845D28" w:rsidRPr="00D01085">
        <w:rPr>
          <w:rFonts w:ascii="Lato" w:hAnsi="Lato" w:cstheme="minorHAnsi"/>
          <w:sz w:val="22"/>
          <w:szCs w:val="22"/>
          <w:lang w:val="en-GB"/>
        </w:rPr>
        <w:t xml:space="preserve">).  </w:t>
      </w:r>
    </w:p>
    <w:p w14:paraId="673D4153" w14:textId="72F3D24C" w:rsidR="00C153DA" w:rsidRPr="00D01085" w:rsidRDefault="00E545B1" w:rsidP="00D01085">
      <w:pPr>
        <w:pStyle w:val="ListParagraph"/>
        <w:numPr>
          <w:ilvl w:val="0"/>
          <w:numId w:val="11"/>
        </w:numPr>
        <w:shd w:val="clear" w:color="auto" w:fill="FFFFFF"/>
        <w:spacing w:after="0" w:line="288" w:lineRule="auto"/>
        <w:jc w:val="both"/>
        <w:textAlignment w:val="baseline"/>
        <w:rPr>
          <w:rFonts w:ascii="Lato" w:hAnsi="Lato" w:cstheme="minorHAnsi"/>
          <w:color w:val="222222"/>
          <w:sz w:val="22"/>
          <w:szCs w:val="22"/>
        </w:rPr>
      </w:pPr>
      <w:r w:rsidRPr="00D01085">
        <w:rPr>
          <w:rFonts w:ascii="Lato" w:hAnsi="Lato" w:cstheme="minorHAnsi"/>
          <w:sz w:val="22"/>
          <w:szCs w:val="22"/>
          <w:lang w:val="en-US"/>
        </w:rPr>
        <w:t>T</w:t>
      </w:r>
      <w:r w:rsidR="00E256B2" w:rsidRPr="00D01085">
        <w:rPr>
          <w:rFonts w:ascii="Lato" w:hAnsi="Lato" w:cstheme="minorHAnsi"/>
          <w:sz w:val="22"/>
          <w:szCs w:val="22"/>
          <w:lang w:val="en-GB"/>
        </w:rPr>
        <w:t xml:space="preserve">he applicant shall submit </w:t>
      </w:r>
      <w:r w:rsidR="00D01085" w:rsidRPr="00D01085">
        <w:rPr>
          <w:rFonts w:ascii="Lato" w:hAnsi="Lato" w:cstheme="minorHAnsi"/>
          <w:sz w:val="22"/>
          <w:szCs w:val="22"/>
          <w:lang w:val="en-GB"/>
        </w:rPr>
        <w:t xml:space="preserve">his / her </w:t>
      </w:r>
      <w:r w:rsidR="00E256B2" w:rsidRPr="00D01085">
        <w:rPr>
          <w:rFonts w:ascii="Lato" w:hAnsi="Lato" w:cstheme="minorHAnsi"/>
          <w:sz w:val="22"/>
          <w:szCs w:val="22"/>
          <w:lang w:val="en-GB"/>
        </w:rPr>
        <w:t>documents to the SMS</w:t>
      </w:r>
      <w:r w:rsidR="007773A6" w:rsidRPr="00D01085">
        <w:rPr>
          <w:rFonts w:ascii="Lato" w:hAnsi="Lato" w:cstheme="minorHAnsi"/>
          <w:sz w:val="22"/>
          <w:szCs w:val="22"/>
          <w:lang w:val="en-GB"/>
        </w:rPr>
        <w:t>:</w:t>
      </w:r>
      <w:r w:rsidR="00C153DA" w:rsidRPr="00D01085">
        <w:rPr>
          <w:rFonts w:ascii="Lato" w:hAnsi="Lato" w:cstheme="minorHAnsi"/>
          <w:sz w:val="22"/>
          <w:szCs w:val="22"/>
          <w:lang w:val="en-GB"/>
        </w:rPr>
        <w:t xml:space="preserve"> (</w:t>
      </w:r>
      <w:r w:rsidR="00C153DA" w:rsidRPr="00D01085">
        <w:rPr>
          <w:rFonts w:ascii="Lato" w:hAnsi="Lato" w:cstheme="minorHAnsi"/>
          <w:sz w:val="22"/>
          <w:szCs w:val="22"/>
        </w:rPr>
        <w:t xml:space="preserve">an ID or a TD (travel document), issued by a foreign state (if any), a document confirming the absence of any foreign citizenship whose validity period has expired (if any), or other document confirming the information, stated in </w:t>
      </w:r>
      <w:r w:rsidR="00C153DA" w:rsidRPr="00D01085">
        <w:rPr>
          <w:rFonts w:ascii="Lato" w:hAnsi="Lato" w:cstheme="minorHAnsi"/>
          <w:i/>
          <w:iCs/>
          <w:sz w:val="22"/>
          <w:szCs w:val="22"/>
        </w:rPr>
        <w:t>the application</w:t>
      </w:r>
      <w:r w:rsidR="00C153DA" w:rsidRPr="00D01085">
        <w:rPr>
          <w:rFonts w:ascii="Lato" w:hAnsi="Lato" w:cstheme="minorHAnsi"/>
          <w:sz w:val="22"/>
          <w:szCs w:val="22"/>
        </w:rPr>
        <w:t xml:space="preserve"> (documents confirming the fact of birth, marriage, having children, studying in an educational institution of Ukraine or other state,</w:t>
      </w:r>
      <w:r w:rsidR="00C153DA" w:rsidRPr="00D01085">
        <w:rPr>
          <w:rFonts w:ascii="Lato" w:hAnsi="Lato" w:cstheme="minorHAnsi"/>
          <w:sz w:val="22"/>
          <w:szCs w:val="22"/>
          <w:lang w:val="en-US"/>
        </w:rPr>
        <w:t xml:space="preserve"> </w:t>
      </w:r>
      <w:r w:rsidR="00C153DA" w:rsidRPr="00D01085">
        <w:rPr>
          <w:rFonts w:ascii="Lato" w:hAnsi="Lato" w:cstheme="minorHAnsi"/>
          <w:i/>
          <w:iCs/>
          <w:sz w:val="22"/>
          <w:szCs w:val="22"/>
          <w:lang w:val="en-US"/>
        </w:rPr>
        <w:t>USSR citizen</w:t>
      </w:r>
      <w:r w:rsidR="00C153DA" w:rsidRPr="00D01085">
        <w:rPr>
          <w:rFonts w:ascii="Lato" w:hAnsi="Lato" w:cstheme="minorHAnsi"/>
          <w:sz w:val="22"/>
          <w:szCs w:val="22"/>
          <w:lang w:val="en-US"/>
        </w:rPr>
        <w:t xml:space="preserve"> </w:t>
      </w:r>
      <w:r w:rsidR="00C153DA" w:rsidRPr="00D01085">
        <w:rPr>
          <w:rFonts w:ascii="Lato" w:hAnsi="Lato" w:cstheme="minorHAnsi"/>
          <w:i/>
          <w:iCs/>
          <w:sz w:val="22"/>
          <w:szCs w:val="22"/>
        </w:rPr>
        <w:t xml:space="preserve">passport </w:t>
      </w:r>
      <w:r w:rsidR="00C153DA" w:rsidRPr="00D01085">
        <w:rPr>
          <w:rFonts w:ascii="Lato" w:hAnsi="Lato" w:cstheme="minorHAnsi"/>
          <w:sz w:val="22"/>
          <w:szCs w:val="22"/>
        </w:rPr>
        <w:t>of a 1974 standard, documents regarding work, receiving medical care in Ukraine, place of residence, ownership of housing or other real estate in Ukraine, certificates issued by local governments or state bodies, certificates from embassies of foreign states or places of previous permanent and long-term residence of the person, as well as from the State of citizenship of his/her family members, etc. (item 20).</w:t>
      </w:r>
    </w:p>
    <w:p w14:paraId="56F89F39" w14:textId="4DA01DDA" w:rsidR="000A6F1F" w:rsidRPr="00D01085" w:rsidRDefault="000A6F1F" w:rsidP="00D01085">
      <w:pPr>
        <w:pStyle w:val="ListParagraph"/>
        <w:numPr>
          <w:ilvl w:val="0"/>
          <w:numId w:val="11"/>
        </w:numPr>
        <w:shd w:val="clear" w:color="auto" w:fill="FFFFFF"/>
        <w:spacing w:after="0" w:line="288" w:lineRule="auto"/>
        <w:jc w:val="both"/>
        <w:textAlignment w:val="baseline"/>
        <w:rPr>
          <w:rFonts w:ascii="Lato" w:hAnsi="Lato" w:cstheme="minorHAnsi"/>
          <w:sz w:val="22"/>
          <w:szCs w:val="22"/>
          <w:lang w:val="en-GB"/>
        </w:rPr>
      </w:pPr>
      <w:r w:rsidRPr="00D01085">
        <w:rPr>
          <w:rFonts w:ascii="Lato" w:hAnsi="Lato" w:cstheme="minorHAnsi"/>
          <w:color w:val="222222"/>
          <w:sz w:val="22"/>
          <w:szCs w:val="22"/>
        </w:rPr>
        <w:t>If</w:t>
      </w:r>
      <w:r w:rsidR="00D01085" w:rsidRPr="00D01085">
        <w:rPr>
          <w:rFonts w:ascii="Lato" w:hAnsi="Lato" w:cstheme="minorHAnsi"/>
          <w:color w:val="222222"/>
          <w:sz w:val="22"/>
          <w:szCs w:val="22"/>
          <w:lang w:val="en-US"/>
        </w:rPr>
        <w:t xml:space="preserve"> </w:t>
      </w:r>
      <w:r w:rsidRPr="00D01085">
        <w:rPr>
          <w:rStyle w:val="Emphasis"/>
          <w:rFonts w:ascii="Lato" w:hAnsi="Lato" w:cstheme="minorHAnsi"/>
          <w:i w:val="0"/>
          <w:iCs w:val="0"/>
          <w:color w:val="222222"/>
          <w:sz w:val="22"/>
          <w:szCs w:val="22"/>
          <w:bdr w:val="none" w:sz="0" w:space="0" w:color="auto" w:frame="1"/>
        </w:rPr>
        <w:t>the applicant</w:t>
      </w:r>
      <w:r w:rsidR="00D01085" w:rsidRPr="00D01085">
        <w:rPr>
          <w:rFonts w:ascii="Lato" w:hAnsi="Lato" w:cstheme="minorHAnsi"/>
          <w:color w:val="222222"/>
          <w:sz w:val="22"/>
          <w:szCs w:val="22"/>
          <w:lang w:val="en-US"/>
        </w:rPr>
        <w:t xml:space="preserve"> </w:t>
      </w:r>
      <w:r w:rsidRPr="00D01085">
        <w:rPr>
          <w:rFonts w:ascii="Lato" w:hAnsi="Lato" w:cstheme="minorHAnsi"/>
          <w:color w:val="222222"/>
          <w:sz w:val="22"/>
          <w:szCs w:val="22"/>
        </w:rPr>
        <w:t xml:space="preserve">does not have documents with a photo, upon </w:t>
      </w:r>
      <w:r w:rsidR="00D01085" w:rsidRPr="00D01085">
        <w:rPr>
          <w:rFonts w:ascii="Lato" w:hAnsi="Lato" w:cstheme="minorHAnsi"/>
          <w:sz w:val="22"/>
          <w:szCs w:val="22"/>
          <w:lang w:val="en-GB"/>
        </w:rPr>
        <w:t xml:space="preserve">his / her </w:t>
      </w:r>
      <w:r w:rsidRPr="00D01085">
        <w:rPr>
          <w:rFonts w:ascii="Lato" w:hAnsi="Lato" w:cstheme="minorHAnsi"/>
          <w:color w:val="222222"/>
          <w:sz w:val="22"/>
          <w:szCs w:val="22"/>
        </w:rPr>
        <w:t>written consent, the SMS shall interview relatives, neighbors or other persons (at least three) in order to confirm the facts stated in the application and / or identify the applicant by photo.</w:t>
      </w:r>
      <w:r w:rsidRPr="00D01085">
        <w:rPr>
          <w:rFonts w:ascii="Lato" w:hAnsi="Lato" w:cstheme="minorHAnsi"/>
          <w:color w:val="222222"/>
          <w:sz w:val="22"/>
          <w:szCs w:val="22"/>
          <w:lang w:val="en-US"/>
        </w:rPr>
        <w:t xml:space="preserve"> </w:t>
      </w:r>
      <w:r w:rsidRPr="00D01085">
        <w:rPr>
          <w:rFonts w:ascii="Lato" w:hAnsi="Lato" w:cstheme="minorHAnsi"/>
          <w:sz w:val="22"/>
          <w:szCs w:val="22"/>
          <w:lang w:val="en-GB"/>
        </w:rPr>
        <w:t xml:space="preserve">The applicant </w:t>
      </w:r>
      <w:r w:rsidRPr="00D01085">
        <w:rPr>
          <w:rFonts w:ascii="Lato" w:hAnsi="Lato" w:cstheme="minorHAnsi"/>
          <w:sz w:val="22"/>
          <w:szCs w:val="22"/>
          <w:lang w:val="en-GB"/>
        </w:rPr>
        <w:lastRenderedPageBreak/>
        <w:t xml:space="preserve">shall provide the SMS with </w:t>
      </w:r>
      <w:r w:rsidRPr="00D01085">
        <w:rPr>
          <w:rFonts w:ascii="Lato" w:hAnsi="Lato" w:cstheme="minorHAnsi"/>
          <w:b/>
          <w:bCs/>
          <w:sz w:val="22"/>
          <w:szCs w:val="22"/>
          <w:lang w:val="en-GB"/>
        </w:rPr>
        <w:t>a list of such witnesses (only lawfully staying in Ukraine),</w:t>
      </w:r>
      <w:r w:rsidRPr="00D01085">
        <w:rPr>
          <w:rFonts w:ascii="Lato" w:hAnsi="Lato" w:cstheme="minorHAnsi"/>
          <w:sz w:val="22"/>
          <w:szCs w:val="22"/>
          <w:lang w:val="en-GB"/>
        </w:rPr>
        <w:t xml:space="preserve"> otherwise </w:t>
      </w:r>
      <w:r w:rsidR="00D01085" w:rsidRPr="00D01085">
        <w:rPr>
          <w:rFonts w:ascii="Lato" w:hAnsi="Lato" w:cstheme="minorHAnsi"/>
          <w:sz w:val="22"/>
          <w:szCs w:val="22"/>
          <w:lang w:val="en-GB"/>
        </w:rPr>
        <w:t>they</w:t>
      </w:r>
      <w:r w:rsidRPr="00D01085">
        <w:rPr>
          <w:rFonts w:ascii="Lato" w:hAnsi="Lato" w:cstheme="minorHAnsi"/>
          <w:sz w:val="22"/>
          <w:szCs w:val="22"/>
          <w:lang w:val="en-GB"/>
        </w:rPr>
        <w:t xml:space="preserve"> would be established by the SMS officer. SMS territorial body/unit shall conduct interview</w:t>
      </w:r>
      <w:r w:rsidR="00D01085" w:rsidRPr="00D01085">
        <w:rPr>
          <w:rFonts w:ascii="Lato" w:hAnsi="Lato" w:cstheme="minorHAnsi"/>
          <w:sz w:val="22"/>
          <w:szCs w:val="22"/>
          <w:lang w:val="en-GB"/>
        </w:rPr>
        <w:t>s</w:t>
      </w:r>
      <w:r w:rsidRPr="00D01085">
        <w:rPr>
          <w:rFonts w:ascii="Lato" w:hAnsi="Lato" w:cstheme="minorHAnsi"/>
          <w:sz w:val="22"/>
          <w:szCs w:val="22"/>
          <w:lang w:val="en-GB"/>
        </w:rPr>
        <w:t xml:space="preserve"> with the witnesses within </w:t>
      </w:r>
      <w:r w:rsidRPr="00D01085">
        <w:rPr>
          <w:rFonts w:ascii="Lato" w:hAnsi="Lato" w:cstheme="minorHAnsi"/>
          <w:b/>
          <w:bCs/>
          <w:sz w:val="22"/>
          <w:szCs w:val="22"/>
          <w:lang w:val="en-GB"/>
        </w:rPr>
        <w:t>14 working days</w:t>
      </w:r>
      <w:r w:rsidRPr="00D01085">
        <w:rPr>
          <w:rFonts w:ascii="Lato" w:hAnsi="Lato" w:cstheme="minorHAnsi"/>
          <w:sz w:val="22"/>
          <w:szCs w:val="22"/>
          <w:lang w:val="en-GB"/>
        </w:rPr>
        <w:t xml:space="preserve"> from the date of the application submission. </w:t>
      </w:r>
    </w:p>
    <w:p w14:paraId="1B01211B" w14:textId="4E6E1DB1" w:rsidR="000A6F1F" w:rsidRPr="00D01085" w:rsidRDefault="000A6F1F" w:rsidP="00D01085">
      <w:pPr>
        <w:pStyle w:val="ListParagraph"/>
        <w:numPr>
          <w:ilvl w:val="0"/>
          <w:numId w:val="11"/>
        </w:numPr>
        <w:shd w:val="clear" w:color="auto" w:fill="FFFFFF"/>
        <w:spacing w:after="0" w:line="288" w:lineRule="auto"/>
        <w:jc w:val="both"/>
        <w:textAlignment w:val="baseline"/>
        <w:rPr>
          <w:rFonts w:ascii="Lato" w:hAnsi="Lato" w:cstheme="minorHAnsi"/>
          <w:sz w:val="22"/>
          <w:szCs w:val="22"/>
          <w:lang w:val="en-GB"/>
        </w:rPr>
      </w:pPr>
      <w:r w:rsidRPr="00D01085">
        <w:rPr>
          <w:rFonts w:ascii="Lato" w:hAnsi="Lato" w:cstheme="minorHAnsi"/>
          <w:sz w:val="22"/>
          <w:szCs w:val="22"/>
          <w:lang w:val="en-GB"/>
        </w:rPr>
        <w:t>Based on the results of each witness statements,</w:t>
      </w:r>
      <w:r w:rsidR="006407A6" w:rsidRPr="00D01085">
        <w:rPr>
          <w:rFonts w:ascii="Lato" w:hAnsi="Lato" w:cstheme="minorHAnsi"/>
          <w:sz w:val="22"/>
          <w:szCs w:val="22"/>
          <w:lang w:val="en-GB"/>
        </w:rPr>
        <w:t xml:space="preserve"> the SMS officer shall </w:t>
      </w:r>
      <w:r w:rsidR="006C2BFC">
        <w:rPr>
          <w:rFonts w:ascii="Lato" w:hAnsi="Lato" w:cstheme="minorHAnsi"/>
          <w:sz w:val="22"/>
          <w:szCs w:val="22"/>
          <w:lang w:val="en-GB"/>
        </w:rPr>
        <w:t>draft</w:t>
      </w:r>
      <w:r w:rsidRPr="00D01085">
        <w:rPr>
          <w:rFonts w:ascii="Lato" w:hAnsi="Lato" w:cstheme="minorHAnsi"/>
          <w:sz w:val="22"/>
          <w:szCs w:val="22"/>
          <w:lang w:val="en-GB"/>
        </w:rPr>
        <w:t xml:space="preserve"> </w:t>
      </w:r>
      <w:r w:rsidRPr="00D01085">
        <w:rPr>
          <w:rFonts w:ascii="Lato" w:hAnsi="Lato" w:cstheme="minorHAnsi"/>
          <w:i/>
          <w:iCs/>
          <w:sz w:val="22"/>
          <w:szCs w:val="22"/>
          <w:lang w:val="en-GB"/>
        </w:rPr>
        <w:t>an act of the applicant line up on the basis of a photo</w:t>
      </w:r>
      <w:r w:rsidR="005D5D49" w:rsidRPr="00D01085">
        <w:rPr>
          <w:rFonts w:ascii="Lato" w:hAnsi="Lato" w:cstheme="minorHAnsi"/>
          <w:i/>
          <w:iCs/>
          <w:sz w:val="22"/>
          <w:szCs w:val="22"/>
          <w:lang w:val="en-GB"/>
        </w:rPr>
        <w:t xml:space="preserve"> </w:t>
      </w:r>
      <w:r w:rsidR="005D5D49" w:rsidRPr="00D01085">
        <w:rPr>
          <w:rFonts w:ascii="Lato" w:hAnsi="Lato" w:cstheme="minorHAnsi"/>
          <w:sz w:val="22"/>
          <w:szCs w:val="22"/>
          <w:lang w:val="en-GB"/>
        </w:rPr>
        <w:t>which shall be signed by the</w:t>
      </w:r>
      <w:r w:rsidR="008963D7" w:rsidRPr="00D01085">
        <w:rPr>
          <w:rFonts w:ascii="Lato" w:hAnsi="Lato" w:cstheme="minorHAnsi"/>
          <w:sz w:val="22"/>
          <w:szCs w:val="22"/>
          <w:lang w:val="en-GB"/>
        </w:rPr>
        <w:t xml:space="preserve"> applicant and the</w:t>
      </w:r>
      <w:r w:rsidR="005D5D49" w:rsidRPr="00D01085">
        <w:rPr>
          <w:rFonts w:ascii="Lato" w:hAnsi="Lato" w:cstheme="minorHAnsi"/>
          <w:sz w:val="22"/>
          <w:szCs w:val="22"/>
          <w:lang w:val="en-GB"/>
        </w:rPr>
        <w:t xml:space="preserve"> witnesses. </w:t>
      </w:r>
    </w:p>
    <w:p w14:paraId="419C4AEE" w14:textId="528BFED2" w:rsidR="009E5C7C" w:rsidRPr="00D01085" w:rsidRDefault="00736696" w:rsidP="00D01085">
      <w:pPr>
        <w:pStyle w:val="ListParagraph"/>
        <w:numPr>
          <w:ilvl w:val="0"/>
          <w:numId w:val="11"/>
        </w:numPr>
        <w:spacing w:after="0" w:line="288" w:lineRule="auto"/>
        <w:jc w:val="both"/>
        <w:rPr>
          <w:rFonts w:ascii="Lato" w:hAnsi="Lato" w:cstheme="minorHAnsi"/>
          <w:sz w:val="22"/>
          <w:szCs w:val="22"/>
          <w:lang w:val="en-GB"/>
        </w:rPr>
      </w:pPr>
      <w:r w:rsidRPr="00D01085">
        <w:rPr>
          <w:rFonts w:ascii="Lato" w:hAnsi="Lato" w:cstheme="minorHAnsi"/>
          <w:i/>
          <w:iCs/>
          <w:sz w:val="22"/>
          <w:szCs w:val="22"/>
          <w:lang w:val="en-GB"/>
        </w:rPr>
        <w:t>The applicant</w:t>
      </w:r>
      <w:r w:rsidRPr="00D01085">
        <w:rPr>
          <w:rFonts w:ascii="Lato" w:hAnsi="Lato" w:cstheme="minorHAnsi"/>
          <w:sz w:val="22"/>
          <w:szCs w:val="22"/>
          <w:lang w:val="en-GB"/>
        </w:rPr>
        <w:t xml:space="preserve"> </w:t>
      </w:r>
      <w:r w:rsidR="00CF2DBF" w:rsidRPr="00D01085">
        <w:rPr>
          <w:rFonts w:ascii="Lato" w:hAnsi="Lato" w:cstheme="minorHAnsi"/>
          <w:sz w:val="22"/>
          <w:szCs w:val="22"/>
          <w:lang w:val="en-GB"/>
        </w:rPr>
        <w:t>shall be interviewed by SMS</w:t>
      </w:r>
      <w:r w:rsidRPr="00D01085">
        <w:rPr>
          <w:rFonts w:ascii="Lato" w:hAnsi="Lato" w:cstheme="minorHAnsi"/>
          <w:sz w:val="22"/>
          <w:szCs w:val="22"/>
          <w:lang w:val="en-GB"/>
        </w:rPr>
        <w:t xml:space="preserve">, including via </w:t>
      </w:r>
      <w:r w:rsidRPr="00D01085">
        <w:rPr>
          <w:rFonts w:ascii="Lato" w:hAnsi="Lato" w:cstheme="minorHAnsi"/>
          <w:b/>
          <w:bCs/>
          <w:sz w:val="22"/>
          <w:szCs w:val="22"/>
          <w:lang w:val="en-GB"/>
        </w:rPr>
        <w:t>video conference</w:t>
      </w:r>
      <w:r w:rsidRPr="00D01085">
        <w:rPr>
          <w:rFonts w:ascii="Lato" w:hAnsi="Lato" w:cstheme="minorHAnsi"/>
          <w:sz w:val="22"/>
          <w:szCs w:val="22"/>
          <w:lang w:val="en-GB"/>
        </w:rPr>
        <w:t xml:space="preserve"> to clarify the information specified in </w:t>
      </w:r>
      <w:r w:rsidRPr="00D01085">
        <w:rPr>
          <w:rFonts w:ascii="Lato" w:hAnsi="Lato" w:cstheme="minorHAnsi"/>
          <w:i/>
          <w:iCs/>
          <w:sz w:val="22"/>
          <w:szCs w:val="22"/>
          <w:lang w:val="en-GB"/>
        </w:rPr>
        <w:t>the application</w:t>
      </w:r>
      <w:r w:rsidRPr="00D01085">
        <w:rPr>
          <w:rFonts w:ascii="Lato" w:hAnsi="Lato" w:cstheme="minorHAnsi"/>
          <w:sz w:val="22"/>
          <w:szCs w:val="22"/>
          <w:lang w:val="en-GB"/>
        </w:rPr>
        <w:t xml:space="preserve">, to discuss the information obtained during verification of the documents provided by the person, to obtain information from the applicant about new facts that became known after </w:t>
      </w:r>
      <w:r w:rsidRPr="00D01085">
        <w:rPr>
          <w:rFonts w:ascii="Lato" w:hAnsi="Lato" w:cstheme="minorHAnsi"/>
          <w:i/>
          <w:iCs/>
          <w:sz w:val="22"/>
          <w:szCs w:val="22"/>
          <w:lang w:val="en-GB"/>
        </w:rPr>
        <w:t>the application</w:t>
      </w:r>
      <w:r w:rsidRPr="00D01085">
        <w:rPr>
          <w:rFonts w:ascii="Lato" w:hAnsi="Lato" w:cstheme="minorHAnsi"/>
          <w:sz w:val="22"/>
          <w:szCs w:val="22"/>
          <w:lang w:val="en-GB"/>
        </w:rPr>
        <w:t xml:space="preserve"> submission.</w:t>
      </w:r>
    </w:p>
    <w:p w14:paraId="1B3E05D0" w14:textId="0CE6CCAF" w:rsidR="00736696" w:rsidRPr="00D01085" w:rsidRDefault="00736696" w:rsidP="00D01085">
      <w:pPr>
        <w:pStyle w:val="ListParagraph"/>
        <w:numPr>
          <w:ilvl w:val="0"/>
          <w:numId w:val="11"/>
        </w:numPr>
        <w:spacing w:after="0" w:line="288" w:lineRule="auto"/>
        <w:jc w:val="both"/>
        <w:rPr>
          <w:rFonts w:ascii="Lato" w:hAnsi="Lato" w:cstheme="minorHAnsi"/>
          <w:sz w:val="22"/>
          <w:szCs w:val="22"/>
          <w:lang w:val="en-GB"/>
        </w:rPr>
      </w:pPr>
      <w:r w:rsidRPr="00D01085">
        <w:rPr>
          <w:rFonts w:ascii="Lato" w:hAnsi="Lato" w:cstheme="minorHAnsi"/>
          <w:i/>
          <w:iCs/>
          <w:sz w:val="22"/>
          <w:szCs w:val="22"/>
          <w:lang w:val="en-GB"/>
        </w:rPr>
        <w:t>The interview</w:t>
      </w:r>
      <w:r w:rsidRPr="00D01085">
        <w:rPr>
          <w:rFonts w:ascii="Lato" w:hAnsi="Lato" w:cstheme="minorHAnsi"/>
          <w:sz w:val="22"/>
          <w:szCs w:val="22"/>
          <w:lang w:val="en-GB"/>
        </w:rPr>
        <w:t xml:space="preserve"> may be appointed by the SMS territorial body / unit or the SMS HQ structural unit officer in case it is needed. </w:t>
      </w:r>
      <w:r w:rsidRPr="00D01085">
        <w:rPr>
          <w:rFonts w:ascii="Lato" w:hAnsi="Lato" w:cstheme="minorHAnsi"/>
          <w:i/>
          <w:iCs/>
          <w:sz w:val="22"/>
          <w:szCs w:val="22"/>
          <w:lang w:val="en-GB"/>
        </w:rPr>
        <w:t>The applicant</w:t>
      </w:r>
      <w:r w:rsidRPr="00D01085">
        <w:rPr>
          <w:rFonts w:ascii="Lato" w:hAnsi="Lato" w:cstheme="minorHAnsi"/>
          <w:sz w:val="22"/>
          <w:szCs w:val="22"/>
          <w:lang w:val="en-GB"/>
        </w:rPr>
        <w:t xml:space="preserve"> shall be notified of its time and conditions no later than </w:t>
      </w:r>
      <w:r w:rsidRPr="00D01085">
        <w:rPr>
          <w:rFonts w:ascii="Lato" w:hAnsi="Lato" w:cstheme="minorHAnsi"/>
          <w:b/>
          <w:bCs/>
          <w:sz w:val="22"/>
          <w:szCs w:val="22"/>
          <w:lang w:val="en-GB"/>
        </w:rPr>
        <w:t>three working days</w:t>
      </w:r>
      <w:r w:rsidRPr="00D01085">
        <w:rPr>
          <w:rFonts w:ascii="Lato" w:hAnsi="Lato" w:cstheme="minorHAnsi"/>
          <w:sz w:val="22"/>
          <w:szCs w:val="22"/>
          <w:lang w:val="en-GB"/>
        </w:rPr>
        <w:t xml:space="preserve"> before by all available means (including electronic or by phone). </w:t>
      </w:r>
      <w:r w:rsidRPr="00D01085">
        <w:rPr>
          <w:rFonts w:ascii="Lato" w:hAnsi="Lato" w:cstheme="minorHAnsi"/>
          <w:i/>
          <w:iCs/>
          <w:sz w:val="22"/>
          <w:szCs w:val="22"/>
          <w:lang w:val="en-GB"/>
        </w:rPr>
        <w:t>The interview</w:t>
      </w:r>
      <w:r w:rsidRPr="00D01085">
        <w:rPr>
          <w:rFonts w:ascii="Lato" w:hAnsi="Lato" w:cstheme="minorHAnsi"/>
          <w:sz w:val="22"/>
          <w:szCs w:val="22"/>
          <w:lang w:val="en-GB"/>
        </w:rPr>
        <w:t xml:space="preserve"> with an </w:t>
      </w:r>
      <w:r w:rsidRPr="00D01085">
        <w:rPr>
          <w:rFonts w:ascii="Lato" w:hAnsi="Lato" w:cstheme="minorHAnsi"/>
          <w:b/>
          <w:bCs/>
          <w:sz w:val="22"/>
          <w:szCs w:val="22"/>
          <w:lang w:val="en-GB"/>
        </w:rPr>
        <w:t>unaccompanied child</w:t>
      </w:r>
      <w:r w:rsidRPr="00D01085">
        <w:rPr>
          <w:rFonts w:ascii="Lato" w:hAnsi="Lato" w:cstheme="minorHAnsi"/>
          <w:sz w:val="22"/>
          <w:szCs w:val="22"/>
          <w:lang w:val="en-GB"/>
        </w:rPr>
        <w:t xml:space="preserve"> is conducted in presence of his/her legal representative. If </w:t>
      </w:r>
      <w:r w:rsidRPr="00D01085">
        <w:rPr>
          <w:rFonts w:ascii="Lato" w:hAnsi="Lato" w:cstheme="minorHAnsi"/>
          <w:i/>
          <w:iCs/>
          <w:sz w:val="22"/>
          <w:szCs w:val="22"/>
          <w:lang w:val="en-GB"/>
        </w:rPr>
        <w:t>the applicant</w:t>
      </w:r>
      <w:r w:rsidRPr="00D01085">
        <w:rPr>
          <w:rFonts w:ascii="Lato" w:hAnsi="Lato" w:cstheme="minorHAnsi"/>
          <w:sz w:val="22"/>
          <w:szCs w:val="22"/>
          <w:lang w:val="en-GB"/>
        </w:rPr>
        <w:t xml:space="preserve"> is not able to come to </w:t>
      </w:r>
      <w:r w:rsidRPr="00D01085">
        <w:rPr>
          <w:rFonts w:ascii="Lato" w:hAnsi="Lato" w:cstheme="minorHAnsi"/>
          <w:i/>
          <w:iCs/>
          <w:sz w:val="22"/>
          <w:szCs w:val="22"/>
          <w:lang w:val="en-GB"/>
        </w:rPr>
        <w:t>the interview</w:t>
      </w:r>
      <w:r w:rsidRPr="00D01085">
        <w:rPr>
          <w:rFonts w:ascii="Lato" w:hAnsi="Lato" w:cstheme="minorHAnsi"/>
          <w:sz w:val="22"/>
          <w:szCs w:val="22"/>
          <w:lang w:val="en-GB"/>
        </w:rPr>
        <w:t xml:space="preserve"> for good reasons, it shall notify the SMS in writing about such reasons. Failure to come to </w:t>
      </w:r>
      <w:r w:rsidRPr="00D01085">
        <w:rPr>
          <w:rFonts w:ascii="Lato" w:hAnsi="Lato" w:cstheme="minorHAnsi"/>
          <w:i/>
          <w:iCs/>
          <w:sz w:val="22"/>
          <w:szCs w:val="22"/>
          <w:lang w:val="en-GB"/>
        </w:rPr>
        <w:t>the interview</w:t>
      </w:r>
      <w:r w:rsidRPr="00D01085">
        <w:rPr>
          <w:rFonts w:ascii="Lato" w:hAnsi="Lato" w:cstheme="minorHAnsi"/>
          <w:sz w:val="22"/>
          <w:szCs w:val="22"/>
          <w:lang w:val="en-GB"/>
        </w:rPr>
        <w:t xml:space="preserve"> without good reason is regarded as refusal to cooperate with the SMS (item 22).</w:t>
      </w:r>
    </w:p>
    <w:p w14:paraId="795E2774" w14:textId="77777777" w:rsidR="0081572B" w:rsidRPr="00D01085" w:rsidRDefault="0081572B" w:rsidP="00D01085">
      <w:pPr>
        <w:pStyle w:val="ListParagraph"/>
        <w:numPr>
          <w:ilvl w:val="0"/>
          <w:numId w:val="11"/>
        </w:numPr>
        <w:shd w:val="clear" w:color="auto" w:fill="FFFFFF"/>
        <w:spacing w:after="0" w:line="288" w:lineRule="auto"/>
        <w:jc w:val="both"/>
        <w:textAlignment w:val="baseline"/>
        <w:rPr>
          <w:rFonts w:ascii="Lato" w:hAnsi="Lato" w:cstheme="minorHAnsi"/>
          <w:color w:val="222222"/>
          <w:sz w:val="22"/>
          <w:szCs w:val="22"/>
        </w:rPr>
      </w:pPr>
      <w:r w:rsidRPr="00D01085">
        <w:rPr>
          <w:rFonts w:ascii="Lato" w:hAnsi="Lato" w:cstheme="minorHAnsi"/>
          <w:sz w:val="22"/>
          <w:szCs w:val="22"/>
          <w:lang w:val="en-GB"/>
        </w:rPr>
        <w:t xml:space="preserve">If during the SDP, </w:t>
      </w:r>
      <w:r w:rsidRPr="00D01085">
        <w:rPr>
          <w:rFonts w:ascii="Lato" w:hAnsi="Lato" w:cstheme="minorHAnsi"/>
          <w:i/>
          <w:iCs/>
          <w:sz w:val="22"/>
          <w:szCs w:val="22"/>
          <w:lang w:val="en-GB"/>
        </w:rPr>
        <w:t>the applicant</w:t>
      </w:r>
      <w:r w:rsidRPr="00D01085">
        <w:rPr>
          <w:rFonts w:ascii="Lato" w:hAnsi="Lato" w:cstheme="minorHAnsi"/>
          <w:sz w:val="22"/>
          <w:szCs w:val="22"/>
          <w:lang w:val="en-GB"/>
        </w:rPr>
        <w:t xml:space="preserve"> acquired new documents or information that is essential for </w:t>
      </w:r>
      <w:r w:rsidRPr="00D01085">
        <w:rPr>
          <w:rFonts w:ascii="Lato" w:hAnsi="Lato" w:cstheme="minorHAnsi"/>
          <w:i/>
          <w:iCs/>
          <w:sz w:val="22"/>
          <w:szCs w:val="22"/>
          <w:lang w:val="en-GB"/>
        </w:rPr>
        <w:t>recognition as a stateless person</w:t>
      </w:r>
      <w:r w:rsidRPr="00D01085">
        <w:rPr>
          <w:rFonts w:ascii="Lato" w:hAnsi="Lato" w:cstheme="minorHAnsi"/>
          <w:sz w:val="22"/>
          <w:szCs w:val="22"/>
          <w:lang w:val="en-GB"/>
        </w:rPr>
        <w:t xml:space="preserve">, including clarification of his/her personal data, s/he must submit it to the SMS territorial body /unit at the place of application within </w:t>
      </w:r>
      <w:r w:rsidRPr="00D01085">
        <w:rPr>
          <w:rFonts w:ascii="Lato" w:hAnsi="Lato" w:cstheme="minorHAnsi"/>
          <w:b/>
          <w:bCs/>
          <w:sz w:val="22"/>
          <w:szCs w:val="22"/>
          <w:lang w:val="en-GB"/>
        </w:rPr>
        <w:t>10 days</w:t>
      </w:r>
      <w:r w:rsidRPr="00D01085">
        <w:rPr>
          <w:rFonts w:ascii="Lato" w:hAnsi="Lato" w:cstheme="minorHAnsi"/>
          <w:sz w:val="22"/>
          <w:szCs w:val="22"/>
          <w:lang w:val="en-GB"/>
        </w:rPr>
        <w:t xml:space="preserve"> from the moment of acquiring such documents (item 23).</w:t>
      </w:r>
    </w:p>
    <w:p w14:paraId="15BB6334" w14:textId="7AD7AE69" w:rsidR="000A6F1F" w:rsidRPr="00D01085" w:rsidRDefault="000A6F1F" w:rsidP="00D01085">
      <w:pPr>
        <w:pStyle w:val="ListParagraph"/>
        <w:numPr>
          <w:ilvl w:val="0"/>
          <w:numId w:val="11"/>
        </w:numPr>
        <w:spacing w:after="0" w:line="288" w:lineRule="auto"/>
        <w:jc w:val="both"/>
        <w:rPr>
          <w:rFonts w:ascii="Lato" w:hAnsi="Lato" w:cstheme="minorHAnsi"/>
          <w:sz w:val="22"/>
          <w:szCs w:val="22"/>
          <w:lang w:val="en-GB"/>
        </w:rPr>
      </w:pPr>
      <w:r w:rsidRPr="00D01085">
        <w:rPr>
          <w:rFonts w:ascii="Lato" w:hAnsi="Lato" w:cstheme="minorHAnsi"/>
          <w:sz w:val="22"/>
          <w:szCs w:val="22"/>
          <w:lang w:val="en-GB"/>
        </w:rPr>
        <w:t>If</w:t>
      </w:r>
      <w:r w:rsidR="006C2BFC">
        <w:rPr>
          <w:rFonts w:ascii="Lato" w:hAnsi="Lato" w:cstheme="minorHAnsi"/>
          <w:sz w:val="22"/>
          <w:szCs w:val="22"/>
          <w:lang w:val="en-GB"/>
        </w:rPr>
        <w:t xml:space="preserve"> </w:t>
      </w:r>
      <w:r w:rsidRPr="00D01085">
        <w:rPr>
          <w:rFonts w:ascii="Lato" w:hAnsi="Lato" w:cstheme="minorHAnsi"/>
          <w:sz w:val="22"/>
          <w:szCs w:val="22"/>
          <w:lang w:val="en-GB"/>
        </w:rPr>
        <w:t>the applicant</w:t>
      </w:r>
      <w:r w:rsidR="006C2BFC">
        <w:rPr>
          <w:rFonts w:ascii="Lato" w:hAnsi="Lato" w:cstheme="minorHAnsi"/>
          <w:sz w:val="22"/>
          <w:szCs w:val="22"/>
          <w:lang w:val="en-GB"/>
        </w:rPr>
        <w:t xml:space="preserve"> </w:t>
      </w:r>
      <w:r w:rsidRPr="00D01085">
        <w:rPr>
          <w:rFonts w:ascii="Lato" w:hAnsi="Lato" w:cstheme="minorHAnsi"/>
          <w:sz w:val="22"/>
          <w:szCs w:val="22"/>
          <w:lang w:val="en-GB"/>
        </w:rPr>
        <w:t>does not submit</w:t>
      </w:r>
      <w:r w:rsidR="006C2BFC">
        <w:rPr>
          <w:rFonts w:ascii="Lato" w:hAnsi="Lato" w:cstheme="minorHAnsi"/>
          <w:sz w:val="22"/>
          <w:szCs w:val="22"/>
          <w:lang w:val="en-GB"/>
        </w:rPr>
        <w:t xml:space="preserve"> </w:t>
      </w:r>
      <w:r w:rsidRPr="00D01085">
        <w:rPr>
          <w:rFonts w:ascii="Lato" w:hAnsi="Lato" w:cstheme="minorHAnsi"/>
          <w:sz w:val="22"/>
          <w:szCs w:val="22"/>
          <w:lang w:val="en-GB"/>
        </w:rPr>
        <w:t>a certificate confirming the absence of foreign citizenship</w:t>
      </w:r>
      <w:r w:rsidR="006C2BFC">
        <w:rPr>
          <w:rFonts w:ascii="Lato" w:hAnsi="Lato" w:cstheme="minorHAnsi"/>
          <w:sz w:val="22"/>
          <w:szCs w:val="22"/>
          <w:lang w:val="en-GB"/>
        </w:rPr>
        <w:t xml:space="preserve"> </w:t>
      </w:r>
      <w:r w:rsidRPr="00D01085">
        <w:rPr>
          <w:rFonts w:ascii="Lato" w:hAnsi="Lato" w:cstheme="minorHAnsi"/>
          <w:sz w:val="22"/>
          <w:szCs w:val="22"/>
          <w:lang w:val="en-GB"/>
        </w:rPr>
        <w:t>of the state of its previous permanent and long-term residence and/or from the state of citizenship of its family members, the SMS would send a request to the diplomatic mission or consulate of such states. Failure by the foreign mission to respond to the SMS’s third request would mean that the applicant</w:t>
      </w:r>
      <w:r w:rsidR="006C2BFC">
        <w:rPr>
          <w:rFonts w:ascii="Lato" w:hAnsi="Lato" w:cstheme="minorHAnsi"/>
          <w:sz w:val="22"/>
          <w:szCs w:val="22"/>
          <w:lang w:val="en-GB"/>
        </w:rPr>
        <w:t xml:space="preserve"> </w:t>
      </w:r>
      <w:r w:rsidRPr="00D01085">
        <w:rPr>
          <w:rFonts w:ascii="Lato" w:hAnsi="Lato" w:cstheme="minorHAnsi"/>
          <w:sz w:val="22"/>
          <w:szCs w:val="22"/>
          <w:lang w:val="en-GB"/>
        </w:rPr>
        <w:t>is not considered</w:t>
      </w:r>
      <w:r w:rsidR="00D44BA4" w:rsidRPr="00D01085">
        <w:rPr>
          <w:rFonts w:ascii="Lato" w:hAnsi="Lato" w:cstheme="minorHAnsi"/>
          <w:sz w:val="22"/>
          <w:szCs w:val="22"/>
          <w:lang w:val="en-GB"/>
        </w:rPr>
        <w:t xml:space="preserve"> as</w:t>
      </w:r>
      <w:r w:rsidRPr="00D01085">
        <w:rPr>
          <w:rFonts w:ascii="Lato" w:hAnsi="Lato" w:cstheme="minorHAnsi"/>
          <w:sz w:val="22"/>
          <w:szCs w:val="22"/>
          <w:lang w:val="en-GB"/>
        </w:rPr>
        <w:t xml:space="preserve"> a citizen of such a state (a total waiting period for a response would last for 6 months).</w:t>
      </w:r>
    </w:p>
    <w:p w14:paraId="743CDB7A" w14:textId="7D14C174" w:rsidR="00A25A5E" w:rsidRPr="00D01085" w:rsidRDefault="00A25A5E" w:rsidP="00D01085">
      <w:pPr>
        <w:pStyle w:val="ListParagraph"/>
        <w:numPr>
          <w:ilvl w:val="0"/>
          <w:numId w:val="11"/>
        </w:numPr>
        <w:spacing w:after="0" w:line="288" w:lineRule="auto"/>
        <w:jc w:val="both"/>
        <w:rPr>
          <w:rFonts w:ascii="Lato" w:hAnsi="Lato" w:cstheme="minorHAnsi"/>
          <w:sz w:val="22"/>
          <w:szCs w:val="22"/>
          <w:lang w:val="en-GB"/>
        </w:rPr>
      </w:pPr>
      <w:r w:rsidRPr="00D01085">
        <w:rPr>
          <w:rFonts w:ascii="Lato" w:hAnsi="Lato" w:cstheme="minorHAnsi"/>
          <w:sz w:val="22"/>
          <w:szCs w:val="22"/>
          <w:lang w:val="en-GB"/>
        </w:rPr>
        <w:t>The</w:t>
      </w:r>
      <w:r w:rsidR="00995BDF" w:rsidRPr="00D01085">
        <w:rPr>
          <w:rFonts w:ascii="Lato" w:hAnsi="Lato" w:cstheme="minorHAnsi"/>
          <w:sz w:val="22"/>
          <w:szCs w:val="22"/>
          <w:lang w:val="en-GB"/>
        </w:rPr>
        <w:t xml:space="preserve"> SMS</w:t>
      </w:r>
      <w:r w:rsidRPr="00D01085">
        <w:rPr>
          <w:rFonts w:ascii="Lato" w:hAnsi="Lato" w:cstheme="minorHAnsi"/>
          <w:sz w:val="22"/>
          <w:szCs w:val="22"/>
          <w:lang w:val="en-GB"/>
        </w:rPr>
        <w:t xml:space="preserve"> consideration of</w:t>
      </w:r>
      <w:r w:rsidR="006C2BFC">
        <w:rPr>
          <w:rFonts w:ascii="Lato" w:hAnsi="Lato" w:cstheme="minorHAnsi"/>
          <w:sz w:val="22"/>
          <w:szCs w:val="22"/>
          <w:lang w:val="en-GB"/>
        </w:rPr>
        <w:t xml:space="preserve"> </w:t>
      </w:r>
      <w:r w:rsidRPr="00D01085">
        <w:rPr>
          <w:rFonts w:ascii="Lato" w:hAnsi="Lato" w:cstheme="minorHAnsi"/>
          <w:sz w:val="22"/>
          <w:szCs w:val="22"/>
          <w:lang w:val="en-GB"/>
        </w:rPr>
        <w:t>the applications</w:t>
      </w:r>
      <w:r w:rsidR="006C2BFC">
        <w:rPr>
          <w:rFonts w:ascii="Lato" w:hAnsi="Lato" w:cstheme="minorHAnsi"/>
          <w:sz w:val="22"/>
          <w:szCs w:val="22"/>
          <w:lang w:val="en-GB"/>
        </w:rPr>
        <w:t xml:space="preserve"> </w:t>
      </w:r>
      <w:r w:rsidRPr="00D01085">
        <w:rPr>
          <w:rFonts w:ascii="Lato" w:hAnsi="Lato" w:cstheme="minorHAnsi"/>
          <w:sz w:val="22"/>
          <w:szCs w:val="22"/>
          <w:lang w:val="en-GB"/>
        </w:rPr>
        <w:t>shall last from 6 to 12 months.</w:t>
      </w:r>
    </w:p>
    <w:p w14:paraId="65C9DA03" w14:textId="0BBDA00D" w:rsidR="006018C4" w:rsidRPr="00D01085" w:rsidRDefault="006018C4" w:rsidP="00D01085">
      <w:pPr>
        <w:pStyle w:val="NormalWeb"/>
        <w:shd w:val="clear" w:color="auto" w:fill="FFFFFF"/>
        <w:spacing w:before="0" w:beforeAutospacing="0" w:after="0" w:afterAutospacing="0" w:line="288" w:lineRule="auto"/>
        <w:jc w:val="both"/>
        <w:textAlignment w:val="baseline"/>
        <w:rPr>
          <w:rFonts w:ascii="Lato" w:hAnsi="Lato" w:cstheme="minorHAnsi"/>
          <w:color w:val="222222"/>
          <w:sz w:val="22"/>
          <w:szCs w:val="22"/>
        </w:rPr>
      </w:pPr>
    </w:p>
    <w:p w14:paraId="04B1C8FA" w14:textId="6DC49106" w:rsidR="006018C4" w:rsidRPr="00D01085" w:rsidRDefault="006018C4" w:rsidP="00D01085">
      <w:pPr>
        <w:pStyle w:val="NormalWeb"/>
        <w:shd w:val="clear" w:color="auto" w:fill="FFFFFF"/>
        <w:spacing w:before="0" w:beforeAutospacing="0" w:after="0" w:afterAutospacing="0" w:line="288" w:lineRule="auto"/>
        <w:jc w:val="both"/>
        <w:textAlignment w:val="baseline"/>
        <w:rPr>
          <w:rFonts w:ascii="Lato" w:hAnsi="Lato" w:cstheme="minorHAnsi"/>
          <w:b/>
          <w:bCs/>
          <w:color w:val="222222"/>
          <w:sz w:val="22"/>
          <w:szCs w:val="22"/>
        </w:rPr>
      </w:pPr>
      <w:r w:rsidRPr="00D01085">
        <w:rPr>
          <w:rFonts w:ascii="Lato" w:hAnsi="Lato" w:cstheme="minorHAnsi"/>
          <w:b/>
          <w:bCs/>
          <w:color w:val="222222"/>
          <w:sz w:val="22"/>
          <w:szCs w:val="22"/>
        </w:rPr>
        <w:t xml:space="preserve">Which rights </w:t>
      </w:r>
      <w:r w:rsidR="006C2BFC" w:rsidRPr="00D01085">
        <w:rPr>
          <w:rFonts w:ascii="Lato" w:hAnsi="Lato" w:cstheme="minorHAnsi"/>
          <w:b/>
          <w:bCs/>
          <w:color w:val="222222"/>
          <w:sz w:val="22"/>
          <w:szCs w:val="22"/>
        </w:rPr>
        <w:t xml:space="preserve">would have </w:t>
      </w:r>
      <w:r w:rsidRPr="00D01085">
        <w:rPr>
          <w:rFonts w:ascii="Lato" w:hAnsi="Lato" w:cstheme="minorHAnsi"/>
          <w:b/>
          <w:bCs/>
          <w:color w:val="222222"/>
          <w:sz w:val="22"/>
          <w:szCs w:val="22"/>
        </w:rPr>
        <w:t>an SDP applicant</w:t>
      </w:r>
      <w:r w:rsidR="00CA2C98" w:rsidRPr="00D01085">
        <w:rPr>
          <w:rFonts w:ascii="Lato" w:hAnsi="Lato" w:cstheme="minorHAnsi"/>
          <w:b/>
          <w:bCs/>
          <w:color w:val="222222"/>
          <w:sz w:val="22"/>
          <w:szCs w:val="22"/>
        </w:rPr>
        <w:t>?</w:t>
      </w:r>
    </w:p>
    <w:p w14:paraId="1ABE1CBF" w14:textId="3D0297E8" w:rsidR="001F0885" w:rsidRPr="00D01085" w:rsidRDefault="001F0885" w:rsidP="00D01085">
      <w:pPr>
        <w:pStyle w:val="ListParagraph"/>
        <w:numPr>
          <w:ilvl w:val="0"/>
          <w:numId w:val="11"/>
        </w:numPr>
        <w:spacing w:after="0" w:line="288" w:lineRule="auto"/>
        <w:jc w:val="both"/>
        <w:rPr>
          <w:rFonts w:ascii="Lato" w:hAnsi="Lato" w:cstheme="minorHAnsi"/>
          <w:sz w:val="22"/>
          <w:szCs w:val="22"/>
          <w:lang w:val="en-GB"/>
        </w:rPr>
      </w:pPr>
      <w:r w:rsidRPr="00D01085">
        <w:rPr>
          <w:rFonts w:ascii="Lato" w:hAnsi="Lato" w:cstheme="minorHAnsi"/>
          <w:sz w:val="22"/>
          <w:szCs w:val="22"/>
        </w:rPr>
        <w:t>The SMS shall</w:t>
      </w:r>
      <w:r w:rsidR="00E36FCC" w:rsidRPr="00D01085">
        <w:rPr>
          <w:rFonts w:ascii="Lato" w:hAnsi="Lato" w:cstheme="minorHAnsi"/>
          <w:sz w:val="22"/>
          <w:szCs w:val="22"/>
          <w:lang w:val="en-US"/>
        </w:rPr>
        <w:t xml:space="preserve"> explain</w:t>
      </w:r>
      <w:r w:rsidR="00FB0080" w:rsidRPr="00D01085">
        <w:rPr>
          <w:rFonts w:ascii="Lato" w:hAnsi="Lato" w:cstheme="minorHAnsi"/>
          <w:sz w:val="22"/>
          <w:szCs w:val="22"/>
          <w:lang w:val="en-US"/>
        </w:rPr>
        <w:t xml:space="preserve"> the applicant</w:t>
      </w:r>
      <w:r w:rsidR="00E36FCC" w:rsidRPr="00D01085">
        <w:rPr>
          <w:rFonts w:ascii="Lato" w:hAnsi="Lato" w:cstheme="minorHAnsi"/>
          <w:sz w:val="22"/>
          <w:szCs w:val="22"/>
          <w:lang w:val="en-US"/>
        </w:rPr>
        <w:t xml:space="preserve"> </w:t>
      </w:r>
      <w:r w:rsidR="005C479A" w:rsidRPr="00D01085">
        <w:rPr>
          <w:rFonts w:ascii="Lato" w:hAnsi="Lato" w:cstheme="minorHAnsi"/>
          <w:sz w:val="22"/>
          <w:szCs w:val="22"/>
          <w:lang w:val="en-US"/>
        </w:rPr>
        <w:t xml:space="preserve">the SDP (item 4) and </w:t>
      </w:r>
      <w:r w:rsidRPr="00D01085">
        <w:rPr>
          <w:rFonts w:ascii="Lato" w:hAnsi="Lato" w:cstheme="minorHAnsi"/>
          <w:sz w:val="22"/>
          <w:szCs w:val="22"/>
        </w:rPr>
        <w:t xml:space="preserve">provide </w:t>
      </w:r>
      <w:r w:rsidR="00FB0080" w:rsidRPr="00D01085">
        <w:rPr>
          <w:rFonts w:ascii="Lato" w:hAnsi="Lato" w:cstheme="minorHAnsi"/>
          <w:sz w:val="22"/>
          <w:szCs w:val="22"/>
          <w:lang w:val="en-US"/>
        </w:rPr>
        <w:t>him/her</w:t>
      </w:r>
      <w:r w:rsidRPr="00D01085">
        <w:rPr>
          <w:rFonts w:ascii="Lato" w:hAnsi="Lato" w:cstheme="minorHAnsi"/>
          <w:sz w:val="22"/>
          <w:szCs w:val="22"/>
        </w:rPr>
        <w:t xml:space="preserve"> with free-of-charge interpretation to the language s/he understands, including via videoconferencing, and translation of the applicant’s documents (item 11). </w:t>
      </w:r>
    </w:p>
    <w:p w14:paraId="40FBAC82" w14:textId="01C265B6" w:rsidR="00040D95" w:rsidRPr="00D01085" w:rsidRDefault="00CA2C98" w:rsidP="00D01085">
      <w:pPr>
        <w:pStyle w:val="ListParagraph"/>
        <w:numPr>
          <w:ilvl w:val="0"/>
          <w:numId w:val="11"/>
        </w:numPr>
        <w:spacing w:after="0" w:line="288" w:lineRule="auto"/>
        <w:jc w:val="both"/>
        <w:rPr>
          <w:rFonts w:ascii="Lato" w:hAnsi="Lato" w:cstheme="minorHAnsi"/>
          <w:sz w:val="22"/>
          <w:szCs w:val="22"/>
          <w:lang w:val="en-GB"/>
        </w:rPr>
      </w:pPr>
      <w:r w:rsidRPr="00D01085">
        <w:rPr>
          <w:rFonts w:ascii="Lato" w:hAnsi="Lato" w:cstheme="minorHAnsi"/>
          <w:sz w:val="22"/>
          <w:szCs w:val="22"/>
          <w:lang w:val="en-GB"/>
        </w:rPr>
        <w:t>The</w:t>
      </w:r>
      <w:r w:rsidR="003B1F04" w:rsidRPr="00D01085">
        <w:rPr>
          <w:rFonts w:ascii="Lato" w:hAnsi="Lato" w:cstheme="minorHAnsi"/>
          <w:sz w:val="22"/>
          <w:szCs w:val="22"/>
          <w:lang w:val="en-GB"/>
        </w:rPr>
        <w:t xml:space="preserve"> applicant has a right to be protected against an arbitrary detention as </w:t>
      </w:r>
      <w:r w:rsidRPr="00D01085">
        <w:rPr>
          <w:rFonts w:ascii="Lato" w:hAnsi="Lato" w:cstheme="minorHAnsi"/>
          <w:sz w:val="22"/>
          <w:szCs w:val="22"/>
          <w:lang w:val="en-GB"/>
        </w:rPr>
        <w:t>SMS on the day of receipt of the application</w:t>
      </w:r>
      <w:r w:rsidR="003B1F04" w:rsidRPr="00D01085">
        <w:rPr>
          <w:rFonts w:ascii="Lato" w:hAnsi="Lato" w:cstheme="minorHAnsi"/>
          <w:sz w:val="22"/>
          <w:szCs w:val="22"/>
          <w:lang w:val="en-GB"/>
        </w:rPr>
        <w:t xml:space="preserve"> would</w:t>
      </w:r>
      <w:r w:rsidRPr="00D01085">
        <w:rPr>
          <w:rFonts w:ascii="Lato" w:hAnsi="Lato" w:cstheme="minorHAnsi"/>
          <w:sz w:val="22"/>
          <w:szCs w:val="22"/>
          <w:lang w:val="en-GB"/>
        </w:rPr>
        <w:t xml:space="preserve"> issues the admitted applicant with </w:t>
      </w:r>
      <w:r w:rsidRPr="00D01085">
        <w:rPr>
          <w:rFonts w:ascii="Lato" w:hAnsi="Lato" w:cstheme="minorHAnsi"/>
          <w:i/>
          <w:iCs/>
          <w:sz w:val="22"/>
          <w:szCs w:val="22"/>
          <w:lang w:val="en-GB"/>
        </w:rPr>
        <w:t>a certificate on application for recognition as a stateless person</w:t>
      </w:r>
      <w:r w:rsidR="000A0C11" w:rsidRPr="00D01085">
        <w:rPr>
          <w:rFonts w:ascii="Lato" w:hAnsi="Lato" w:cstheme="minorHAnsi"/>
          <w:sz w:val="22"/>
          <w:szCs w:val="22"/>
          <w:lang w:val="en-GB"/>
        </w:rPr>
        <w:t>. The certificate</w:t>
      </w:r>
      <w:r w:rsidRPr="00D01085">
        <w:rPr>
          <w:rFonts w:ascii="Lato" w:hAnsi="Lato" w:cstheme="minorHAnsi"/>
          <w:sz w:val="22"/>
          <w:szCs w:val="22"/>
          <w:lang w:val="en-GB"/>
        </w:rPr>
        <w:t xml:space="preserve"> confirms </w:t>
      </w:r>
      <w:r w:rsidR="00C5636F" w:rsidRPr="00D01085">
        <w:rPr>
          <w:rFonts w:ascii="Lato" w:hAnsi="Lato" w:cstheme="minorHAnsi"/>
          <w:sz w:val="22"/>
          <w:szCs w:val="22"/>
          <w:lang w:val="en-GB"/>
        </w:rPr>
        <w:t>the applicant</w:t>
      </w:r>
      <w:r w:rsidRPr="00D01085">
        <w:rPr>
          <w:rFonts w:ascii="Lato" w:hAnsi="Lato" w:cstheme="minorHAnsi"/>
          <w:sz w:val="22"/>
          <w:szCs w:val="22"/>
          <w:lang w:val="en-GB"/>
        </w:rPr>
        <w:t xml:space="preserve"> lawful temporary stay in Ukraine. (items 6, 43). </w:t>
      </w:r>
      <w:r w:rsidR="005648D6" w:rsidRPr="00D01085">
        <w:rPr>
          <w:rFonts w:ascii="Lato" w:hAnsi="Lato" w:cstheme="minorHAnsi"/>
          <w:sz w:val="22"/>
          <w:szCs w:val="22"/>
          <w:lang w:val="en-GB"/>
        </w:rPr>
        <w:t xml:space="preserve">In case of </w:t>
      </w:r>
      <w:proofErr w:type="spellStart"/>
      <w:r w:rsidR="005648D6" w:rsidRPr="00D01085">
        <w:rPr>
          <w:rFonts w:ascii="Lato" w:hAnsi="Lato" w:cstheme="minorHAnsi"/>
          <w:sz w:val="22"/>
          <w:szCs w:val="22"/>
          <w:lang w:val="en-GB"/>
        </w:rPr>
        <w:t>lost</w:t>
      </w:r>
      <w:proofErr w:type="spellEnd"/>
      <w:r w:rsidR="005648D6" w:rsidRPr="00D01085">
        <w:rPr>
          <w:rFonts w:ascii="Lato" w:hAnsi="Lato" w:cstheme="minorHAnsi"/>
          <w:sz w:val="22"/>
          <w:szCs w:val="22"/>
          <w:lang w:val="en-GB"/>
        </w:rPr>
        <w:t xml:space="preserve"> of </w:t>
      </w:r>
      <w:r w:rsidR="005648D6" w:rsidRPr="00D01085">
        <w:rPr>
          <w:rFonts w:ascii="Lato" w:hAnsi="Lato" w:cstheme="minorHAnsi"/>
          <w:i/>
          <w:iCs/>
          <w:sz w:val="22"/>
          <w:szCs w:val="22"/>
          <w:lang w:val="en-GB"/>
        </w:rPr>
        <w:t xml:space="preserve">the certificate </w:t>
      </w:r>
      <w:r w:rsidR="005648D6" w:rsidRPr="00D01085">
        <w:rPr>
          <w:rFonts w:ascii="Lato" w:hAnsi="Lato" w:cstheme="minorHAnsi"/>
          <w:sz w:val="22"/>
          <w:szCs w:val="22"/>
          <w:lang w:val="en-GB"/>
        </w:rPr>
        <w:t xml:space="preserve">upon </w:t>
      </w:r>
      <w:r w:rsidR="004557C8" w:rsidRPr="00D01085">
        <w:rPr>
          <w:rFonts w:ascii="Lato" w:hAnsi="Lato" w:cstheme="minorHAnsi"/>
          <w:sz w:val="22"/>
          <w:szCs w:val="22"/>
          <w:lang w:val="en-GB"/>
        </w:rPr>
        <w:t xml:space="preserve">its </w:t>
      </w:r>
      <w:r w:rsidR="005648D6" w:rsidRPr="00D01085">
        <w:rPr>
          <w:rFonts w:ascii="Lato" w:hAnsi="Lato" w:cstheme="minorHAnsi"/>
          <w:sz w:val="22"/>
          <w:szCs w:val="22"/>
          <w:lang w:val="en-GB"/>
        </w:rPr>
        <w:t xml:space="preserve">written request the SMS shall issue </w:t>
      </w:r>
      <w:r w:rsidR="004557C8" w:rsidRPr="00D01085">
        <w:rPr>
          <w:rFonts w:ascii="Lato" w:hAnsi="Lato" w:cstheme="minorHAnsi"/>
          <w:sz w:val="22"/>
          <w:szCs w:val="22"/>
          <w:lang w:val="en-GB"/>
        </w:rPr>
        <w:t>a</w:t>
      </w:r>
      <w:r w:rsidR="005648D6" w:rsidRPr="00D01085">
        <w:rPr>
          <w:rFonts w:ascii="Lato" w:hAnsi="Lato" w:cstheme="minorHAnsi"/>
          <w:sz w:val="22"/>
          <w:szCs w:val="22"/>
          <w:lang w:val="en-GB"/>
        </w:rPr>
        <w:t xml:space="preserve"> </w:t>
      </w:r>
      <w:r w:rsidR="00040D95" w:rsidRPr="00D01085">
        <w:rPr>
          <w:rFonts w:ascii="Lato" w:hAnsi="Lato" w:cstheme="minorHAnsi"/>
          <w:sz w:val="22"/>
          <w:szCs w:val="22"/>
          <w:lang w:val="en-GB"/>
        </w:rPr>
        <w:t xml:space="preserve">duplicate </w:t>
      </w:r>
      <w:r w:rsidR="004557C8" w:rsidRPr="00D01085">
        <w:rPr>
          <w:rFonts w:ascii="Lato" w:hAnsi="Lato" w:cstheme="minorHAnsi"/>
          <w:sz w:val="22"/>
          <w:szCs w:val="22"/>
          <w:lang w:val="en-GB"/>
        </w:rPr>
        <w:t>of such certificate</w:t>
      </w:r>
      <w:r w:rsidR="00040D95" w:rsidRPr="00D01085">
        <w:rPr>
          <w:rFonts w:ascii="Lato" w:hAnsi="Lato" w:cstheme="minorHAnsi"/>
          <w:sz w:val="22"/>
          <w:szCs w:val="22"/>
          <w:lang w:val="en-GB"/>
        </w:rPr>
        <w:t xml:space="preserve">. </w:t>
      </w:r>
    </w:p>
    <w:p w14:paraId="64E7E61E" w14:textId="1598BB3A" w:rsidR="009670AE" w:rsidRPr="00D01085" w:rsidRDefault="009670AE" w:rsidP="00D01085">
      <w:pPr>
        <w:pStyle w:val="ListParagraph"/>
        <w:numPr>
          <w:ilvl w:val="0"/>
          <w:numId w:val="11"/>
        </w:numPr>
        <w:spacing w:after="0" w:line="288" w:lineRule="auto"/>
        <w:jc w:val="both"/>
        <w:rPr>
          <w:rFonts w:ascii="Lato" w:hAnsi="Lato" w:cstheme="minorHAnsi"/>
          <w:sz w:val="22"/>
          <w:szCs w:val="22"/>
          <w:lang w:val="en-GB"/>
        </w:rPr>
      </w:pPr>
      <w:r w:rsidRPr="00D01085">
        <w:rPr>
          <w:rFonts w:ascii="Lato" w:hAnsi="Lato" w:cstheme="minorHAnsi"/>
          <w:sz w:val="22"/>
          <w:szCs w:val="22"/>
          <w:lang w:val="en-GB"/>
        </w:rPr>
        <w:t xml:space="preserve">The applicant has a right to </w:t>
      </w:r>
      <w:r w:rsidRPr="00D01085">
        <w:rPr>
          <w:rFonts w:ascii="Lato" w:hAnsi="Lato" w:cstheme="minorHAnsi"/>
          <w:i/>
          <w:iCs/>
          <w:sz w:val="22"/>
          <w:szCs w:val="22"/>
          <w:lang w:val="en-GB"/>
        </w:rPr>
        <w:t>an interview</w:t>
      </w:r>
      <w:r w:rsidRPr="00D01085">
        <w:rPr>
          <w:rFonts w:ascii="Lato" w:hAnsi="Lato" w:cstheme="minorHAnsi"/>
          <w:sz w:val="22"/>
          <w:szCs w:val="22"/>
          <w:lang w:val="en-GB"/>
        </w:rPr>
        <w:t xml:space="preserve"> with the SMS, including via </w:t>
      </w:r>
      <w:r w:rsidRPr="00D01085">
        <w:rPr>
          <w:rFonts w:ascii="Lato" w:hAnsi="Lato" w:cstheme="minorHAnsi"/>
          <w:b/>
          <w:bCs/>
          <w:sz w:val="22"/>
          <w:szCs w:val="22"/>
          <w:lang w:val="en-GB"/>
        </w:rPr>
        <w:t>video conference</w:t>
      </w:r>
      <w:r w:rsidR="003F284E" w:rsidRPr="00D01085">
        <w:rPr>
          <w:rFonts w:ascii="Lato" w:hAnsi="Lato" w:cstheme="minorHAnsi"/>
          <w:b/>
          <w:bCs/>
          <w:sz w:val="22"/>
          <w:szCs w:val="22"/>
          <w:lang w:val="en-GB"/>
        </w:rPr>
        <w:t xml:space="preserve"> </w:t>
      </w:r>
      <w:r w:rsidR="003F284E" w:rsidRPr="00D01085">
        <w:rPr>
          <w:rFonts w:ascii="Lato" w:hAnsi="Lato" w:cstheme="minorHAnsi"/>
          <w:sz w:val="22"/>
          <w:szCs w:val="22"/>
          <w:lang w:val="en-GB"/>
        </w:rPr>
        <w:t>(item 22)</w:t>
      </w:r>
      <w:r w:rsidRPr="00D01085">
        <w:rPr>
          <w:rFonts w:ascii="Lato" w:hAnsi="Lato" w:cstheme="minorHAnsi"/>
          <w:sz w:val="22"/>
          <w:szCs w:val="22"/>
          <w:lang w:val="en-GB"/>
        </w:rPr>
        <w:t>.</w:t>
      </w:r>
    </w:p>
    <w:p w14:paraId="69F10780" w14:textId="77777777" w:rsidR="003D5B5C" w:rsidRPr="00D01085" w:rsidRDefault="00FD4DDB" w:rsidP="00D01085">
      <w:pPr>
        <w:pStyle w:val="ListParagraph"/>
        <w:numPr>
          <w:ilvl w:val="0"/>
          <w:numId w:val="11"/>
        </w:numPr>
        <w:spacing w:after="0" w:line="288" w:lineRule="auto"/>
        <w:jc w:val="both"/>
        <w:rPr>
          <w:rFonts w:ascii="Lato" w:hAnsi="Lato" w:cstheme="minorHAnsi"/>
          <w:sz w:val="22"/>
          <w:szCs w:val="22"/>
          <w:lang w:val="en-GB"/>
        </w:rPr>
      </w:pPr>
      <w:r w:rsidRPr="00D01085">
        <w:rPr>
          <w:rFonts w:ascii="Lato" w:hAnsi="Lato" w:cstheme="minorHAnsi"/>
          <w:sz w:val="22"/>
          <w:szCs w:val="22"/>
          <w:lang w:val="en-GB"/>
        </w:rPr>
        <w:lastRenderedPageBreak/>
        <w:t>The applicant</w:t>
      </w:r>
      <w:r w:rsidR="0027011D" w:rsidRPr="00D01085">
        <w:rPr>
          <w:rFonts w:ascii="Lato" w:hAnsi="Lato" w:cstheme="minorHAnsi"/>
          <w:sz w:val="22"/>
          <w:szCs w:val="22"/>
          <w:lang w:val="en-GB"/>
        </w:rPr>
        <w:t xml:space="preserve"> has a right for appeal to</w:t>
      </w:r>
      <w:r w:rsidRPr="00D01085">
        <w:rPr>
          <w:rFonts w:ascii="Lato" w:hAnsi="Lato" w:cstheme="minorHAnsi"/>
          <w:sz w:val="22"/>
          <w:szCs w:val="22"/>
          <w:lang w:val="en-GB"/>
        </w:rPr>
        <w:t xml:space="preserve"> </w:t>
      </w:r>
      <w:r w:rsidR="00032B70" w:rsidRPr="00D01085">
        <w:rPr>
          <w:rFonts w:ascii="Lato" w:hAnsi="Lato" w:cstheme="minorHAnsi"/>
          <w:sz w:val="22"/>
          <w:szCs w:val="22"/>
          <w:lang w:val="en-GB"/>
        </w:rPr>
        <w:t xml:space="preserve">administrative court within </w:t>
      </w:r>
      <w:r w:rsidR="00032B70" w:rsidRPr="00D01085">
        <w:rPr>
          <w:rFonts w:ascii="Lato" w:hAnsi="Lato" w:cstheme="minorHAnsi"/>
          <w:b/>
          <w:bCs/>
          <w:sz w:val="22"/>
          <w:szCs w:val="22"/>
          <w:lang w:val="en-GB"/>
        </w:rPr>
        <w:t xml:space="preserve">20 </w:t>
      </w:r>
      <w:r w:rsidR="00032B70" w:rsidRPr="00D01085">
        <w:rPr>
          <w:rFonts w:ascii="Lato" w:hAnsi="Lato" w:cstheme="minorHAnsi"/>
          <w:sz w:val="22"/>
          <w:szCs w:val="22"/>
          <w:lang w:val="en-GB"/>
        </w:rPr>
        <w:t>working days from the day of receiving notification on refusal in recognition as a stateless person.</w:t>
      </w:r>
      <w:r w:rsidR="009A55FD" w:rsidRPr="00D01085">
        <w:rPr>
          <w:rFonts w:ascii="Lato" w:hAnsi="Lato" w:cstheme="minorHAnsi"/>
          <w:sz w:val="22"/>
          <w:szCs w:val="22"/>
          <w:lang w:val="en-GB"/>
        </w:rPr>
        <w:t xml:space="preserve"> In case of appeal </w:t>
      </w:r>
      <w:r w:rsidR="003E67C5" w:rsidRPr="00D01085">
        <w:rPr>
          <w:rFonts w:ascii="Lato" w:hAnsi="Lato" w:cstheme="minorHAnsi"/>
          <w:sz w:val="22"/>
          <w:szCs w:val="22"/>
          <w:lang w:val="en-GB"/>
        </w:rPr>
        <w:t>its applicant certificate shall be prolonged by SMS</w:t>
      </w:r>
      <w:r w:rsidR="00A1464E" w:rsidRPr="00D01085">
        <w:rPr>
          <w:rFonts w:ascii="Lato" w:hAnsi="Lato" w:cstheme="minorHAnsi"/>
          <w:sz w:val="22"/>
          <w:szCs w:val="22"/>
          <w:lang w:val="en-GB"/>
        </w:rPr>
        <w:t xml:space="preserve"> (item 46)</w:t>
      </w:r>
      <w:r w:rsidR="003E67C5" w:rsidRPr="00D01085">
        <w:rPr>
          <w:rFonts w:ascii="Lato" w:hAnsi="Lato" w:cstheme="minorHAnsi"/>
          <w:sz w:val="22"/>
          <w:szCs w:val="22"/>
          <w:lang w:val="en-GB"/>
        </w:rPr>
        <w:t>.</w:t>
      </w:r>
      <w:r w:rsidR="00A1464E" w:rsidRPr="00D01085">
        <w:rPr>
          <w:rFonts w:ascii="Lato" w:hAnsi="Lato" w:cstheme="minorHAnsi"/>
          <w:sz w:val="22"/>
          <w:szCs w:val="22"/>
          <w:lang w:val="en-GB"/>
        </w:rPr>
        <w:t xml:space="preserve"> </w:t>
      </w:r>
    </w:p>
    <w:p w14:paraId="2BBE5FA9" w14:textId="3E52D262" w:rsidR="00032B70" w:rsidRPr="00D01085" w:rsidRDefault="00EB7347" w:rsidP="00D01085">
      <w:pPr>
        <w:pStyle w:val="ListParagraph"/>
        <w:numPr>
          <w:ilvl w:val="0"/>
          <w:numId w:val="11"/>
        </w:numPr>
        <w:spacing w:after="0" w:line="288" w:lineRule="auto"/>
        <w:jc w:val="both"/>
        <w:rPr>
          <w:rFonts w:ascii="Lato" w:hAnsi="Lato" w:cstheme="minorHAnsi"/>
          <w:sz w:val="22"/>
          <w:szCs w:val="22"/>
          <w:lang w:val="en-GB"/>
        </w:rPr>
      </w:pPr>
      <w:r w:rsidRPr="00D01085">
        <w:rPr>
          <w:rFonts w:ascii="Lato" w:hAnsi="Lato" w:cstheme="minorHAnsi"/>
          <w:sz w:val="22"/>
          <w:szCs w:val="22"/>
          <w:lang w:val="en-GB"/>
        </w:rPr>
        <w:t>The applicant has a righ</w:t>
      </w:r>
      <w:r w:rsidR="003D5B5C" w:rsidRPr="00D01085">
        <w:rPr>
          <w:rFonts w:ascii="Lato" w:hAnsi="Lato" w:cstheme="minorHAnsi"/>
          <w:sz w:val="22"/>
          <w:szCs w:val="22"/>
          <w:lang w:val="en-GB"/>
        </w:rPr>
        <w:t>t for free legal aid during appeal</w:t>
      </w:r>
      <w:r w:rsidR="00DF0666" w:rsidRPr="00D01085">
        <w:rPr>
          <w:rFonts w:ascii="Lato" w:hAnsi="Lato" w:cstheme="minorHAnsi"/>
          <w:sz w:val="22"/>
          <w:szCs w:val="22"/>
          <w:lang w:val="en-GB"/>
        </w:rPr>
        <w:t xml:space="preserve"> at Free Legal </w:t>
      </w:r>
      <w:r w:rsidR="00AE38CD" w:rsidRPr="00D01085">
        <w:rPr>
          <w:rFonts w:ascii="Lato" w:hAnsi="Lato" w:cstheme="minorHAnsi"/>
          <w:sz w:val="22"/>
          <w:szCs w:val="22"/>
          <w:lang w:val="en-GB"/>
        </w:rPr>
        <w:t>Aid Centre</w:t>
      </w:r>
      <w:r w:rsidR="008F2C87" w:rsidRPr="00D01085">
        <w:rPr>
          <w:rFonts w:ascii="Lato" w:hAnsi="Lato" w:cstheme="minorHAnsi"/>
          <w:sz w:val="22"/>
          <w:szCs w:val="22"/>
          <w:lang w:val="en-GB"/>
        </w:rPr>
        <w:t xml:space="preserve"> (item 46)</w:t>
      </w:r>
      <w:r w:rsidR="003D5B5C" w:rsidRPr="00D01085">
        <w:rPr>
          <w:rFonts w:ascii="Lato" w:hAnsi="Lato" w:cstheme="minorHAnsi"/>
          <w:sz w:val="22"/>
          <w:szCs w:val="22"/>
          <w:lang w:val="en-GB"/>
        </w:rPr>
        <w:t>.</w:t>
      </w:r>
    </w:p>
    <w:p w14:paraId="5B54BFA4" w14:textId="77777777" w:rsidR="00CA2C98" w:rsidRPr="00D01085" w:rsidRDefault="00CA2C98" w:rsidP="00D01085">
      <w:pPr>
        <w:pStyle w:val="NormalWeb"/>
        <w:shd w:val="clear" w:color="auto" w:fill="FFFFFF"/>
        <w:spacing w:before="0" w:beforeAutospacing="0" w:after="0" w:afterAutospacing="0" w:line="288" w:lineRule="auto"/>
        <w:jc w:val="both"/>
        <w:textAlignment w:val="baseline"/>
        <w:rPr>
          <w:rFonts w:ascii="Lato" w:hAnsi="Lato" w:cstheme="minorHAnsi"/>
          <w:color w:val="222222"/>
          <w:sz w:val="22"/>
          <w:szCs w:val="22"/>
          <w:lang w:val="en-GB"/>
        </w:rPr>
      </w:pPr>
    </w:p>
    <w:p w14:paraId="3519BC5A" w14:textId="10FE0EE3" w:rsidR="00566900" w:rsidRPr="00D01085" w:rsidRDefault="00566900" w:rsidP="00D01085">
      <w:pPr>
        <w:pStyle w:val="NormalWeb"/>
        <w:shd w:val="clear" w:color="auto" w:fill="FFFFFF"/>
        <w:spacing w:before="0" w:beforeAutospacing="0" w:after="0" w:afterAutospacing="0" w:line="288" w:lineRule="auto"/>
        <w:jc w:val="both"/>
        <w:textAlignment w:val="baseline"/>
        <w:rPr>
          <w:rFonts w:ascii="Lato" w:hAnsi="Lato" w:cstheme="minorHAnsi"/>
          <w:b/>
          <w:bCs/>
          <w:color w:val="222222"/>
          <w:sz w:val="22"/>
          <w:szCs w:val="22"/>
        </w:rPr>
      </w:pPr>
      <w:r w:rsidRPr="00D01085">
        <w:rPr>
          <w:rFonts w:ascii="Lato" w:hAnsi="Lato" w:cstheme="minorHAnsi"/>
          <w:b/>
          <w:bCs/>
          <w:color w:val="222222"/>
          <w:sz w:val="22"/>
          <w:szCs w:val="22"/>
        </w:rPr>
        <w:t xml:space="preserve">Would </w:t>
      </w:r>
      <w:r w:rsidR="0024186E" w:rsidRPr="00D01085">
        <w:rPr>
          <w:rFonts w:ascii="Lato" w:hAnsi="Lato" w:cstheme="minorHAnsi"/>
          <w:b/>
          <w:bCs/>
          <w:color w:val="222222"/>
          <w:sz w:val="22"/>
          <w:szCs w:val="22"/>
        </w:rPr>
        <w:t xml:space="preserve">the SDP </w:t>
      </w:r>
      <w:r w:rsidRPr="00D01085">
        <w:rPr>
          <w:rFonts w:ascii="Lato" w:hAnsi="Lato" w:cstheme="minorHAnsi"/>
          <w:b/>
          <w:bCs/>
          <w:color w:val="222222"/>
          <w:sz w:val="22"/>
          <w:szCs w:val="22"/>
        </w:rPr>
        <w:t>applicant be fined upon submission of applications to SMS?</w:t>
      </w:r>
    </w:p>
    <w:p w14:paraId="746696BA" w14:textId="77777777" w:rsidR="006436FD" w:rsidRPr="00D01085" w:rsidRDefault="00566900" w:rsidP="00D01085">
      <w:pPr>
        <w:pStyle w:val="NormalWeb"/>
        <w:numPr>
          <w:ilvl w:val="0"/>
          <w:numId w:val="12"/>
        </w:numPr>
        <w:shd w:val="clear" w:color="auto" w:fill="FFFFFF"/>
        <w:spacing w:before="0" w:beforeAutospacing="0" w:after="0" w:afterAutospacing="0" w:line="288" w:lineRule="auto"/>
        <w:jc w:val="both"/>
        <w:textAlignment w:val="baseline"/>
        <w:rPr>
          <w:rFonts w:ascii="Lato" w:hAnsi="Lato" w:cstheme="minorHAnsi"/>
          <w:color w:val="222222"/>
          <w:sz w:val="22"/>
          <w:szCs w:val="22"/>
        </w:rPr>
      </w:pPr>
      <w:r w:rsidRPr="00D01085">
        <w:rPr>
          <w:rFonts w:ascii="Lato" w:hAnsi="Lato" w:cstheme="minorHAnsi"/>
          <w:color w:val="222222"/>
          <w:sz w:val="22"/>
          <w:szCs w:val="22"/>
        </w:rPr>
        <w:t xml:space="preserve">No. </w:t>
      </w:r>
    </w:p>
    <w:p w14:paraId="13FD16F9" w14:textId="77777777" w:rsidR="006436FD" w:rsidRPr="00D01085" w:rsidRDefault="00566900" w:rsidP="00D01085">
      <w:pPr>
        <w:pStyle w:val="NormalWeb"/>
        <w:numPr>
          <w:ilvl w:val="0"/>
          <w:numId w:val="12"/>
        </w:numPr>
        <w:shd w:val="clear" w:color="auto" w:fill="FFFFFF"/>
        <w:spacing w:before="0" w:beforeAutospacing="0" w:after="0" w:afterAutospacing="0" w:line="288" w:lineRule="auto"/>
        <w:jc w:val="both"/>
        <w:textAlignment w:val="baseline"/>
        <w:rPr>
          <w:rFonts w:ascii="Lato" w:hAnsi="Lato" w:cstheme="minorHAnsi"/>
          <w:color w:val="222222"/>
          <w:sz w:val="22"/>
          <w:szCs w:val="22"/>
        </w:rPr>
      </w:pPr>
      <w:r w:rsidRPr="00D01085">
        <w:rPr>
          <w:rFonts w:ascii="Lato" w:hAnsi="Lato" w:cstheme="minorHAnsi"/>
          <w:color w:val="222222"/>
          <w:sz w:val="22"/>
          <w:szCs w:val="22"/>
        </w:rPr>
        <w:t xml:space="preserve">However, an irregular stateless person might be fined for violation of rules of stay in Ukraine in case s/he would be stopped by police on the street without a valid travel document with the Ukrainian visa or overstay of the assigned by visa period. </w:t>
      </w:r>
    </w:p>
    <w:p w14:paraId="375B889C" w14:textId="7D1A103A" w:rsidR="00566900" w:rsidRPr="00D01085" w:rsidRDefault="00566900" w:rsidP="00D01085">
      <w:pPr>
        <w:pStyle w:val="NormalWeb"/>
        <w:numPr>
          <w:ilvl w:val="0"/>
          <w:numId w:val="12"/>
        </w:numPr>
        <w:shd w:val="clear" w:color="auto" w:fill="FFFFFF"/>
        <w:spacing w:before="0" w:beforeAutospacing="0" w:after="0" w:afterAutospacing="0" w:line="288" w:lineRule="auto"/>
        <w:jc w:val="both"/>
        <w:textAlignment w:val="baseline"/>
        <w:rPr>
          <w:rFonts w:ascii="Lato" w:hAnsi="Lato" w:cstheme="minorHAnsi"/>
          <w:color w:val="222222"/>
          <w:sz w:val="22"/>
          <w:szCs w:val="22"/>
        </w:rPr>
      </w:pPr>
      <w:r w:rsidRPr="00D01085">
        <w:rPr>
          <w:rFonts w:ascii="Lato" w:hAnsi="Lato" w:cstheme="minorHAnsi"/>
          <w:color w:val="222222"/>
          <w:sz w:val="22"/>
          <w:szCs w:val="22"/>
        </w:rPr>
        <w:t xml:space="preserve">The same </w:t>
      </w:r>
      <w:r w:rsidR="00D8233F">
        <w:rPr>
          <w:rFonts w:ascii="Lato" w:hAnsi="Lato" w:cstheme="minorHAnsi"/>
          <w:color w:val="222222"/>
          <w:sz w:val="22"/>
          <w:szCs w:val="22"/>
        </w:rPr>
        <w:t>is</w:t>
      </w:r>
      <w:r w:rsidRPr="00D01085">
        <w:rPr>
          <w:rFonts w:ascii="Lato" w:hAnsi="Lato" w:cstheme="minorHAnsi"/>
          <w:color w:val="222222"/>
          <w:sz w:val="22"/>
          <w:szCs w:val="22"/>
        </w:rPr>
        <w:t xml:space="preserve"> true for cases stopped by border guards at the BCPs or beyond during irregular border crossing or its attempt or due to lack of valid travel documents and visa or overstay of the assigned by visa period. </w:t>
      </w:r>
    </w:p>
    <w:p w14:paraId="3B7E5999" w14:textId="2E75DEB5" w:rsidR="002A49FD" w:rsidRPr="00D01085" w:rsidRDefault="002A49FD" w:rsidP="00D01085">
      <w:pPr>
        <w:spacing w:line="288" w:lineRule="auto"/>
        <w:jc w:val="both"/>
        <w:rPr>
          <w:rFonts w:ascii="Lato" w:hAnsi="Lato" w:cstheme="minorHAnsi"/>
          <w:iCs/>
        </w:rPr>
      </w:pPr>
    </w:p>
    <w:p w14:paraId="25B87BD2" w14:textId="575CA016" w:rsidR="00AE5557" w:rsidRPr="00D01085" w:rsidRDefault="00AE5557" w:rsidP="00D01085">
      <w:pPr>
        <w:spacing w:line="288" w:lineRule="auto"/>
        <w:jc w:val="both"/>
        <w:rPr>
          <w:rFonts w:ascii="Lato" w:hAnsi="Lato" w:cstheme="minorHAnsi"/>
          <w:b/>
          <w:bCs/>
          <w:lang w:val="en-GB"/>
        </w:rPr>
      </w:pPr>
      <w:r w:rsidRPr="00D01085">
        <w:rPr>
          <w:rFonts w:ascii="Lato" w:hAnsi="Lato" w:cstheme="minorHAnsi"/>
          <w:b/>
          <w:bCs/>
          <w:lang w:val="en-GB"/>
        </w:rPr>
        <w:t xml:space="preserve">What are the </w:t>
      </w:r>
      <w:r w:rsidR="00D8233F" w:rsidRPr="00D01085">
        <w:rPr>
          <w:rFonts w:ascii="Lato" w:hAnsi="Lato" w:cstheme="minorHAnsi"/>
          <w:b/>
          <w:bCs/>
          <w:lang w:val="en-GB"/>
        </w:rPr>
        <w:t xml:space="preserve">duties </w:t>
      </w:r>
      <w:r w:rsidR="00D8233F">
        <w:rPr>
          <w:rFonts w:ascii="Lato" w:hAnsi="Lato" w:cstheme="minorHAnsi"/>
          <w:b/>
          <w:bCs/>
          <w:lang w:val="en-GB"/>
        </w:rPr>
        <w:t xml:space="preserve">of </w:t>
      </w:r>
      <w:r w:rsidRPr="00D01085">
        <w:rPr>
          <w:rFonts w:ascii="Lato" w:hAnsi="Lato" w:cstheme="minorHAnsi"/>
          <w:b/>
          <w:bCs/>
          <w:lang w:val="en-GB"/>
        </w:rPr>
        <w:t>SDP applicant</w:t>
      </w:r>
      <w:r w:rsidR="00D8233F">
        <w:rPr>
          <w:rFonts w:ascii="Lato" w:hAnsi="Lato" w:cstheme="minorHAnsi"/>
          <w:b/>
          <w:bCs/>
          <w:lang w:val="en-GB"/>
        </w:rPr>
        <w:t>s</w:t>
      </w:r>
      <w:r w:rsidRPr="00D01085">
        <w:rPr>
          <w:rFonts w:ascii="Lato" w:hAnsi="Lato" w:cstheme="minorHAnsi"/>
          <w:b/>
          <w:bCs/>
          <w:lang w:val="en-GB"/>
        </w:rPr>
        <w:t>?</w:t>
      </w:r>
    </w:p>
    <w:p w14:paraId="48C7C4A7" w14:textId="77777777" w:rsidR="00AC58ED" w:rsidRPr="00D01085" w:rsidRDefault="00AE5557" w:rsidP="00D01085">
      <w:pPr>
        <w:pStyle w:val="ListParagraph"/>
        <w:numPr>
          <w:ilvl w:val="0"/>
          <w:numId w:val="15"/>
        </w:numPr>
        <w:spacing w:after="0" w:line="288" w:lineRule="auto"/>
        <w:jc w:val="both"/>
        <w:rPr>
          <w:rFonts w:ascii="Lato" w:hAnsi="Lato" w:cstheme="minorHAnsi"/>
          <w:sz w:val="22"/>
          <w:szCs w:val="22"/>
          <w:lang w:val="en-GB"/>
        </w:rPr>
      </w:pPr>
      <w:r w:rsidRPr="00D01085">
        <w:rPr>
          <w:rFonts w:ascii="Lato" w:hAnsi="Lato" w:cstheme="minorHAnsi"/>
          <w:sz w:val="22"/>
          <w:szCs w:val="22"/>
          <w:lang w:val="en-GB"/>
        </w:rPr>
        <w:t xml:space="preserve">The applicant is obliged to cooperate with SMS bodies, to come for interviews, to provide evidence for recognition as a stateless person. </w:t>
      </w:r>
    </w:p>
    <w:p w14:paraId="5727F49C" w14:textId="3F4DBD3D" w:rsidR="00251208" w:rsidRPr="00D01085" w:rsidRDefault="00FF255D" w:rsidP="00D01085">
      <w:pPr>
        <w:pStyle w:val="ListParagraph"/>
        <w:numPr>
          <w:ilvl w:val="0"/>
          <w:numId w:val="15"/>
        </w:numPr>
        <w:spacing w:after="0" w:line="288" w:lineRule="auto"/>
        <w:jc w:val="both"/>
        <w:rPr>
          <w:rFonts w:ascii="Lato" w:hAnsi="Lato" w:cstheme="minorHAnsi"/>
          <w:sz w:val="22"/>
          <w:szCs w:val="22"/>
          <w:lang w:val="en-GB"/>
        </w:rPr>
      </w:pPr>
      <w:r w:rsidRPr="00D01085">
        <w:rPr>
          <w:rFonts w:ascii="Lato" w:hAnsi="Lato" w:cstheme="minorHAnsi"/>
          <w:sz w:val="22"/>
          <w:szCs w:val="22"/>
          <w:lang w:val="en-GB"/>
        </w:rPr>
        <w:t>A</w:t>
      </w:r>
      <w:r w:rsidR="002311F2" w:rsidRPr="00D01085">
        <w:rPr>
          <w:rFonts w:ascii="Lato" w:hAnsi="Lato" w:cstheme="minorHAnsi"/>
          <w:sz w:val="22"/>
          <w:szCs w:val="22"/>
          <w:lang w:val="en-GB"/>
        </w:rPr>
        <w:t xml:space="preserve">fter receiving </w:t>
      </w:r>
      <w:r w:rsidRPr="00D01085">
        <w:rPr>
          <w:rFonts w:ascii="Lato" w:hAnsi="Lato" w:cstheme="minorHAnsi"/>
          <w:sz w:val="22"/>
          <w:szCs w:val="22"/>
          <w:lang w:val="en-GB"/>
        </w:rPr>
        <w:t>a</w:t>
      </w:r>
      <w:r w:rsidR="002311F2" w:rsidRPr="00D01085">
        <w:rPr>
          <w:rFonts w:ascii="Lato" w:hAnsi="Lato" w:cstheme="minorHAnsi"/>
          <w:sz w:val="22"/>
          <w:szCs w:val="22"/>
          <w:lang w:val="en-GB"/>
        </w:rPr>
        <w:t>n SMS</w:t>
      </w:r>
      <w:r w:rsidRPr="00D01085">
        <w:rPr>
          <w:rFonts w:ascii="Lato" w:hAnsi="Lato" w:cstheme="minorHAnsi"/>
          <w:sz w:val="22"/>
          <w:szCs w:val="22"/>
          <w:lang w:val="en-GB"/>
        </w:rPr>
        <w:t xml:space="preserve"> decision on recognition as a stateless person,</w:t>
      </w:r>
      <w:r w:rsidR="002311F2" w:rsidRPr="00D01085">
        <w:rPr>
          <w:rFonts w:ascii="Lato" w:hAnsi="Lato" w:cstheme="minorHAnsi"/>
          <w:sz w:val="22"/>
          <w:szCs w:val="22"/>
          <w:lang w:val="en-GB"/>
        </w:rPr>
        <w:t xml:space="preserve"> </w:t>
      </w:r>
      <w:r w:rsidR="002D0DC0" w:rsidRPr="00D01085">
        <w:rPr>
          <w:rFonts w:ascii="Lato" w:hAnsi="Lato" w:cstheme="minorHAnsi"/>
          <w:sz w:val="22"/>
          <w:szCs w:val="22"/>
          <w:lang w:val="en-GB"/>
        </w:rPr>
        <w:t>the applicant</w:t>
      </w:r>
      <w:r w:rsidRPr="00D01085">
        <w:rPr>
          <w:rFonts w:ascii="Lato" w:hAnsi="Lato" w:cstheme="minorHAnsi"/>
          <w:sz w:val="22"/>
          <w:szCs w:val="22"/>
          <w:lang w:val="en-GB"/>
        </w:rPr>
        <w:t xml:space="preserve"> is obliged to apply to </w:t>
      </w:r>
      <w:r w:rsidR="008C3796" w:rsidRPr="00D01085">
        <w:rPr>
          <w:rFonts w:ascii="Lato" w:hAnsi="Lato" w:cstheme="minorHAnsi"/>
          <w:sz w:val="22"/>
          <w:szCs w:val="22"/>
          <w:lang w:val="en-GB"/>
        </w:rPr>
        <w:t>SMS</w:t>
      </w:r>
      <w:r w:rsidRPr="00D01085">
        <w:rPr>
          <w:rFonts w:ascii="Lato" w:hAnsi="Lato" w:cstheme="minorHAnsi"/>
          <w:sz w:val="22"/>
          <w:szCs w:val="22"/>
          <w:lang w:val="en-GB"/>
        </w:rPr>
        <w:t xml:space="preserve"> territorial body / unit within 10 days for a temporary residence permit</w:t>
      </w:r>
      <w:r w:rsidR="008C3796" w:rsidRPr="00D01085">
        <w:rPr>
          <w:rFonts w:ascii="Lato" w:hAnsi="Lato" w:cstheme="minorHAnsi"/>
          <w:sz w:val="22"/>
          <w:szCs w:val="22"/>
          <w:lang w:val="en-GB"/>
        </w:rPr>
        <w:t xml:space="preserve"> (TRP)</w:t>
      </w:r>
      <w:r w:rsidRPr="00D01085">
        <w:rPr>
          <w:rFonts w:ascii="Lato" w:hAnsi="Lato" w:cstheme="minorHAnsi"/>
          <w:sz w:val="22"/>
          <w:szCs w:val="22"/>
          <w:lang w:val="en-GB"/>
        </w:rPr>
        <w:t>.</w:t>
      </w:r>
      <w:r w:rsidR="00251208" w:rsidRPr="00D01085">
        <w:rPr>
          <w:rFonts w:ascii="Lato" w:hAnsi="Lato" w:cstheme="minorHAnsi"/>
          <w:sz w:val="22"/>
          <w:szCs w:val="22"/>
          <w:lang w:val="en-GB"/>
        </w:rPr>
        <w:t xml:space="preserve"> </w:t>
      </w:r>
    </w:p>
    <w:p w14:paraId="1E76DD3A" w14:textId="6BED79B4" w:rsidR="00FF255D" w:rsidRDefault="002D0DC0" w:rsidP="00D01085">
      <w:pPr>
        <w:pStyle w:val="ListParagraph"/>
        <w:numPr>
          <w:ilvl w:val="0"/>
          <w:numId w:val="15"/>
        </w:numPr>
        <w:spacing w:after="0" w:line="288" w:lineRule="auto"/>
        <w:jc w:val="both"/>
        <w:rPr>
          <w:rFonts w:ascii="Lato" w:hAnsi="Lato" w:cstheme="minorHAnsi"/>
          <w:sz w:val="22"/>
          <w:szCs w:val="22"/>
          <w:lang w:val="en-GB"/>
        </w:rPr>
      </w:pPr>
      <w:r w:rsidRPr="00D01085">
        <w:rPr>
          <w:rFonts w:ascii="Lato" w:hAnsi="Lato" w:cstheme="minorHAnsi"/>
          <w:sz w:val="22"/>
          <w:szCs w:val="22"/>
          <w:lang w:val="en-GB"/>
        </w:rPr>
        <w:t xml:space="preserve">The applicant </w:t>
      </w:r>
      <w:r w:rsidR="00FF255D" w:rsidRPr="00D01085">
        <w:rPr>
          <w:rFonts w:ascii="Lato" w:hAnsi="Lato" w:cstheme="minorHAnsi"/>
          <w:sz w:val="22"/>
          <w:szCs w:val="22"/>
          <w:lang w:val="en-GB"/>
        </w:rPr>
        <w:t xml:space="preserve">who has not applied for a </w:t>
      </w:r>
      <w:r w:rsidR="00CC0744" w:rsidRPr="00D01085">
        <w:rPr>
          <w:rFonts w:ascii="Lato" w:hAnsi="Lato" w:cstheme="minorHAnsi"/>
          <w:sz w:val="22"/>
          <w:szCs w:val="22"/>
          <w:lang w:val="en-GB"/>
        </w:rPr>
        <w:t xml:space="preserve">TRP </w:t>
      </w:r>
      <w:r w:rsidR="00FF255D" w:rsidRPr="00D01085">
        <w:rPr>
          <w:rFonts w:ascii="Lato" w:hAnsi="Lato" w:cstheme="minorHAnsi"/>
          <w:sz w:val="22"/>
          <w:szCs w:val="22"/>
          <w:lang w:val="en-GB"/>
        </w:rPr>
        <w:t xml:space="preserve">within </w:t>
      </w:r>
      <w:r w:rsidR="007376FA" w:rsidRPr="00D01085">
        <w:rPr>
          <w:rFonts w:ascii="Lato" w:hAnsi="Lato" w:cstheme="minorHAnsi"/>
          <w:sz w:val="22"/>
          <w:szCs w:val="22"/>
          <w:lang w:val="en-GB"/>
        </w:rPr>
        <w:t>10 days</w:t>
      </w:r>
      <w:r w:rsidR="00FF255D" w:rsidRPr="00D01085">
        <w:rPr>
          <w:rFonts w:ascii="Lato" w:hAnsi="Lato" w:cstheme="minorHAnsi"/>
          <w:sz w:val="22"/>
          <w:szCs w:val="22"/>
          <w:lang w:val="en-GB"/>
        </w:rPr>
        <w:t xml:space="preserve"> period </w:t>
      </w:r>
      <w:r w:rsidR="007376FA" w:rsidRPr="00D01085">
        <w:rPr>
          <w:rFonts w:ascii="Lato" w:hAnsi="Lato" w:cstheme="minorHAnsi"/>
          <w:sz w:val="22"/>
          <w:szCs w:val="22"/>
          <w:lang w:val="en-GB"/>
        </w:rPr>
        <w:t>shall be</w:t>
      </w:r>
      <w:r w:rsidR="00FF255D" w:rsidRPr="00D01085">
        <w:rPr>
          <w:rFonts w:ascii="Lato" w:hAnsi="Lato" w:cstheme="minorHAnsi"/>
          <w:sz w:val="22"/>
          <w:szCs w:val="22"/>
          <w:lang w:val="en-GB"/>
        </w:rPr>
        <w:t xml:space="preserve"> considered </w:t>
      </w:r>
      <w:r w:rsidR="00CC0744" w:rsidRPr="00D01085">
        <w:rPr>
          <w:rFonts w:ascii="Lato" w:hAnsi="Lato" w:cstheme="minorHAnsi"/>
          <w:sz w:val="22"/>
          <w:szCs w:val="22"/>
          <w:lang w:val="en-GB"/>
        </w:rPr>
        <w:t>as</w:t>
      </w:r>
      <w:r w:rsidR="00FF255D" w:rsidRPr="00D01085">
        <w:rPr>
          <w:rFonts w:ascii="Lato" w:hAnsi="Lato" w:cstheme="minorHAnsi"/>
          <w:sz w:val="22"/>
          <w:szCs w:val="22"/>
          <w:lang w:val="en-GB"/>
        </w:rPr>
        <w:t xml:space="preserve"> unlawfully staying in Ukraine. </w:t>
      </w:r>
    </w:p>
    <w:p w14:paraId="1062D951" w14:textId="77777777" w:rsidR="00D8233F" w:rsidRPr="00D01085" w:rsidRDefault="00D8233F" w:rsidP="00D8233F">
      <w:pPr>
        <w:pStyle w:val="ListParagraph"/>
        <w:numPr>
          <w:ilvl w:val="0"/>
          <w:numId w:val="0"/>
        </w:numPr>
        <w:spacing w:after="0" w:line="288" w:lineRule="auto"/>
        <w:ind w:left="720"/>
        <w:jc w:val="both"/>
        <w:rPr>
          <w:rFonts w:ascii="Lato" w:hAnsi="Lato" w:cstheme="minorHAnsi"/>
          <w:sz w:val="22"/>
          <w:szCs w:val="22"/>
          <w:lang w:val="en-GB"/>
        </w:rPr>
      </w:pPr>
    </w:p>
    <w:p w14:paraId="2C6C82F3" w14:textId="7E69CE34" w:rsidR="002A49FD" w:rsidRPr="00D01085" w:rsidRDefault="006B4E76" w:rsidP="00D01085">
      <w:pPr>
        <w:spacing w:line="288" w:lineRule="auto"/>
        <w:jc w:val="both"/>
        <w:rPr>
          <w:rFonts w:ascii="Lato" w:hAnsi="Lato" w:cstheme="minorHAnsi"/>
          <w:b/>
          <w:bCs/>
          <w:iCs/>
        </w:rPr>
      </w:pPr>
      <w:r w:rsidRPr="00D01085">
        <w:rPr>
          <w:rFonts w:ascii="Lato" w:hAnsi="Lato" w:cstheme="minorHAnsi"/>
          <w:b/>
          <w:bCs/>
          <w:iCs/>
        </w:rPr>
        <w:t xml:space="preserve">Would SDP </w:t>
      </w:r>
      <w:r w:rsidR="003A575E" w:rsidRPr="00D01085">
        <w:rPr>
          <w:rFonts w:ascii="Lato" w:hAnsi="Lato" w:cstheme="minorHAnsi"/>
          <w:b/>
          <w:bCs/>
          <w:iCs/>
        </w:rPr>
        <w:t>allow</w:t>
      </w:r>
      <w:r w:rsidR="00AD52F3" w:rsidRPr="00D01085">
        <w:rPr>
          <w:rFonts w:ascii="Lato" w:hAnsi="Lato" w:cstheme="minorHAnsi"/>
          <w:b/>
          <w:bCs/>
          <w:iCs/>
        </w:rPr>
        <w:t xml:space="preserve"> </w:t>
      </w:r>
      <w:r w:rsidR="0086556C" w:rsidRPr="00D01085">
        <w:rPr>
          <w:rFonts w:ascii="Lato" w:hAnsi="Lato" w:cstheme="minorHAnsi"/>
          <w:b/>
          <w:bCs/>
          <w:iCs/>
        </w:rPr>
        <w:t xml:space="preserve">identification of asylum seekers or persons who are </w:t>
      </w:r>
      <w:r w:rsidR="00620263" w:rsidRPr="00D01085">
        <w:rPr>
          <w:rFonts w:ascii="Lato" w:hAnsi="Lato" w:cstheme="minorHAnsi"/>
          <w:b/>
          <w:bCs/>
          <w:iCs/>
        </w:rPr>
        <w:t>eligible to</w:t>
      </w:r>
      <w:r w:rsidR="003A575E" w:rsidRPr="00D01085">
        <w:rPr>
          <w:rFonts w:ascii="Lato" w:hAnsi="Lato" w:cstheme="minorHAnsi"/>
          <w:b/>
          <w:bCs/>
          <w:iCs/>
        </w:rPr>
        <w:t xml:space="preserve"> Ukrainian nationality</w:t>
      </w:r>
      <w:r w:rsidR="005928D3" w:rsidRPr="00D01085">
        <w:rPr>
          <w:rFonts w:ascii="Lato" w:hAnsi="Lato" w:cstheme="minorHAnsi"/>
          <w:b/>
          <w:bCs/>
          <w:iCs/>
        </w:rPr>
        <w:t>?</w:t>
      </w:r>
    </w:p>
    <w:p w14:paraId="1F29D791" w14:textId="17765A84" w:rsidR="00353897" w:rsidRDefault="005928D3" w:rsidP="00D01085">
      <w:pPr>
        <w:pStyle w:val="ListParagraph"/>
        <w:numPr>
          <w:ilvl w:val="0"/>
          <w:numId w:val="13"/>
        </w:numPr>
        <w:spacing w:after="0" w:line="288" w:lineRule="auto"/>
        <w:jc w:val="both"/>
        <w:rPr>
          <w:rFonts w:ascii="Lato" w:hAnsi="Lato" w:cstheme="minorHAnsi"/>
          <w:color w:val="222222"/>
          <w:sz w:val="22"/>
          <w:szCs w:val="22"/>
          <w:shd w:val="clear" w:color="auto" w:fill="FFFFFF"/>
        </w:rPr>
      </w:pPr>
      <w:r w:rsidRPr="00D01085">
        <w:rPr>
          <w:rFonts w:ascii="Lato" w:hAnsi="Lato" w:cstheme="minorHAnsi"/>
          <w:iCs/>
          <w:sz w:val="22"/>
          <w:szCs w:val="22"/>
        </w:rPr>
        <w:t xml:space="preserve">Yes. </w:t>
      </w:r>
      <w:r w:rsidR="00B749B4" w:rsidRPr="00D01085">
        <w:rPr>
          <w:rFonts w:ascii="Lato" w:hAnsi="Lato" w:cstheme="minorHAnsi"/>
          <w:color w:val="222222"/>
          <w:sz w:val="22"/>
          <w:szCs w:val="22"/>
          <w:shd w:val="clear" w:color="auto" w:fill="FFFFFF"/>
        </w:rPr>
        <w:t>The SDP contain verification of the applicant eligibility to: (1) recognition as a beneficiary of international protection (item 31) and (2) citizenship of Ukraine (item 32).  In such cases the SMS would suspend SDP and request the applicant to separately apply for R</w:t>
      </w:r>
      <w:r w:rsidR="00252846" w:rsidRPr="00D01085">
        <w:rPr>
          <w:rFonts w:ascii="Lato" w:hAnsi="Lato" w:cstheme="minorHAnsi"/>
          <w:color w:val="222222"/>
          <w:sz w:val="22"/>
          <w:szCs w:val="22"/>
          <w:shd w:val="clear" w:color="auto" w:fill="FFFFFF"/>
        </w:rPr>
        <w:t xml:space="preserve">efugee </w:t>
      </w:r>
      <w:r w:rsidR="00B749B4" w:rsidRPr="00D01085">
        <w:rPr>
          <w:rFonts w:ascii="Lato" w:hAnsi="Lato" w:cstheme="minorHAnsi"/>
          <w:color w:val="222222"/>
          <w:sz w:val="22"/>
          <w:szCs w:val="22"/>
          <w:shd w:val="clear" w:color="auto" w:fill="FFFFFF"/>
        </w:rPr>
        <w:t>S</w:t>
      </w:r>
      <w:r w:rsidR="004002FA" w:rsidRPr="00D01085">
        <w:rPr>
          <w:rFonts w:ascii="Lato" w:hAnsi="Lato" w:cstheme="minorHAnsi"/>
          <w:color w:val="222222"/>
          <w:sz w:val="22"/>
          <w:szCs w:val="22"/>
          <w:shd w:val="clear" w:color="auto" w:fill="FFFFFF"/>
        </w:rPr>
        <w:t xml:space="preserve">tatus </w:t>
      </w:r>
      <w:r w:rsidR="00B749B4" w:rsidRPr="00D01085">
        <w:rPr>
          <w:rFonts w:ascii="Lato" w:hAnsi="Lato" w:cstheme="minorHAnsi"/>
          <w:color w:val="222222"/>
          <w:sz w:val="22"/>
          <w:szCs w:val="22"/>
          <w:shd w:val="clear" w:color="auto" w:fill="FFFFFF"/>
        </w:rPr>
        <w:t>D</w:t>
      </w:r>
      <w:r w:rsidR="004002FA" w:rsidRPr="00D01085">
        <w:rPr>
          <w:rFonts w:ascii="Lato" w:hAnsi="Lato" w:cstheme="minorHAnsi"/>
          <w:color w:val="222222"/>
          <w:sz w:val="22"/>
          <w:szCs w:val="22"/>
          <w:shd w:val="clear" w:color="auto" w:fill="FFFFFF"/>
        </w:rPr>
        <w:t>etermination</w:t>
      </w:r>
      <w:r w:rsidR="00B749B4" w:rsidRPr="00D01085">
        <w:rPr>
          <w:rFonts w:ascii="Lato" w:hAnsi="Lato" w:cstheme="minorHAnsi"/>
          <w:color w:val="222222"/>
          <w:sz w:val="22"/>
          <w:szCs w:val="22"/>
          <w:shd w:val="clear" w:color="auto" w:fill="FFFFFF"/>
        </w:rPr>
        <w:t xml:space="preserve"> </w:t>
      </w:r>
      <w:r w:rsidR="00B749B4" w:rsidRPr="00D01085">
        <w:rPr>
          <w:rFonts w:ascii="Lato" w:hAnsi="Lato" w:cstheme="minorHAnsi"/>
          <w:b/>
          <w:bCs/>
          <w:color w:val="222222"/>
          <w:sz w:val="22"/>
          <w:szCs w:val="22"/>
          <w:shd w:val="clear" w:color="auto" w:fill="FFFFFF"/>
        </w:rPr>
        <w:t>or</w:t>
      </w:r>
      <w:r w:rsidR="00B749B4" w:rsidRPr="00D01085">
        <w:rPr>
          <w:rFonts w:ascii="Lato" w:hAnsi="Lato" w:cstheme="minorHAnsi"/>
          <w:color w:val="222222"/>
          <w:sz w:val="22"/>
          <w:szCs w:val="22"/>
          <w:shd w:val="clear" w:color="auto" w:fill="FFFFFF"/>
        </w:rPr>
        <w:t xml:space="preserve"> SMS would send a request with copies of the case materials to its structural unit for citizenship. </w:t>
      </w:r>
      <w:r w:rsidR="008B33DA" w:rsidRPr="00D01085">
        <w:rPr>
          <w:rFonts w:ascii="Lato" w:hAnsi="Lato" w:cstheme="minorHAnsi"/>
          <w:color w:val="222222"/>
          <w:sz w:val="22"/>
          <w:szCs w:val="22"/>
          <w:shd w:val="clear" w:color="auto" w:fill="FFFFFF"/>
        </w:rPr>
        <w:t>T</w:t>
      </w:r>
      <w:r w:rsidR="00353897" w:rsidRPr="00D01085">
        <w:rPr>
          <w:rFonts w:ascii="Lato" w:hAnsi="Lato" w:cstheme="minorHAnsi"/>
          <w:color w:val="222222"/>
          <w:sz w:val="22"/>
          <w:szCs w:val="22"/>
          <w:shd w:val="clear" w:color="auto" w:fill="FFFFFF"/>
        </w:rPr>
        <w:t xml:space="preserve">he </w:t>
      </w:r>
      <w:r w:rsidR="00A21B87" w:rsidRPr="00D01085">
        <w:rPr>
          <w:rFonts w:ascii="Lato" w:hAnsi="Lato" w:cstheme="minorHAnsi"/>
          <w:color w:val="222222"/>
          <w:sz w:val="22"/>
          <w:szCs w:val="22"/>
          <w:shd w:val="clear" w:color="auto" w:fill="FFFFFF"/>
        </w:rPr>
        <w:t xml:space="preserve">citizenship unit </w:t>
      </w:r>
      <w:r w:rsidR="008B33DA" w:rsidRPr="00D01085">
        <w:rPr>
          <w:rFonts w:ascii="Lato" w:hAnsi="Lato" w:cstheme="minorHAnsi"/>
          <w:color w:val="222222"/>
          <w:sz w:val="22"/>
          <w:szCs w:val="22"/>
          <w:shd w:val="clear" w:color="auto" w:fill="FFFFFF"/>
        </w:rPr>
        <w:t>c</w:t>
      </w:r>
      <w:r w:rsidR="00A21B87" w:rsidRPr="00D01085">
        <w:rPr>
          <w:rFonts w:ascii="Lato" w:hAnsi="Lato" w:cstheme="minorHAnsi"/>
          <w:color w:val="222222"/>
          <w:sz w:val="22"/>
          <w:szCs w:val="22"/>
          <w:shd w:val="clear" w:color="auto" w:fill="FFFFFF"/>
        </w:rPr>
        <w:t>ould</w:t>
      </w:r>
      <w:r w:rsidR="008B33DA" w:rsidRPr="00D01085">
        <w:rPr>
          <w:rFonts w:ascii="Lato" w:hAnsi="Lato" w:cstheme="minorHAnsi"/>
          <w:color w:val="222222"/>
          <w:sz w:val="22"/>
          <w:szCs w:val="22"/>
          <w:shd w:val="clear" w:color="auto" w:fill="FFFFFF"/>
        </w:rPr>
        <w:t xml:space="preserve"> verify whether the applicant</w:t>
      </w:r>
      <w:r w:rsidR="00737F29" w:rsidRPr="00D01085">
        <w:rPr>
          <w:rFonts w:ascii="Lato" w:hAnsi="Lato" w:cstheme="minorHAnsi"/>
          <w:color w:val="222222"/>
          <w:sz w:val="22"/>
          <w:szCs w:val="22"/>
          <w:shd w:val="clear" w:color="auto" w:fill="FFFFFF"/>
        </w:rPr>
        <w:t>/its</w:t>
      </w:r>
      <w:r w:rsidR="008B33DA" w:rsidRPr="00D01085">
        <w:rPr>
          <w:rFonts w:ascii="Lato" w:hAnsi="Lato" w:cstheme="minorHAnsi"/>
          <w:color w:val="222222"/>
          <w:sz w:val="22"/>
          <w:szCs w:val="22"/>
          <w:shd w:val="clear" w:color="auto" w:fill="FFFFFF"/>
        </w:rPr>
        <w:t xml:space="preserve"> parents are registered at the Single State Demographic Register as Ukrainian nationals</w:t>
      </w:r>
      <w:r w:rsidR="002E62FF" w:rsidRPr="00D01085">
        <w:rPr>
          <w:rFonts w:ascii="Lato" w:hAnsi="Lato" w:cstheme="minorHAnsi"/>
          <w:color w:val="222222"/>
          <w:sz w:val="22"/>
          <w:szCs w:val="22"/>
          <w:shd w:val="clear" w:color="auto" w:fill="FFFFFF"/>
        </w:rPr>
        <w:t xml:space="preserve">. </w:t>
      </w:r>
      <w:r w:rsidR="00A21B87" w:rsidRPr="00D01085">
        <w:rPr>
          <w:rFonts w:ascii="Lato" w:hAnsi="Lato" w:cstheme="minorHAnsi"/>
          <w:color w:val="222222"/>
          <w:sz w:val="22"/>
          <w:szCs w:val="22"/>
          <w:shd w:val="clear" w:color="auto" w:fill="FFFFFF"/>
        </w:rPr>
        <w:t xml:space="preserve"> </w:t>
      </w:r>
    </w:p>
    <w:p w14:paraId="327B2A5C" w14:textId="77777777" w:rsidR="00D8233F" w:rsidRPr="00D01085" w:rsidRDefault="00D8233F" w:rsidP="00D8233F">
      <w:pPr>
        <w:pStyle w:val="ListParagraph"/>
        <w:numPr>
          <w:ilvl w:val="0"/>
          <w:numId w:val="0"/>
        </w:numPr>
        <w:spacing w:after="0" w:line="288" w:lineRule="auto"/>
        <w:ind w:left="720"/>
        <w:jc w:val="both"/>
        <w:rPr>
          <w:rFonts w:ascii="Lato" w:hAnsi="Lato" w:cstheme="minorHAnsi"/>
          <w:color w:val="222222"/>
          <w:sz w:val="22"/>
          <w:szCs w:val="22"/>
          <w:shd w:val="clear" w:color="auto" w:fill="FFFFFF"/>
        </w:rPr>
      </w:pPr>
    </w:p>
    <w:p w14:paraId="0073360D" w14:textId="4A39CC25" w:rsidR="00740AA2" w:rsidRPr="00D01085" w:rsidRDefault="00060050" w:rsidP="00D01085">
      <w:pPr>
        <w:spacing w:line="288" w:lineRule="auto"/>
        <w:jc w:val="both"/>
        <w:rPr>
          <w:rFonts w:ascii="Lato" w:hAnsi="Lato" w:cstheme="minorHAnsi"/>
          <w:b/>
          <w:bCs/>
          <w:iCs/>
        </w:rPr>
      </w:pPr>
      <w:r w:rsidRPr="00D01085">
        <w:rPr>
          <w:rFonts w:ascii="Lato" w:hAnsi="Lato" w:cstheme="minorHAnsi"/>
          <w:b/>
          <w:bCs/>
          <w:iCs/>
        </w:rPr>
        <w:t>Shall the former USSR citizens who resided in Ukraine respectively as of 24 Aug/13Nov 1991</w:t>
      </w:r>
      <w:r w:rsidR="00944BC2" w:rsidRPr="00D01085">
        <w:rPr>
          <w:rFonts w:ascii="Lato" w:hAnsi="Lato" w:cstheme="minorHAnsi"/>
          <w:b/>
          <w:bCs/>
          <w:iCs/>
        </w:rPr>
        <w:t xml:space="preserve"> benefit from the SDP?</w:t>
      </w:r>
    </w:p>
    <w:p w14:paraId="5D61F6CE" w14:textId="3A14CBF0" w:rsidR="005E2553" w:rsidRPr="00D8233F" w:rsidRDefault="00944BC2" w:rsidP="00D01085">
      <w:pPr>
        <w:pStyle w:val="ListParagraph"/>
        <w:numPr>
          <w:ilvl w:val="0"/>
          <w:numId w:val="13"/>
        </w:numPr>
        <w:spacing w:after="0" w:line="288" w:lineRule="auto"/>
        <w:jc w:val="both"/>
        <w:rPr>
          <w:rFonts w:ascii="Lato" w:hAnsi="Lato" w:cstheme="minorHAnsi"/>
          <w:iCs/>
          <w:sz w:val="22"/>
          <w:szCs w:val="22"/>
          <w:lang w:val="en-GB"/>
        </w:rPr>
      </w:pPr>
      <w:r w:rsidRPr="00D01085">
        <w:rPr>
          <w:rFonts w:ascii="Lato" w:hAnsi="Lato" w:cstheme="minorHAnsi"/>
          <w:iCs/>
          <w:sz w:val="22"/>
          <w:szCs w:val="22"/>
        </w:rPr>
        <w:t>No</w:t>
      </w:r>
      <w:r w:rsidR="001B7C6C" w:rsidRPr="00D01085">
        <w:rPr>
          <w:rFonts w:ascii="Lato" w:hAnsi="Lato" w:cstheme="minorHAnsi"/>
          <w:iCs/>
          <w:sz w:val="22"/>
          <w:szCs w:val="22"/>
        </w:rPr>
        <w:t xml:space="preserve">. They </w:t>
      </w:r>
      <w:r w:rsidR="00641855" w:rsidRPr="00D01085">
        <w:rPr>
          <w:rFonts w:ascii="Lato" w:hAnsi="Lato" w:cstheme="minorHAnsi"/>
          <w:iCs/>
          <w:sz w:val="22"/>
          <w:szCs w:val="22"/>
        </w:rPr>
        <w:t xml:space="preserve">could separately apply to </w:t>
      </w:r>
      <w:r w:rsidR="002D279F" w:rsidRPr="00D01085">
        <w:rPr>
          <w:rFonts w:ascii="Lato" w:hAnsi="Lato" w:cstheme="minorHAnsi"/>
          <w:iCs/>
          <w:sz w:val="22"/>
          <w:szCs w:val="22"/>
        </w:rPr>
        <w:t xml:space="preserve">SMS for </w:t>
      </w:r>
      <w:r w:rsidR="00EF6CB0" w:rsidRPr="00D01085">
        <w:rPr>
          <w:rFonts w:ascii="Lato" w:hAnsi="Lato" w:cstheme="minorHAnsi"/>
          <w:iCs/>
          <w:sz w:val="22"/>
          <w:szCs w:val="22"/>
        </w:rPr>
        <w:t>establishing their belonging to citizenship of Ukraine</w:t>
      </w:r>
      <w:r w:rsidR="00A461FD" w:rsidRPr="00D01085">
        <w:rPr>
          <w:rFonts w:ascii="Lato" w:hAnsi="Lato" w:cstheme="minorHAnsi"/>
          <w:iCs/>
          <w:sz w:val="22"/>
          <w:szCs w:val="22"/>
        </w:rPr>
        <w:t xml:space="preserve"> </w:t>
      </w:r>
      <w:r w:rsidR="00E30F53" w:rsidRPr="00D01085">
        <w:rPr>
          <w:rFonts w:ascii="Lato" w:hAnsi="Lato" w:cstheme="minorHAnsi"/>
          <w:iCs/>
          <w:sz w:val="22"/>
          <w:szCs w:val="22"/>
        </w:rPr>
        <w:t>upon submission of</w:t>
      </w:r>
      <w:r w:rsidR="00235630" w:rsidRPr="00D01085">
        <w:rPr>
          <w:rFonts w:ascii="Lato" w:hAnsi="Lato" w:cstheme="minorHAnsi"/>
          <w:iCs/>
          <w:sz w:val="22"/>
          <w:szCs w:val="22"/>
        </w:rPr>
        <w:t>:</w:t>
      </w:r>
      <w:r w:rsidR="00A461FD" w:rsidRPr="00D01085">
        <w:rPr>
          <w:rFonts w:ascii="Lato" w:hAnsi="Lato" w:cstheme="minorHAnsi"/>
          <w:iCs/>
          <w:sz w:val="22"/>
          <w:szCs w:val="22"/>
        </w:rPr>
        <w:t xml:space="preserve"> </w:t>
      </w:r>
      <w:r w:rsidR="00235630" w:rsidRPr="00D01085">
        <w:rPr>
          <w:rFonts w:ascii="Lato" w:hAnsi="Lato" w:cstheme="minorHAnsi"/>
          <w:iCs/>
          <w:sz w:val="22"/>
          <w:szCs w:val="22"/>
        </w:rPr>
        <w:t xml:space="preserve">(a) </w:t>
      </w:r>
      <w:r w:rsidR="0051549F" w:rsidRPr="00D01085">
        <w:rPr>
          <w:rFonts w:ascii="Lato" w:hAnsi="Lato" w:cstheme="minorHAnsi"/>
          <w:sz w:val="22"/>
          <w:szCs w:val="22"/>
          <w:lang w:val="en-GB"/>
        </w:rPr>
        <w:t xml:space="preserve">the USSR passport </w:t>
      </w:r>
      <w:r w:rsidR="0051549F" w:rsidRPr="00D01085">
        <w:rPr>
          <w:rFonts w:ascii="Lato" w:hAnsi="Lato" w:cstheme="minorHAnsi"/>
          <w:b/>
          <w:bCs/>
          <w:sz w:val="22"/>
          <w:szCs w:val="22"/>
          <w:lang w:val="en-GB"/>
        </w:rPr>
        <w:t>or</w:t>
      </w:r>
      <w:r w:rsidR="0051549F" w:rsidRPr="00D01085">
        <w:rPr>
          <w:rFonts w:ascii="Lato" w:hAnsi="Lato" w:cstheme="minorHAnsi"/>
          <w:sz w:val="22"/>
          <w:szCs w:val="22"/>
          <w:lang w:val="en-GB"/>
        </w:rPr>
        <w:t xml:space="preserve"> the relevant SMS </w:t>
      </w:r>
      <w:r w:rsidR="0051549F" w:rsidRPr="00D01085">
        <w:rPr>
          <w:rFonts w:ascii="Lato" w:hAnsi="Lato" w:cstheme="minorHAnsi"/>
          <w:i/>
          <w:iCs/>
          <w:color w:val="000000"/>
          <w:sz w:val="22"/>
          <w:szCs w:val="22"/>
        </w:rPr>
        <w:t>certificate on establishing the person’s identity and that as of August/November 1991 the person was a citizen of the former USSR</w:t>
      </w:r>
      <w:r w:rsidR="0051549F" w:rsidRPr="00D01085">
        <w:rPr>
          <w:rFonts w:ascii="Lato" w:hAnsi="Lato" w:cstheme="minorHAnsi"/>
          <w:sz w:val="22"/>
          <w:szCs w:val="22"/>
          <w:lang w:val="en-GB"/>
        </w:rPr>
        <w:t xml:space="preserve"> in case of</w:t>
      </w:r>
      <w:r w:rsidR="000E1E95" w:rsidRPr="00D01085">
        <w:rPr>
          <w:rFonts w:ascii="Lato" w:hAnsi="Lato" w:cstheme="minorHAnsi"/>
          <w:sz w:val="22"/>
          <w:szCs w:val="22"/>
          <w:lang w:val="en-GB"/>
        </w:rPr>
        <w:t xml:space="preserve"> such passport</w:t>
      </w:r>
      <w:r w:rsidR="0051549F" w:rsidRPr="00D01085">
        <w:rPr>
          <w:rFonts w:ascii="Lato" w:hAnsi="Lato" w:cstheme="minorHAnsi"/>
          <w:sz w:val="22"/>
          <w:szCs w:val="22"/>
          <w:lang w:val="en-GB"/>
        </w:rPr>
        <w:t xml:space="preserve"> loss;</w:t>
      </w:r>
      <w:r w:rsidR="0051549F" w:rsidRPr="00D01085">
        <w:rPr>
          <w:rFonts w:ascii="Lato" w:hAnsi="Lato" w:cstheme="minorHAnsi"/>
          <w:i/>
          <w:iCs/>
          <w:sz w:val="22"/>
          <w:szCs w:val="22"/>
          <w:lang w:val="en-GB"/>
        </w:rPr>
        <w:t xml:space="preserve"> </w:t>
      </w:r>
      <w:r w:rsidR="00235630" w:rsidRPr="00D01085">
        <w:rPr>
          <w:rFonts w:ascii="Lato" w:hAnsi="Lato" w:cstheme="minorHAnsi"/>
          <w:sz w:val="22"/>
          <w:szCs w:val="22"/>
          <w:lang w:val="en-GB"/>
        </w:rPr>
        <w:t xml:space="preserve">(b) </w:t>
      </w:r>
      <w:r w:rsidR="00235630" w:rsidRPr="00D01085">
        <w:rPr>
          <w:rFonts w:ascii="Lato" w:hAnsi="Lato" w:cstheme="minorHAnsi"/>
          <w:iCs/>
          <w:sz w:val="22"/>
          <w:szCs w:val="22"/>
        </w:rPr>
        <w:t xml:space="preserve">a </w:t>
      </w:r>
      <w:r w:rsidR="00235630" w:rsidRPr="00D01085">
        <w:rPr>
          <w:rFonts w:ascii="Lato" w:hAnsi="Lato" w:cstheme="minorHAnsi"/>
          <w:sz w:val="22"/>
          <w:szCs w:val="22"/>
          <w:lang w:val="en-GB"/>
        </w:rPr>
        <w:t>court decision on fact of residence in Ukraine in 1991</w:t>
      </w:r>
      <w:r w:rsidR="002E3210" w:rsidRPr="00D01085">
        <w:rPr>
          <w:rFonts w:ascii="Lato" w:hAnsi="Lato" w:cstheme="minorHAnsi"/>
          <w:sz w:val="22"/>
          <w:szCs w:val="22"/>
          <w:lang w:val="en-GB"/>
        </w:rPr>
        <w:t>.</w:t>
      </w:r>
      <w:r w:rsidR="000212C7" w:rsidRPr="00D01085">
        <w:rPr>
          <w:rFonts w:ascii="Lato" w:hAnsi="Lato" w:cstheme="minorHAnsi"/>
          <w:sz w:val="22"/>
          <w:szCs w:val="22"/>
          <w:lang w:val="en-GB"/>
        </w:rPr>
        <w:t xml:space="preserve"> </w:t>
      </w:r>
      <w:r w:rsidR="00113F60" w:rsidRPr="00D01085">
        <w:rPr>
          <w:rFonts w:ascii="Lato" w:hAnsi="Lato" w:cstheme="minorHAnsi"/>
          <w:sz w:val="22"/>
          <w:szCs w:val="22"/>
          <w:lang w:val="en-GB"/>
        </w:rPr>
        <w:t xml:space="preserve">In order to obtain </w:t>
      </w:r>
      <w:r w:rsidR="004D2DB8" w:rsidRPr="00D01085">
        <w:rPr>
          <w:rFonts w:ascii="Lato" w:hAnsi="Lato" w:cstheme="minorHAnsi"/>
          <w:iCs/>
          <w:sz w:val="22"/>
          <w:szCs w:val="22"/>
          <w:lang w:val="en-GB"/>
        </w:rPr>
        <w:t>such court</w:t>
      </w:r>
      <w:r w:rsidR="00113F60" w:rsidRPr="00D01085">
        <w:rPr>
          <w:rFonts w:ascii="Lato" w:hAnsi="Lato" w:cstheme="minorHAnsi"/>
          <w:iCs/>
          <w:sz w:val="22"/>
          <w:szCs w:val="22"/>
          <w:lang w:val="en-GB"/>
        </w:rPr>
        <w:t xml:space="preserve"> decision</w:t>
      </w:r>
      <w:r w:rsidR="004D2DB8" w:rsidRPr="00D01085">
        <w:rPr>
          <w:rFonts w:ascii="Lato" w:hAnsi="Lato" w:cstheme="minorHAnsi"/>
          <w:iCs/>
          <w:sz w:val="22"/>
          <w:szCs w:val="22"/>
          <w:lang w:val="en-GB"/>
        </w:rPr>
        <w:t xml:space="preserve"> they need to provide evidence </w:t>
      </w:r>
      <w:r w:rsidR="00983B86" w:rsidRPr="00D01085">
        <w:rPr>
          <w:rFonts w:ascii="Lato" w:hAnsi="Lato" w:cstheme="minorHAnsi"/>
          <w:iCs/>
          <w:sz w:val="22"/>
          <w:szCs w:val="22"/>
          <w:lang w:val="en-GB"/>
        </w:rPr>
        <w:t>of their residence in Ukraine: registration of place of resi</w:t>
      </w:r>
      <w:r w:rsidR="009563C0" w:rsidRPr="00D01085">
        <w:rPr>
          <w:rFonts w:ascii="Lato" w:hAnsi="Lato" w:cstheme="minorHAnsi"/>
          <w:iCs/>
          <w:sz w:val="22"/>
          <w:szCs w:val="22"/>
          <w:lang w:val="en-GB"/>
        </w:rPr>
        <w:t>d</w:t>
      </w:r>
      <w:r w:rsidR="00983B86" w:rsidRPr="00D01085">
        <w:rPr>
          <w:rFonts w:ascii="Lato" w:hAnsi="Lato" w:cstheme="minorHAnsi"/>
          <w:iCs/>
          <w:sz w:val="22"/>
          <w:szCs w:val="22"/>
          <w:lang w:val="en-GB"/>
        </w:rPr>
        <w:t xml:space="preserve">ence </w:t>
      </w:r>
      <w:r w:rsidR="009563C0" w:rsidRPr="00D01085">
        <w:rPr>
          <w:rFonts w:ascii="Lato" w:hAnsi="Lato" w:cstheme="minorHAnsi"/>
          <w:iCs/>
          <w:sz w:val="22"/>
          <w:szCs w:val="22"/>
          <w:lang w:val="en-GB"/>
        </w:rPr>
        <w:t xml:space="preserve">stamp in the USSR </w:t>
      </w:r>
      <w:r w:rsidR="009563C0" w:rsidRPr="00D01085">
        <w:rPr>
          <w:rFonts w:ascii="Lato" w:hAnsi="Lato" w:cstheme="minorHAnsi"/>
          <w:iCs/>
          <w:sz w:val="22"/>
          <w:szCs w:val="22"/>
          <w:lang w:val="en-GB"/>
        </w:rPr>
        <w:lastRenderedPageBreak/>
        <w:t xml:space="preserve">passport or a </w:t>
      </w:r>
      <w:r w:rsidR="00C05E4D" w:rsidRPr="00D01085">
        <w:rPr>
          <w:rFonts w:ascii="Lato" w:hAnsi="Lato" w:cstheme="minorHAnsi"/>
          <w:sz w:val="22"/>
          <w:szCs w:val="22"/>
          <w:lang w:val="en-GB"/>
        </w:rPr>
        <w:t>certificate</w:t>
      </w:r>
      <w:r w:rsidR="000212C7" w:rsidRPr="00D01085">
        <w:rPr>
          <w:rFonts w:ascii="Lato" w:hAnsi="Lato" w:cstheme="minorHAnsi"/>
          <w:sz w:val="22"/>
          <w:szCs w:val="22"/>
          <w:lang w:val="en-GB"/>
        </w:rPr>
        <w:t>s</w:t>
      </w:r>
      <w:r w:rsidR="00C05E4D" w:rsidRPr="00D01085">
        <w:rPr>
          <w:rFonts w:ascii="Lato" w:hAnsi="Lato" w:cstheme="minorHAnsi"/>
          <w:sz w:val="22"/>
          <w:szCs w:val="22"/>
          <w:lang w:val="en-GB"/>
        </w:rPr>
        <w:t xml:space="preserve"> from place of work, stay, place of residence</w:t>
      </w:r>
      <w:r w:rsidR="000212C7" w:rsidRPr="00D01085">
        <w:rPr>
          <w:rFonts w:ascii="Lato" w:hAnsi="Lato" w:cstheme="minorHAnsi"/>
          <w:sz w:val="22"/>
          <w:szCs w:val="22"/>
          <w:lang w:val="en-GB"/>
        </w:rPr>
        <w:t xml:space="preserve"> in Ukraine. </w:t>
      </w:r>
      <w:r w:rsidR="005E2553" w:rsidRPr="00D01085">
        <w:rPr>
          <w:rFonts w:ascii="Lato" w:hAnsi="Lato" w:cstheme="minorHAnsi"/>
          <w:sz w:val="22"/>
          <w:szCs w:val="22"/>
          <w:lang w:val="en-GB"/>
        </w:rPr>
        <w:t>For those who lost the USSR passport a certified copy of the form No 1 issued by MOI/SMS or extract from the Civil Registry data on person’s marriage in Ukraine or on birth of a child of such person in Ukraine which would refer to the USSR passport number; or similar extracts from the penitentiary institution or the Ministry of Defence of Ukraine</w:t>
      </w:r>
      <w:r w:rsidR="008740AE" w:rsidRPr="00D01085">
        <w:rPr>
          <w:rFonts w:ascii="Lato" w:hAnsi="Lato" w:cstheme="minorHAnsi"/>
          <w:sz w:val="22"/>
          <w:szCs w:val="22"/>
          <w:lang w:val="en-GB"/>
        </w:rPr>
        <w:t xml:space="preserve"> shall be provided.</w:t>
      </w:r>
    </w:p>
    <w:p w14:paraId="4AE078B9" w14:textId="77777777" w:rsidR="00D8233F" w:rsidRPr="00D01085" w:rsidRDefault="00D8233F" w:rsidP="00D8233F">
      <w:pPr>
        <w:pStyle w:val="ListParagraph"/>
        <w:numPr>
          <w:ilvl w:val="0"/>
          <w:numId w:val="0"/>
        </w:numPr>
        <w:spacing w:after="0" w:line="288" w:lineRule="auto"/>
        <w:ind w:left="720"/>
        <w:jc w:val="both"/>
        <w:rPr>
          <w:rFonts w:ascii="Lato" w:hAnsi="Lato" w:cstheme="minorHAnsi"/>
          <w:iCs/>
          <w:sz w:val="22"/>
          <w:szCs w:val="22"/>
          <w:lang w:val="en-GB"/>
        </w:rPr>
      </w:pPr>
    </w:p>
    <w:p w14:paraId="6FB5A6DB" w14:textId="20843670" w:rsidR="00BD42AD" w:rsidRPr="00D01085" w:rsidRDefault="00BD42AD" w:rsidP="00D01085">
      <w:pPr>
        <w:spacing w:line="288" w:lineRule="auto"/>
        <w:jc w:val="both"/>
        <w:rPr>
          <w:rFonts w:ascii="Lato" w:hAnsi="Lato" w:cstheme="minorHAnsi"/>
          <w:b/>
          <w:bCs/>
          <w:iCs/>
        </w:rPr>
      </w:pPr>
      <w:r w:rsidRPr="00D01085">
        <w:rPr>
          <w:rFonts w:ascii="Lato" w:hAnsi="Lato" w:cstheme="minorHAnsi"/>
          <w:b/>
          <w:bCs/>
          <w:iCs/>
        </w:rPr>
        <w:t xml:space="preserve">Who shall be </w:t>
      </w:r>
      <w:r w:rsidR="00D64D30" w:rsidRPr="00D01085">
        <w:rPr>
          <w:rFonts w:ascii="Lato" w:hAnsi="Lato" w:cstheme="minorHAnsi"/>
          <w:b/>
          <w:bCs/>
          <w:iCs/>
        </w:rPr>
        <w:t>excluded from recognition as a stateless person during the SDP</w:t>
      </w:r>
      <w:r w:rsidR="00D8233F">
        <w:rPr>
          <w:rFonts w:ascii="Lato" w:hAnsi="Lato" w:cstheme="minorHAnsi"/>
          <w:b/>
          <w:bCs/>
          <w:iCs/>
        </w:rPr>
        <w:t>?</w:t>
      </w:r>
    </w:p>
    <w:p w14:paraId="7F14E824" w14:textId="6F9C0796" w:rsidR="00BD42AD" w:rsidRPr="00D01085" w:rsidRDefault="00DD55F8" w:rsidP="00D01085">
      <w:pPr>
        <w:spacing w:line="288" w:lineRule="auto"/>
        <w:jc w:val="both"/>
        <w:rPr>
          <w:rFonts w:ascii="Lato" w:hAnsi="Lato" w:cstheme="minorHAnsi"/>
          <w:lang w:val="en-GB"/>
        </w:rPr>
      </w:pPr>
      <w:r w:rsidRPr="00D01085">
        <w:rPr>
          <w:rFonts w:ascii="Lato" w:hAnsi="Lato" w:cstheme="minorHAnsi"/>
          <w:lang w:val="en-GB"/>
        </w:rPr>
        <w:t>T</w:t>
      </w:r>
      <w:r w:rsidR="00BD42AD" w:rsidRPr="00D01085">
        <w:rPr>
          <w:rFonts w:ascii="Lato" w:hAnsi="Lato" w:cstheme="minorHAnsi"/>
          <w:lang w:val="en-GB"/>
        </w:rPr>
        <w:t xml:space="preserve">he SMS shall make a decision on refusal in recognition as a stateless person, in the following cases: </w:t>
      </w:r>
    </w:p>
    <w:p w14:paraId="601AA5A3" w14:textId="0CAD734E" w:rsidR="00BD42AD" w:rsidRPr="00D01085" w:rsidRDefault="00BD42AD" w:rsidP="00D01085">
      <w:pPr>
        <w:pStyle w:val="ListParagraph"/>
        <w:numPr>
          <w:ilvl w:val="0"/>
          <w:numId w:val="13"/>
        </w:numPr>
        <w:suppressAutoHyphens/>
        <w:autoSpaceDN w:val="0"/>
        <w:spacing w:after="0" w:line="288" w:lineRule="auto"/>
        <w:jc w:val="both"/>
        <w:textAlignment w:val="baseline"/>
        <w:rPr>
          <w:rFonts w:ascii="Lato" w:hAnsi="Lato" w:cstheme="minorHAnsi"/>
          <w:sz w:val="22"/>
          <w:szCs w:val="22"/>
          <w:lang w:val="en-GB"/>
        </w:rPr>
      </w:pPr>
      <w:r w:rsidRPr="00D01085">
        <w:rPr>
          <w:rFonts w:ascii="Lato" w:hAnsi="Lato" w:cstheme="minorHAnsi"/>
          <w:sz w:val="22"/>
          <w:szCs w:val="22"/>
          <w:lang w:val="en-GB"/>
        </w:rPr>
        <w:t>if the applicant is a citizen of Ukraine or another state, provided that his/her citizenship was recognized by the competent authority of this state and the applicant was documented according to this State’s legislation;</w:t>
      </w:r>
    </w:p>
    <w:p w14:paraId="79515905" w14:textId="53433650" w:rsidR="00BD42AD" w:rsidRPr="00D01085" w:rsidRDefault="00BD42AD" w:rsidP="00D01085">
      <w:pPr>
        <w:pStyle w:val="ListParagraph"/>
        <w:numPr>
          <w:ilvl w:val="0"/>
          <w:numId w:val="13"/>
        </w:numPr>
        <w:suppressAutoHyphens/>
        <w:autoSpaceDN w:val="0"/>
        <w:spacing w:after="0" w:line="288" w:lineRule="auto"/>
        <w:jc w:val="both"/>
        <w:textAlignment w:val="baseline"/>
        <w:rPr>
          <w:rFonts w:ascii="Lato" w:hAnsi="Lato" w:cstheme="minorHAnsi"/>
          <w:sz w:val="22"/>
          <w:szCs w:val="22"/>
          <w:lang w:val="en-GB"/>
        </w:rPr>
      </w:pPr>
      <w:r w:rsidRPr="00D01085">
        <w:rPr>
          <w:rFonts w:ascii="Lato" w:hAnsi="Lato" w:cstheme="minorHAnsi"/>
          <w:sz w:val="22"/>
          <w:szCs w:val="22"/>
          <w:lang w:val="en-GB"/>
        </w:rPr>
        <w:t>if the applicant knowingly submitted invalid (except for documents which became invalid due to their expiration), forged documents or provided untruthful information in regard to the circumstances that have impact on recognition as a stateless person;</w:t>
      </w:r>
    </w:p>
    <w:p w14:paraId="40D109DB" w14:textId="71D636C1" w:rsidR="00BD42AD" w:rsidRPr="00D01085" w:rsidRDefault="00BD42AD" w:rsidP="00D01085">
      <w:pPr>
        <w:pStyle w:val="ListParagraph"/>
        <w:numPr>
          <w:ilvl w:val="0"/>
          <w:numId w:val="13"/>
        </w:numPr>
        <w:suppressAutoHyphens/>
        <w:autoSpaceDN w:val="0"/>
        <w:spacing w:after="0" w:line="288" w:lineRule="auto"/>
        <w:jc w:val="both"/>
        <w:textAlignment w:val="baseline"/>
        <w:rPr>
          <w:rFonts w:ascii="Lato" w:hAnsi="Lato" w:cstheme="minorHAnsi"/>
          <w:sz w:val="22"/>
          <w:szCs w:val="22"/>
          <w:lang w:val="en-GB"/>
        </w:rPr>
      </w:pPr>
      <w:r w:rsidRPr="00D01085">
        <w:rPr>
          <w:rFonts w:ascii="Lato" w:hAnsi="Lato" w:cstheme="minorHAnsi"/>
          <w:sz w:val="22"/>
          <w:szCs w:val="22"/>
          <w:lang w:val="en-GB"/>
        </w:rPr>
        <w:t>if the applicant had committed a crime against peace, war crime or a crime against humanity as defined in international acts developed with a view to prevent such crimes or committed a grievous non-political crime outside the country of his/her residence prior to his/her admission to this country or is guilty in commission of acts contrary to the purposes and principles of the United Nations.</w:t>
      </w:r>
    </w:p>
    <w:p w14:paraId="41FF6D65" w14:textId="77777777" w:rsidR="00843315" w:rsidRPr="00D01085" w:rsidRDefault="00843315" w:rsidP="00D01085">
      <w:pPr>
        <w:pStyle w:val="ListParagraph"/>
        <w:numPr>
          <w:ilvl w:val="0"/>
          <w:numId w:val="0"/>
        </w:numPr>
        <w:suppressAutoHyphens/>
        <w:autoSpaceDN w:val="0"/>
        <w:spacing w:after="0" w:line="288" w:lineRule="auto"/>
        <w:ind w:left="720"/>
        <w:jc w:val="both"/>
        <w:textAlignment w:val="baseline"/>
        <w:rPr>
          <w:rFonts w:ascii="Lato" w:hAnsi="Lato" w:cstheme="minorHAnsi"/>
          <w:sz w:val="22"/>
          <w:szCs w:val="22"/>
          <w:lang w:val="en-GB"/>
        </w:rPr>
      </w:pPr>
    </w:p>
    <w:p w14:paraId="63F27262" w14:textId="34793240" w:rsidR="00B749B4" w:rsidRPr="00D01085" w:rsidRDefault="00B749B4" w:rsidP="00D01085">
      <w:pPr>
        <w:pStyle w:val="ListParagraph"/>
        <w:numPr>
          <w:ilvl w:val="0"/>
          <w:numId w:val="0"/>
        </w:numPr>
        <w:spacing w:after="0" w:line="288" w:lineRule="auto"/>
        <w:jc w:val="both"/>
        <w:rPr>
          <w:rFonts w:ascii="Lato" w:hAnsi="Lato" w:cstheme="minorHAnsi"/>
          <w:b/>
          <w:bCs/>
          <w:sz w:val="22"/>
          <w:szCs w:val="22"/>
          <w:lang w:val="en-US"/>
        </w:rPr>
      </w:pPr>
      <w:r w:rsidRPr="00D01085">
        <w:rPr>
          <w:rFonts w:ascii="Lato" w:hAnsi="Lato" w:cstheme="minorHAnsi"/>
          <w:b/>
          <w:bCs/>
          <w:sz w:val="22"/>
          <w:szCs w:val="22"/>
          <w:lang w:val="en-US"/>
        </w:rPr>
        <w:t>Wh</w:t>
      </w:r>
      <w:r w:rsidR="006B673F" w:rsidRPr="00D01085">
        <w:rPr>
          <w:rFonts w:ascii="Lato" w:hAnsi="Lato" w:cstheme="minorHAnsi"/>
          <w:b/>
          <w:bCs/>
          <w:sz w:val="22"/>
          <w:szCs w:val="22"/>
          <w:lang w:val="en-US"/>
        </w:rPr>
        <w:t xml:space="preserve">ich documents </w:t>
      </w:r>
      <w:r w:rsidR="009E2598" w:rsidRPr="00D01085">
        <w:rPr>
          <w:rFonts w:ascii="Lato" w:hAnsi="Lato" w:cstheme="minorHAnsi"/>
          <w:b/>
          <w:bCs/>
          <w:sz w:val="22"/>
          <w:szCs w:val="22"/>
          <w:lang w:val="en-US"/>
        </w:rPr>
        <w:t>a</w:t>
      </w:r>
      <w:r w:rsidRPr="00D01085">
        <w:rPr>
          <w:rFonts w:ascii="Lato" w:hAnsi="Lato" w:cstheme="minorHAnsi"/>
          <w:b/>
          <w:bCs/>
          <w:sz w:val="22"/>
          <w:szCs w:val="22"/>
          <w:lang w:val="en-US"/>
        </w:rPr>
        <w:t xml:space="preserve"> stateless person will get upon recognition by SMS?</w:t>
      </w:r>
    </w:p>
    <w:p w14:paraId="5566F431" w14:textId="452514AD" w:rsidR="005B35EE" w:rsidRPr="00D01085" w:rsidRDefault="00D8233F" w:rsidP="00D01085">
      <w:pPr>
        <w:pStyle w:val="ListParagraph"/>
        <w:numPr>
          <w:ilvl w:val="0"/>
          <w:numId w:val="16"/>
        </w:numPr>
        <w:spacing w:after="0" w:line="288" w:lineRule="auto"/>
        <w:jc w:val="both"/>
        <w:rPr>
          <w:rFonts w:ascii="Lato" w:hAnsi="Lato" w:cstheme="minorHAnsi"/>
          <w:sz w:val="22"/>
          <w:szCs w:val="22"/>
          <w:lang w:val="en-US"/>
        </w:rPr>
      </w:pPr>
      <w:r>
        <w:rPr>
          <w:rFonts w:ascii="Lato" w:hAnsi="Lato" w:cstheme="minorHAnsi"/>
          <w:sz w:val="22"/>
          <w:szCs w:val="22"/>
          <w:lang w:val="en-US"/>
        </w:rPr>
        <w:t>A</w:t>
      </w:r>
      <w:r w:rsidR="00B749B4" w:rsidRPr="00D01085">
        <w:rPr>
          <w:rFonts w:ascii="Lato" w:hAnsi="Lato" w:cstheme="minorHAnsi"/>
          <w:sz w:val="22"/>
          <w:szCs w:val="22"/>
        </w:rPr>
        <w:t xml:space="preserve"> temporary residence permit (TRP), valid for one year, as well as a travel document. </w:t>
      </w:r>
    </w:p>
    <w:p w14:paraId="1379939F" w14:textId="508D2795" w:rsidR="005B35EE" w:rsidRPr="00D01085" w:rsidRDefault="00D8233F" w:rsidP="00D01085">
      <w:pPr>
        <w:pStyle w:val="ListParagraph"/>
        <w:numPr>
          <w:ilvl w:val="0"/>
          <w:numId w:val="16"/>
        </w:numPr>
        <w:spacing w:after="0" w:line="288" w:lineRule="auto"/>
        <w:jc w:val="both"/>
        <w:rPr>
          <w:rFonts w:ascii="Lato" w:hAnsi="Lato" w:cstheme="minorHAnsi"/>
          <w:sz w:val="22"/>
          <w:szCs w:val="22"/>
          <w:lang w:val="en-US"/>
        </w:rPr>
      </w:pPr>
      <w:r>
        <w:rPr>
          <w:rFonts w:ascii="Lato" w:hAnsi="Lato" w:cstheme="minorHAnsi"/>
          <w:sz w:val="22"/>
          <w:szCs w:val="22"/>
          <w:lang w:val="en-US"/>
        </w:rPr>
        <w:t>A</w:t>
      </w:r>
      <w:r w:rsidR="00B749B4" w:rsidRPr="00D01085">
        <w:rPr>
          <w:rFonts w:ascii="Lato" w:hAnsi="Lato" w:cstheme="minorHAnsi"/>
          <w:sz w:val="22"/>
          <w:szCs w:val="22"/>
        </w:rPr>
        <w:t xml:space="preserve"> permanent residence permit (PRP), valid for ten years, after two years on TRP. </w:t>
      </w:r>
    </w:p>
    <w:p w14:paraId="75C3BA5D" w14:textId="1BF4A563" w:rsidR="005637C8" w:rsidRPr="00D01085" w:rsidRDefault="00B749B4" w:rsidP="00D01085">
      <w:pPr>
        <w:pStyle w:val="ListParagraph"/>
        <w:numPr>
          <w:ilvl w:val="0"/>
          <w:numId w:val="16"/>
        </w:numPr>
        <w:spacing w:after="0" w:line="288" w:lineRule="auto"/>
        <w:jc w:val="both"/>
        <w:rPr>
          <w:rFonts w:ascii="Lato" w:hAnsi="Lato" w:cstheme="minorHAnsi"/>
          <w:sz w:val="22"/>
          <w:szCs w:val="22"/>
          <w:lang w:val="en-US"/>
        </w:rPr>
      </w:pPr>
      <w:r w:rsidRPr="00D01085">
        <w:rPr>
          <w:rFonts w:ascii="Lato" w:hAnsi="Lato" w:cstheme="minorHAnsi"/>
          <w:sz w:val="22"/>
          <w:szCs w:val="22"/>
          <w:lang w:val="en-US"/>
        </w:rPr>
        <w:t>The SMS shall provide th</w:t>
      </w:r>
      <w:r w:rsidR="009E2598" w:rsidRPr="00D01085">
        <w:rPr>
          <w:rFonts w:ascii="Lato" w:hAnsi="Lato" w:cstheme="minorHAnsi"/>
          <w:sz w:val="22"/>
          <w:szCs w:val="22"/>
          <w:lang w:val="en-US"/>
        </w:rPr>
        <w:t>e</w:t>
      </w:r>
      <w:r w:rsidRPr="00D01085">
        <w:rPr>
          <w:rFonts w:ascii="Lato" w:hAnsi="Lato" w:cstheme="minorHAnsi"/>
          <w:sz w:val="22"/>
          <w:szCs w:val="22"/>
          <w:lang w:val="en-US"/>
        </w:rPr>
        <w:t xml:space="preserve"> permits for free. </w:t>
      </w:r>
    </w:p>
    <w:p w14:paraId="2CE561BB" w14:textId="77777777" w:rsidR="005637C8" w:rsidRPr="00D01085" w:rsidRDefault="005637C8" w:rsidP="00D01085">
      <w:pPr>
        <w:pStyle w:val="ListParagraph"/>
        <w:numPr>
          <w:ilvl w:val="0"/>
          <w:numId w:val="0"/>
        </w:numPr>
        <w:spacing w:after="0" w:line="288" w:lineRule="auto"/>
        <w:jc w:val="both"/>
        <w:rPr>
          <w:rFonts w:ascii="Lato" w:hAnsi="Lato" w:cstheme="minorHAnsi"/>
          <w:sz w:val="22"/>
          <w:szCs w:val="22"/>
          <w:lang w:val="en-US"/>
        </w:rPr>
      </w:pPr>
    </w:p>
    <w:p w14:paraId="7E69D0EA" w14:textId="478CEA57" w:rsidR="005637C8" w:rsidRPr="00D01085" w:rsidRDefault="005637C8" w:rsidP="00D01085">
      <w:pPr>
        <w:pStyle w:val="ListParagraph"/>
        <w:numPr>
          <w:ilvl w:val="0"/>
          <w:numId w:val="0"/>
        </w:numPr>
        <w:spacing w:after="0" w:line="288" w:lineRule="auto"/>
        <w:jc w:val="both"/>
        <w:rPr>
          <w:rFonts w:ascii="Lato" w:hAnsi="Lato" w:cstheme="minorHAnsi"/>
          <w:b/>
          <w:bCs/>
          <w:sz w:val="22"/>
          <w:szCs w:val="22"/>
          <w:lang w:val="en-US"/>
        </w:rPr>
      </w:pPr>
      <w:r w:rsidRPr="00D01085">
        <w:rPr>
          <w:rFonts w:ascii="Lato" w:hAnsi="Lato" w:cstheme="minorHAnsi"/>
          <w:b/>
          <w:bCs/>
          <w:sz w:val="22"/>
          <w:szCs w:val="22"/>
          <w:lang w:val="en-US"/>
        </w:rPr>
        <w:t xml:space="preserve">Which </w:t>
      </w:r>
      <w:r w:rsidR="003C4A21" w:rsidRPr="00D01085">
        <w:rPr>
          <w:rFonts w:ascii="Lato" w:hAnsi="Lato" w:cstheme="minorHAnsi"/>
          <w:b/>
          <w:bCs/>
          <w:sz w:val="22"/>
          <w:szCs w:val="22"/>
          <w:lang w:val="en-US"/>
        </w:rPr>
        <w:t>rights a stateless person would have upon recognition by SMS?</w:t>
      </w:r>
    </w:p>
    <w:p w14:paraId="60212E8A" w14:textId="77777777" w:rsidR="00BC299A" w:rsidRPr="00D01085" w:rsidRDefault="00B749B4" w:rsidP="00D01085">
      <w:pPr>
        <w:pStyle w:val="ListParagraph"/>
        <w:numPr>
          <w:ilvl w:val="0"/>
          <w:numId w:val="17"/>
        </w:numPr>
        <w:spacing w:after="0" w:line="288" w:lineRule="auto"/>
        <w:jc w:val="both"/>
        <w:rPr>
          <w:rFonts w:ascii="Lato" w:hAnsi="Lato" w:cstheme="minorHAnsi"/>
          <w:sz w:val="22"/>
          <w:szCs w:val="22"/>
        </w:rPr>
      </w:pPr>
      <w:r w:rsidRPr="00D01085">
        <w:rPr>
          <w:rFonts w:ascii="Lato" w:hAnsi="Lato" w:cstheme="minorHAnsi"/>
          <w:sz w:val="22"/>
          <w:szCs w:val="22"/>
          <w:lang w:val="en-US"/>
        </w:rPr>
        <w:t xml:space="preserve">A stateless person </w:t>
      </w:r>
      <w:r w:rsidR="00933D55" w:rsidRPr="00D01085">
        <w:rPr>
          <w:rFonts w:ascii="Lato" w:hAnsi="Lato" w:cstheme="minorHAnsi"/>
          <w:sz w:val="22"/>
          <w:szCs w:val="22"/>
          <w:lang w:val="en-US"/>
        </w:rPr>
        <w:t>under TRP</w:t>
      </w:r>
      <w:r w:rsidRPr="00D01085">
        <w:rPr>
          <w:rFonts w:ascii="Lato" w:hAnsi="Lato" w:cstheme="minorHAnsi"/>
          <w:sz w:val="22"/>
          <w:szCs w:val="22"/>
          <w:lang w:val="en-US"/>
        </w:rPr>
        <w:t xml:space="preserve"> would be eligible to work in Ukraine (without the necessity to obtain the working permit). </w:t>
      </w:r>
    </w:p>
    <w:p w14:paraId="3DAC3144" w14:textId="77777777" w:rsidR="00BC299A" w:rsidRPr="00D01085" w:rsidRDefault="000423F4" w:rsidP="00D01085">
      <w:pPr>
        <w:pStyle w:val="ListParagraph"/>
        <w:numPr>
          <w:ilvl w:val="0"/>
          <w:numId w:val="17"/>
        </w:numPr>
        <w:spacing w:after="0" w:line="288" w:lineRule="auto"/>
        <w:jc w:val="both"/>
        <w:rPr>
          <w:rFonts w:ascii="Lato" w:hAnsi="Lato" w:cstheme="minorHAnsi"/>
          <w:sz w:val="22"/>
          <w:szCs w:val="22"/>
        </w:rPr>
      </w:pPr>
      <w:r w:rsidRPr="00D01085">
        <w:rPr>
          <w:rFonts w:ascii="Lato" w:hAnsi="Lato" w:cstheme="minorHAnsi"/>
          <w:sz w:val="22"/>
          <w:szCs w:val="22"/>
          <w:lang w:val="en-US"/>
        </w:rPr>
        <w:t>A stateless person under PRP would be eligi</w:t>
      </w:r>
      <w:r w:rsidR="004F4691" w:rsidRPr="00D01085">
        <w:rPr>
          <w:rFonts w:ascii="Lato" w:hAnsi="Lato" w:cstheme="minorHAnsi"/>
          <w:sz w:val="22"/>
          <w:szCs w:val="22"/>
          <w:lang w:val="en-US"/>
        </w:rPr>
        <w:t>ble to medical aid</w:t>
      </w:r>
      <w:r w:rsidR="00E316FC" w:rsidRPr="00D01085">
        <w:rPr>
          <w:rFonts w:ascii="Lato" w:hAnsi="Lato" w:cstheme="minorHAnsi"/>
          <w:sz w:val="22"/>
          <w:szCs w:val="22"/>
        </w:rPr>
        <w:t xml:space="preserve"> </w:t>
      </w:r>
      <w:r w:rsidR="007F7763" w:rsidRPr="00D01085">
        <w:rPr>
          <w:rFonts w:ascii="Lato" w:hAnsi="Lato" w:cstheme="minorHAnsi"/>
          <w:sz w:val="22"/>
          <w:szCs w:val="22"/>
          <w:lang w:val="en-US"/>
        </w:rPr>
        <w:t>and high education</w:t>
      </w:r>
      <w:r w:rsidR="004F4691" w:rsidRPr="00D01085">
        <w:rPr>
          <w:rFonts w:ascii="Lato" w:hAnsi="Lato" w:cstheme="minorHAnsi"/>
          <w:sz w:val="22"/>
          <w:szCs w:val="22"/>
          <w:lang w:val="en-US"/>
        </w:rPr>
        <w:t xml:space="preserve"> equally to the Ukrainian nationals. </w:t>
      </w:r>
    </w:p>
    <w:p w14:paraId="5C69E590" w14:textId="7CB80EC1" w:rsidR="009677FC" w:rsidRPr="00D8233F" w:rsidRDefault="00B749B4" w:rsidP="00D01085">
      <w:pPr>
        <w:pStyle w:val="ListParagraph"/>
        <w:numPr>
          <w:ilvl w:val="0"/>
          <w:numId w:val="17"/>
        </w:numPr>
        <w:spacing w:after="0" w:line="288" w:lineRule="auto"/>
        <w:jc w:val="both"/>
        <w:rPr>
          <w:rFonts w:ascii="Lato" w:hAnsi="Lato" w:cstheme="minorHAnsi"/>
          <w:sz w:val="22"/>
          <w:szCs w:val="22"/>
        </w:rPr>
      </w:pPr>
      <w:r w:rsidRPr="00D01085">
        <w:rPr>
          <w:rFonts w:ascii="Lato" w:hAnsi="Lato" w:cstheme="minorHAnsi"/>
          <w:sz w:val="22"/>
          <w:szCs w:val="22"/>
          <w:lang w:val="en-US"/>
        </w:rPr>
        <w:t xml:space="preserve">In </w:t>
      </w:r>
      <w:r w:rsidR="007B1AA5">
        <w:rPr>
          <w:rFonts w:ascii="Lato" w:hAnsi="Lato" w:cstheme="minorHAnsi"/>
          <w:sz w:val="22"/>
          <w:szCs w:val="22"/>
          <w:lang w:val="en-US"/>
        </w:rPr>
        <w:t>3</w:t>
      </w:r>
      <w:r w:rsidRPr="00D01085">
        <w:rPr>
          <w:rFonts w:ascii="Lato" w:hAnsi="Lato" w:cstheme="minorHAnsi"/>
          <w:sz w:val="22"/>
          <w:szCs w:val="22"/>
          <w:lang w:val="en-US"/>
        </w:rPr>
        <w:t xml:space="preserve"> years </w:t>
      </w:r>
      <w:r w:rsidR="008072C8" w:rsidRPr="00D01085">
        <w:rPr>
          <w:rFonts w:ascii="Lato" w:hAnsi="Lato" w:cstheme="minorHAnsi"/>
          <w:sz w:val="22"/>
          <w:szCs w:val="22"/>
          <w:lang w:val="en-US"/>
        </w:rPr>
        <w:t xml:space="preserve">upon </w:t>
      </w:r>
      <w:r w:rsidR="00A548E0" w:rsidRPr="00D01085">
        <w:rPr>
          <w:rFonts w:ascii="Lato" w:hAnsi="Lato" w:cstheme="minorHAnsi"/>
          <w:sz w:val="22"/>
          <w:szCs w:val="22"/>
          <w:lang w:val="en-US"/>
        </w:rPr>
        <w:t>its</w:t>
      </w:r>
      <w:r w:rsidR="008072C8" w:rsidRPr="00D01085">
        <w:rPr>
          <w:rFonts w:ascii="Lato" w:hAnsi="Lato" w:cstheme="minorHAnsi"/>
          <w:sz w:val="22"/>
          <w:szCs w:val="22"/>
          <w:lang w:val="en-US"/>
        </w:rPr>
        <w:t xml:space="preserve"> recognition</w:t>
      </w:r>
      <w:r w:rsidR="00A548E0" w:rsidRPr="00D01085">
        <w:rPr>
          <w:rFonts w:ascii="Lato" w:hAnsi="Lato" w:cstheme="minorHAnsi"/>
          <w:sz w:val="22"/>
          <w:szCs w:val="22"/>
          <w:lang w:val="en-US"/>
        </w:rPr>
        <w:t xml:space="preserve"> by SMS</w:t>
      </w:r>
      <w:r w:rsidR="008072C8" w:rsidRPr="00D01085">
        <w:rPr>
          <w:rFonts w:ascii="Lato" w:hAnsi="Lato" w:cstheme="minorHAnsi"/>
          <w:sz w:val="22"/>
          <w:szCs w:val="22"/>
          <w:lang w:val="en-US"/>
        </w:rPr>
        <w:t xml:space="preserve"> </w:t>
      </w:r>
      <w:r w:rsidRPr="00D01085">
        <w:rPr>
          <w:rFonts w:ascii="Lato" w:hAnsi="Lato" w:cstheme="minorHAnsi"/>
          <w:sz w:val="22"/>
          <w:szCs w:val="22"/>
          <w:lang w:val="en-US"/>
        </w:rPr>
        <w:t>a stateless person</w:t>
      </w:r>
      <w:r w:rsidR="009F1964" w:rsidRPr="00D01085">
        <w:rPr>
          <w:rFonts w:ascii="Lato" w:hAnsi="Lato" w:cstheme="minorHAnsi"/>
          <w:sz w:val="22"/>
          <w:szCs w:val="22"/>
          <w:lang w:val="en-US"/>
        </w:rPr>
        <w:t xml:space="preserve"> under PRP</w:t>
      </w:r>
      <w:r w:rsidRPr="00D01085">
        <w:rPr>
          <w:rFonts w:ascii="Lato" w:hAnsi="Lato" w:cstheme="minorHAnsi"/>
          <w:sz w:val="22"/>
          <w:szCs w:val="22"/>
          <w:lang w:val="en-US"/>
        </w:rPr>
        <w:t xml:space="preserve"> s</w:t>
      </w:r>
      <w:r w:rsidR="008072C8" w:rsidRPr="00D01085">
        <w:rPr>
          <w:rFonts w:ascii="Lato" w:hAnsi="Lato" w:cstheme="minorHAnsi"/>
          <w:sz w:val="22"/>
          <w:szCs w:val="22"/>
          <w:lang w:val="en-US"/>
        </w:rPr>
        <w:t>hall be</w:t>
      </w:r>
      <w:r w:rsidRPr="00D01085">
        <w:rPr>
          <w:rFonts w:ascii="Lato" w:hAnsi="Lato" w:cstheme="minorHAnsi"/>
          <w:sz w:val="22"/>
          <w:szCs w:val="22"/>
          <w:lang w:val="en-US"/>
        </w:rPr>
        <w:t xml:space="preserve"> eligible to apply for naturalization in Ukraine. </w:t>
      </w:r>
      <w:r w:rsidR="008F6EC2" w:rsidRPr="00D01085">
        <w:rPr>
          <w:rFonts w:ascii="Lato" w:hAnsi="Lato" w:cstheme="minorHAnsi"/>
          <w:iCs/>
          <w:sz w:val="22"/>
          <w:szCs w:val="22"/>
        </w:rPr>
        <w:t xml:space="preserve">  </w:t>
      </w:r>
    </w:p>
    <w:p w14:paraId="3D4313E5" w14:textId="37C1FA35" w:rsidR="00D8233F" w:rsidRDefault="00D8233F" w:rsidP="00D8233F">
      <w:pPr>
        <w:spacing w:line="288" w:lineRule="auto"/>
        <w:jc w:val="both"/>
        <w:rPr>
          <w:rFonts w:ascii="Lato" w:hAnsi="Lato" w:cstheme="minorHAnsi"/>
        </w:rPr>
      </w:pPr>
    </w:p>
    <w:p w14:paraId="27A89334" w14:textId="77777777" w:rsidR="00D8233F" w:rsidRDefault="00D8233F" w:rsidP="00D8233F">
      <w:pPr>
        <w:spacing w:line="288" w:lineRule="auto"/>
        <w:jc w:val="both"/>
        <w:rPr>
          <w:rFonts w:ascii="Lato" w:hAnsi="Lato" w:cstheme="minorHAnsi"/>
        </w:rPr>
      </w:pPr>
    </w:p>
    <w:p w14:paraId="1BC7BA35" w14:textId="77777777" w:rsidR="00D8233F" w:rsidRPr="000064E2" w:rsidRDefault="00D8233F" w:rsidP="00D8233F">
      <w:pPr>
        <w:jc w:val="both"/>
        <w:rPr>
          <w:rFonts w:cs="Calibri"/>
          <w:bCs/>
          <w:i/>
        </w:rPr>
      </w:pPr>
      <w:r w:rsidRPr="000064E2">
        <w:rPr>
          <w:rFonts w:cs="Calibri"/>
          <w:bCs/>
          <w:i/>
        </w:rPr>
        <w:t xml:space="preserve">UNHCR Representation in Ukraine, </w:t>
      </w:r>
    </w:p>
    <w:p w14:paraId="583F335B" w14:textId="026DAC1B" w:rsidR="00D8233F" w:rsidRPr="000064E2" w:rsidRDefault="007E0E1D" w:rsidP="00D8233F">
      <w:pPr>
        <w:jc w:val="both"/>
        <w:rPr>
          <w:rFonts w:cs="Calibri"/>
          <w:bCs/>
        </w:rPr>
      </w:pPr>
      <w:r>
        <w:rPr>
          <w:rFonts w:cs="Calibri"/>
          <w:bCs/>
          <w:i/>
        </w:rPr>
        <w:t>December</w:t>
      </w:r>
      <w:r w:rsidR="00D8233F" w:rsidRPr="000064E2">
        <w:rPr>
          <w:rFonts w:cs="Calibri"/>
          <w:bCs/>
          <w:i/>
        </w:rPr>
        <w:t xml:space="preserve"> 2021</w:t>
      </w:r>
    </w:p>
    <w:p w14:paraId="1A837E1E" w14:textId="77777777" w:rsidR="00D8233F" w:rsidRPr="00D8233F" w:rsidRDefault="00D8233F" w:rsidP="00D8233F">
      <w:pPr>
        <w:spacing w:line="288" w:lineRule="auto"/>
        <w:jc w:val="both"/>
        <w:rPr>
          <w:rFonts w:ascii="Lato" w:hAnsi="Lato" w:cstheme="minorHAnsi"/>
        </w:rPr>
      </w:pPr>
    </w:p>
    <w:sectPr w:rsidR="00D8233F" w:rsidRPr="00D8233F" w:rsidSect="00843315">
      <w:footerReference w:type="default" r:id="rId9"/>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8B285" w14:textId="77777777" w:rsidR="007B5670" w:rsidRDefault="007B5670" w:rsidP="00762A3F">
      <w:r>
        <w:separator/>
      </w:r>
    </w:p>
  </w:endnote>
  <w:endnote w:type="continuationSeparator" w:id="0">
    <w:p w14:paraId="5774DACB" w14:textId="77777777" w:rsidR="007B5670" w:rsidRDefault="007B5670" w:rsidP="0076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9609229"/>
      <w:docPartObj>
        <w:docPartGallery w:val="Page Numbers (Bottom of Page)"/>
        <w:docPartUnique/>
      </w:docPartObj>
    </w:sdtPr>
    <w:sdtEndPr>
      <w:rPr>
        <w:noProof/>
      </w:rPr>
    </w:sdtEndPr>
    <w:sdtContent>
      <w:p w14:paraId="1C2D1FB3" w14:textId="68FA9127" w:rsidR="005A5A82" w:rsidRDefault="005A5A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3E7386" w14:textId="77777777" w:rsidR="005A5A82" w:rsidRDefault="005A5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1FB87" w14:textId="77777777" w:rsidR="007B5670" w:rsidRDefault="007B5670" w:rsidP="00762A3F">
      <w:r>
        <w:separator/>
      </w:r>
    </w:p>
  </w:footnote>
  <w:footnote w:type="continuationSeparator" w:id="0">
    <w:p w14:paraId="7A35CECA" w14:textId="77777777" w:rsidR="007B5670" w:rsidRDefault="007B5670" w:rsidP="00762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C4AA8"/>
    <w:multiLevelType w:val="hybridMultilevel"/>
    <w:tmpl w:val="D68A2C5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9BE4812"/>
    <w:multiLevelType w:val="hybridMultilevel"/>
    <w:tmpl w:val="902A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25E2B"/>
    <w:multiLevelType w:val="multilevel"/>
    <w:tmpl w:val="0409001D"/>
    <w:numStyleLink w:val="List-Bullets"/>
  </w:abstractNum>
  <w:abstractNum w:abstractNumId="3" w15:restartNumberingAfterBreak="0">
    <w:nsid w:val="2E412E94"/>
    <w:multiLevelType w:val="hybridMultilevel"/>
    <w:tmpl w:val="FB9C3A2A"/>
    <w:lvl w:ilvl="0" w:tplc="F29E2D44">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4276D0C"/>
    <w:multiLevelType w:val="hybridMultilevel"/>
    <w:tmpl w:val="8618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E17E1"/>
    <w:multiLevelType w:val="hybridMultilevel"/>
    <w:tmpl w:val="81D6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460570"/>
    <w:multiLevelType w:val="hybridMultilevel"/>
    <w:tmpl w:val="DC18FDCA"/>
    <w:lvl w:ilvl="0" w:tplc="E7949A24">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15:restartNumberingAfterBreak="0">
    <w:nsid w:val="412D14CE"/>
    <w:multiLevelType w:val="hybridMultilevel"/>
    <w:tmpl w:val="20640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2262CD"/>
    <w:multiLevelType w:val="hybridMultilevel"/>
    <w:tmpl w:val="3580B6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4299299C"/>
    <w:multiLevelType w:val="hybridMultilevel"/>
    <w:tmpl w:val="F32A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6468A"/>
    <w:multiLevelType w:val="hybridMultilevel"/>
    <w:tmpl w:val="B45CD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B3D4F"/>
    <w:multiLevelType w:val="hybridMultilevel"/>
    <w:tmpl w:val="C15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6661CE"/>
    <w:multiLevelType w:val="hybridMultilevel"/>
    <w:tmpl w:val="0D3E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606D56"/>
    <w:multiLevelType w:val="hybridMultilevel"/>
    <w:tmpl w:val="B8F40D1E"/>
    <w:lvl w:ilvl="0" w:tplc="1166DC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52C6153"/>
    <w:multiLevelType w:val="hybridMultilevel"/>
    <w:tmpl w:val="D2A6D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B309B5"/>
    <w:multiLevelType w:val="multilevel"/>
    <w:tmpl w:val="0409001D"/>
    <w:styleLink w:val="List-Bullets"/>
    <w:lvl w:ilvl="0">
      <w:start w:val="1"/>
      <w:numFmt w:val="bullet"/>
      <w:pStyle w:val="ListParagraph"/>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abstractNum w:abstractNumId="16" w15:restartNumberingAfterBreak="0">
    <w:nsid w:val="7D4E5C5D"/>
    <w:multiLevelType w:val="hybridMultilevel"/>
    <w:tmpl w:val="6EB80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3"/>
  </w:num>
  <w:num w:numId="4">
    <w:abstractNumId w:val="7"/>
  </w:num>
  <w:num w:numId="5">
    <w:abstractNumId w:val="16"/>
  </w:num>
  <w:num w:numId="6">
    <w:abstractNumId w:val="1"/>
  </w:num>
  <w:num w:numId="7">
    <w:abstractNumId w:val="13"/>
  </w:num>
  <w:num w:numId="8">
    <w:abstractNumId w:val="0"/>
  </w:num>
  <w:num w:numId="9">
    <w:abstractNumId w:val="8"/>
  </w:num>
  <w:num w:numId="10">
    <w:abstractNumId w:val="6"/>
  </w:num>
  <w:num w:numId="11">
    <w:abstractNumId w:val="11"/>
  </w:num>
  <w:num w:numId="12">
    <w:abstractNumId w:val="9"/>
  </w:num>
  <w:num w:numId="13">
    <w:abstractNumId w:val="12"/>
  </w:num>
  <w:num w:numId="14">
    <w:abstractNumId w:val="14"/>
  </w:num>
  <w:num w:numId="15">
    <w:abstractNumId w:val="10"/>
  </w:num>
  <w:num w:numId="16">
    <w:abstractNumId w:val="5"/>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27"/>
    <w:rsid w:val="000212C7"/>
    <w:rsid w:val="00032B70"/>
    <w:rsid w:val="00040D95"/>
    <w:rsid w:val="000423F4"/>
    <w:rsid w:val="00045A5A"/>
    <w:rsid w:val="00060050"/>
    <w:rsid w:val="00061D71"/>
    <w:rsid w:val="0006407F"/>
    <w:rsid w:val="000678E8"/>
    <w:rsid w:val="00070D6A"/>
    <w:rsid w:val="00071004"/>
    <w:rsid w:val="0008582A"/>
    <w:rsid w:val="000862C5"/>
    <w:rsid w:val="00090202"/>
    <w:rsid w:val="00097132"/>
    <w:rsid w:val="000A01E2"/>
    <w:rsid w:val="000A0C11"/>
    <w:rsid w:val="000A6F1F"/>
    <w:rsid w:val="000C4421"/>
    <w:rsid w:val="000C788F"/>
    <w:rsid w:val="000D7150"/>
    <w:rsid w:val="000E1E95"/>
    <w:rsid w:val="000F0462"/>
    <w:rsid w:val="00113F60"/>
    <w:rsid w:val="0011684C"/>
    <w:rsid w:val="00122CF1"/>
    <w:rsid w:val="001305F6"/>
    <w:rsid w:val="00144AB4"/>
    <w:rsid w:val="00146588"/>
    <w:rsid w:val="00147B32"/>
    <w:rsid w:val="00157BCA"/>
    <w:rsid w:val="0017048B"/>
    <w:rsid w:val="00170E50"/>
    <w:rsid w:val="0017452E"/>
    <w:rsid w:val="00183450"/>
    <w:rsid w:val="00184543"/>
    <w:rsid w:val="00185989"/>
    <w:rsid w:val="001950C6"/>
    <w:rsid w:val="00195665"/>
    <w:rsid w:val="001B1D8E"/>
    <w:rsid w:val="001B7C6C"/>
    <w:rsid w:val="001C1781"/>
    <w:rsid w:val="001C6301"/>
    <w:rsid w:val="001D1366"/>
    <w:rsid w:val="001D54FC"/>
    <w:rsid w:val="001F0885"/>
    <w:rsid w:val="002064EF"/>
    <w:rsid w:val="002311F2"/>
    <w:rsid w:val="00235630"/>
    <w:rsid w:val="0024186E"/>
    <w:rsid w:val="00242689"/>
    <w:rsid w:val="00250145"/>
    <w:rsid w:val="00251208"/>
    <w:rsid w:val="00251B8F"/>
    <w:rsid w:val="00252846"/>
    <w:rsid w:val="00253A73"/>
    <w:rsid w:val="00257670"/>
    <w:rsid w:val="0027011D"/>
    <w:rsid w:val="00272007"/>
    <w:rsid w:val="0027544F"/>
    <w:rsid w:val="0027697C"/>
    <w:rsid w:val="00281E9F"/>
    <w:rsid w:val="002833E9"/>
    <w:rsid w:val="002A49FD"/>
    <w:rsid w:val="002C4FEC"/>
    <w:rsid w:val="002C5717"/>
    <w:rsid w:val="002C75D3"/>
    <w:rsid w:val="002C77B2"/>
    <w:rsid w:val="002D0DC0"/>
    <w:rsid w:val="002D1D0D"/>
    <w:rsid w:val="002D279F"/>
    <w:rsid w:val="002D68E0"/>
    <w:rsid w:val="002D728C"/>
    <w:rsid w:val="002E3210"/>
    <w:rsid w:val="002E62FF"/>
    <w:rsid w:val="002E672B"/>
    <w:rsid w:val="002F25FF"/>
    <w:rsid w:val="0031176B"/>
    <w:rsid w:val="00320A53"/>
    <w:rsid w:val="00334949"/>
    <w:rsid w:val="00337850"/>
    <w:rsid w:val="003411C5"/>
    <w:rsid w:val="00343077"/>
    <w:rsid w:val="003534A7"/>
    <w:rsid w:val="00353897"/>
    <w:rsid w:val="003700DF"/>
    <w:rsid w:val="003804F1"/>
    <w:rsid w:val="00382441"/>
    <w:rsid w:val="00383EC7"/>
    <w:rsid w:val="00396512"/>
    <w:rsid w:val="003A575E"/>
    <w:rsid w:val="003B1F04"/>
    <w:rsid w:val="003B68D9"/>
    <w:rsid w:val="003B6B71"/>
    <w:rsid w:val="003C4A21"/>
    <w:rsid w:val="003C5316"/>
    <w:rsid w:val="003C6BAD"/>
    <w:rsid w:val="003D5B5C"/>
    <w:rsid w:val="003E1645"/>
    <w:rsid w:val="003E25F3"/>
    <w:rsid w:val="003E67C5"/>
    <w:rsid w:val="003F284E"/>
    <w:rsid w:val="003F4B1A"/>
    <w:rsid w:val="004002FA"/>
    <w:rsid w:val="004043B6"/>
    <w:rsid w:val="00404F59"/>
    <w:rsid w:val="0041063B"/>
    <w:rsid w:val="00417202"/>
    <w:rsid w:val="00437A7B"/>
    <w:rsid w:val="004413E6"/>
    <w:rsid w:val="00443BD4"/>
    <w:rsid w:val="00444E85"/>
    <w:rsid w:val="004557C8"/>
    <w:rsid w:val="0045636C"/>
    <w:rsid w:val="00456C52"/>
    <w:rsid w:val="00471ACE"/>
    <w:rsid w:val="004722C6"/>
    <w:rsid w:val="004770CA"/>
    <w:rsid w:val="004825DC"/>
    <w:rsid w:val="00482C1A"/>
    <w:rsid w:val="00483E34"/>
    <w:rsid w:val="00487727"/>
    <w:rsid w:val="004A0F4E"/>
    <w:rsid w:val="004A1979"/>
    <w:rsid w:val="004A2621"/>
    <w:rsid w:val="004A40AA"/>
    <w:rsid w:val="004B0939"/>
    <w:rsid w:val="004B3B17"/>
    <w:rsid w:val="004B7A01"/>
    <w:rsid w:val="004D091D"/>
    <w:rsid w:val="004D2DB8"/>
    <w:rsid w:val="004D3DDB"/>
    <w:rsid w:val="004F1F54"/>
    <w:rsid w:val="004F42E9"/>
    <w:rsid w:val="004F4691"/>
    <w:rsid w:val="00500E47"/>
    <w:rsid w:val="0051425A"/>
    <w:rsid w:val="0051549F"/>
    <w:rsid w:val="00520172"/>
    <w:rsid w:val="00523326"/>
    <w:rsid w:val="005258D2"/>
    <w:rsid w:val="00530508"/>
    <w:rsid w:val="00537FE3"/>
    <w:rsid w:val="0055096C"/>
    <w:rsid w:val="00554D3F"/>
    <w:rsid w:val="005637C8"/>
    <w:rsid w:val="005648D6"/>
    <w:rsid w:val="00565A1E"/>
    <w:rsid w:val="00566900"/>
    <w:rsid w:val="00567BFF"/>
    <w:rsid w:val="00570D74"/>
    <w:rsid w:val="0057677E"/>
    <w:rsid w:val="00585E0D"/>
    <w:rsid w:val="005928D3"/>
    <w:rsid w:val="00595234"/>
    <w:rsid w:val="005A4F77"/>
    <w:rsid w:val="005A5A82"/>
    <w:rsid w:val="005B35EE"/>
    <w:rsid w:val="005C36C5"/>
    <w:rsid w:val="005C479A"/>
    <w:rsid w:val="005C7B3A"/>
    <w:rsid w:val="005C7E14"/>
    <w:rsid w:val="005D03F1"/>
    <w:rsid w:val="005D5D49"/>
    <w:rsid w:val="005E2360"/>
    <w:rsid w:val="005E2553"/>
    <w:rsid w:val="005E4EA7"/>
    <w:rsid w:val="005F2009"/>
    <w:rsid w:val="00600EF4"/>
    <w:rsid w:val="006018C4"/>
    <w:rsid w:val="00613C2D"/>
    <w:rsid w:val="00620263"/>
    <w:rsid w:val="00621F34"/>
    <w:rsid w:val="00637E1B"/>
    <w:rsid w:val="006407A6"/>
    <w:rsid w:val="00641855"/>
    <w:rsid w:val="006436FD"/>
    <w:rsid w:val="006550DF"/>
    <w:rsid w:val="006618A8"/>
    <w:rsid w:val="0066636D"/>
    <w:rsid w:val="006751B2"/>
    <w:rsid w:val="00683B99"/>
    <w:rsid w:val="00685572"/>
    <w:rsid w:val="006A71DD"/>
    <w:rsid w:val="006B4E76"/>
    <w:rsid w:val="006B673F"/>
    <w:rsid w:val="006C2BFC"/>
    <w:rsid w:val="00704979"/>
    <w:rsid w:val="007069EA"/>
    <w:rsid w:val="00715D13"/>
    <w:rsid w:val="00717419"/>
    <w:rsid w:val="00725BC9"/>
    <w:rsid w:val="007272DF"/>
    <w:rsid w:val="00736696"/>
    <w:rsid w:val="007376FA"/>
    <w:rsid w:val="00737F29"/>
    <w:rsid w:val="00740AA2"/>
    <w:rsid w:val="00755B3B"/>
    <w:rsid w:val="00762A3F"/>
    <w:rsid w:val="00762B0C"/>
    <w:rsid w:val="0076793E"/>
    <w:rsid w:val="00771BEA"/>
    <w:rsid w:val="007773A6"/>
    <w:rsid w:val="0079576E"/>
    <w:rsid w:val="007B022B"/>
    <w:rsid w:val="007B070A"/>
    <w:rsid w:val="007B1AA5"/>
    <w:rsid w:val="007B1F66"/>
    <w:rsid w:val="007B5670"/>
    <w:rsid w:val="007B6AA4"/>
    <w:rsid w:val="007C1BE9"/>
    <w:rsid w:val="007C3F3B"/>
    <w:rsid w:val="007D3481"/>
    <w:rsid w:val="007D5FB4"/>
    <w:rsid w:val="007E0E1D"/>
    <w:rsid w:val="007E22B8"/>
    <w:rsid w:val="007F206F"/>
    <w:rsid w:val="007F26AB"/>
    <w:rsid w:val="007F7763"/>
    <w:rsid w:val="00804857"/>
    <w:rsid w:val="008072C8"/>
    <w:rsid w:val="0081572B"/>
    <w:rsid w:val="0082216B"/>
    <w:rsid w:val="0082231F"/>
    <w:rsid w:val="008246B9"/>
    <w:rsid w:val="00833427"/>
    <w:rsid w:val="0084117D"/>
    <w:rsid w:val="00843315"/>
    <w:rsid w:val="00845971"/>
    <w:rsid w:val="00845D28"/>
    <w:rsid w:val="00853FAA"/>
    <w:rsid w:val="00855F09"/>
    <w:rsid w:val="0086556C"/>
    <w:rsid w:val="0086567A"/>
    <w:rsid w:val="0086692A"/>
    <w:rsid w:val="00867278"/>
    <w:rsid w:val="008721EA"/>
    <w:rsid w:val="008725B3"/>
    <w:rsid w:val="008740AE"/>
    <w:rsid w:val="008822AD"/>
    <w:rsid w:val="00883ABC"/>
    <w:rsid w:val="00885F06"/>
    <w:rsid w:val="008963D7"/>
    <w:rsid w:val="008A4337"/>
    <w:rsid w:val="008B33DA"/>
    <w:rsid w:val="008B6514"/>
    <w:rsid w:val="008C1C8F"/>
    <w:rsid w:val="008C3796"/>
    <w:rsid w:val="008C747B"/>
    <w:rsid w:val="008C77E0"/>
    <w:rsid w:val="008F2C87"/>
    <w:rsid w:val="008F6EC2"/>
    <w:rsid w:val="0090174C"/>
    <w:rsid w:val="00901A74"/>
    <w:rsid w:val="00904E05"/>
    <w:rsid w:val="009102AD"/>
    <w:rsid w:val="00921809"/>
    <w:rsid w:val="00922D6D"/>
    <w:rsid w:val="0092461C"/>
    <w:rsid w:val="00933D55"/>
    <w:rsid w:val="00935CD8"/>
    <w:rsid w:val="00941353"/>
    <w:rsid w:val="00944BC2"/>
    <w:rsid w:val="009527AB"/>
    <w:rsid w:val="00954E9D"/>
    <w:rsid w:val="009563C0"/>
    <w:rsid w:val="009670AE"/>
    <w:rsid w:val="009677FC"/>
    <w:rsid w:val="0097029F"/>
    <w:rsid w:val="00981CAF"/>
    <w:rsid w:val="00983978"/>
    <w:rsid w:val="00983B86"/>
    <w:rsid w:val="009873BC"/>
    <w:rsid w:val="00987DE7"/>
    <w:rsid w:val="00992715"/>
    <w:rsid w:val="00995BDF"/>
    <w:rsid w:val="009A156E"/>
    <w:rsid w:val="009A55FD"/>
    <w:rsid w:val="009B1658"/>
    <w:rsid w:val="009B627A"/>
    <w:rsid w:val="009C7595"/>
    <w:rsid w:val="009D1395"/>
    <w:rsid w:val="009E2598"/>
    <w:rsid w:val="009E59DF"/>
    <w:rsid w:val="009E5C7C"/>
    <w:rsid w:val="009F1964"/>
    <w:rsid w:val="009F229E"/>
    <w:rsid w:val="00A124DF"/>
    <w:rsid w:val="00A1464E"/>
    <w:rsid w:val="00A21B87"/>
    <w:rsid w:val="00A242DA"/>
    <w:rsid w:val="00A25A5E"/>
    <w:rsid w:val="00A301DF"/>
    <w:rsid w:val="00A30C86"/>
    <w:rsid w:val="00A40119"/>
    <w:rsid w:val="00A461FD"/>
    <w:rsid w:val="00A465F3"/>
    <w:rsid w:val="00A503AE"/>
    <w:rsid w:val="00A53224"/>
    <w:rsid w:val="00A548E0"/>
    <w:rsid w:val="00A56258"/>
    <w:rsid w:val="00A6120A"/>
    <w:rsid w:val="00A649D3"/>
    <w:rsid w:val="00A67BEE"/>
    <w:rsid w:val="00A73943"/>
    <w:rsid w:val="00A846B9"/>
    <w:rsid w:val="00A86206"/>
    <w:rsid w:val="00A9572B"/>
    <w:rsid w:val="00AB0D85"/>
    <w:rsid w:val="00AB314A"/>
    <w:rsid w:val="00AC58ED"/>
    <w:rsid w:val="00AC5FA7"/>
    <w:rsid w:val="00AD2DC9"/>
    <w:rsid w:val="00AD52F3"/>
    <w:rsid w:val="00AD5450"/>
    <w:rsid w:val="00AD6CC8"/>
    <w:rsid w:val="00AE02AA"/>
    <w:rsid w:val="00AE2FBE"/>
    <w:rsid w:val="00AE38CD"/>
    <w:rsid w:val="00AE5557"/>
    <w:rsid w:val="00B014F2"/>
    <w:rsid w:val="00B016F3"/>
    <w:rsid w:val="00B03B7B"/>
    <w:rsid w:val="00B06C2F"/>
    <w:rsid w:val="00B12E5A"/>
    <w:rsid w:val="00B218F9"/>
    <w:rsid w:val="00B22C7C"/>
    <w:rsid w:val="00B23EFB"/>
    <w:rsid w:val="00B26E44"/>
    <w:rsid w:val="00B27082"/>
    <w:rsid w:val="00B30AAE"/>
    <w:rsid w:val="00B334FD"/>
    <w:rsid w:val="00B509E0"/>
    <w:rsid w:val="00B5454E"/>
    <w:rsid w:val="00B61A8B"/>
    <w:rsid w:val="00B672CB"/>
    <w:rsid w:val="00B71F85"/>
    <w:rsid w:val="00B749B4"/>
    <w:rsid w:val="00B827E1"/>
    <w:rsid w:val="00B8590E"/>
    <w:rsid w:val="00B86951"/>
    <w:rsid w:val="00B93963"/>
    <w:rsid w:val="00BA1150"/>
    <w:rsid w:val="00BA3C74"/>
    <w:rsid w:val="00BC299A"/>
    <w:rsid w:val="00BD42AD"/>
    <w:rsid w:val="00BD46CF"/>
    <w:rsid w:val="00BD7D6C"/>
    <w:rsid w:val="00C05E4D"/>
    <w:rsid w:val="00C153DA"/>
    <w:rsid w:val="00C276E6"/>
    <w:rsid w:val="00C3552A"/>
    <w:rsid w:val="00C4121E"/>
    <w:rsid w:val="00C41467"/>
    <w:rsid w:val="00C454A2"/>
    <w:rsid w:val="00C5636F"/>
    <w:rsid w:val="00C60B0C"/>
    <w:rsid w:val="00C656C8"/>
    <w:rsid w:val="00C843FF"/>
    <w:rsid w:val="00C87DFC"/>
    <w:rsid w:val="00CA2C98"/>
    <w:rsid w:val="00CC0191"/>
    <w:rsid w:val="00CC0744"/>
    <w:rsid w:val="00CE0677"/>
    <w:rsid w:val="00CE3606"/>
    <w:rsid w:val="00CF2DBF"/>
    <w:rsid w:val="00CF5EE0"/>
    <w:rsid w:val="00D01085"/>
    <w:rsid w:val="00D04390"/>
    <w:rsid w:val="00D103B3"/>
    <w:rsid w:val="00D12D85"/>
    <w:rsid w:val="00D2118D"/>
    <w:rsid w:val="00D252DD"/>
    <w:rsid w:val="00D27777"/>
    <w:rsid w:val="00D307A9"/>
    <w:rsid w:val="00D30B3F"/>
    <w:rsid w:val="00D341E5"/>
    <w:rsid w:val="00D349F4"/>
    <w:rsid w:val="00D44BA4"/>
    <w:rsid w:val="00D63E3E"/>
    <w:rsid w:val="00D64D30"/>
    <w:rsid w:val="00D7152D"/>
    <w:rsid w:val="00D8233F"/>
    <w:rsid w:val="00D87160"/>
    <w:rsid w:val="00D907E4"/>
    <w:rsid w:val="00D93426"/>
    <w:rsid w:val="00D9423D"/>
    <w:rsid w:val="00DA2FE6"/>
    <w:rsid w:val="00DA5819"/>
    <w:rsid w:val="00DB4DEF"/>
    <w:rsid w:val="00DB7C60"/>
    <w:rsid w:val="00DD3D5E"/>
    <w:rsid w:val="00DD55F8"/>
    <w:rsid w:val="00DF0666"/>
    <w:rsid w:val="00DF0868"/>
    <w:rsid w:val="00E02D4C"/>
    <w:rsid w:val="00E17305"/>
    <w:rsid w:val="00E17A84"/>
    <w:rsid w:val="00E22AFC"/>
    <w:rsid w:val="00E256B2"/>
    <w:rsid w:val="00E30F53"/>
    <w:rsid w:val="00E316FC"/>
    <w:rsid w:val="00E36FCC"/>
    <w:rsid w:val="00E46D84"/>
    <w:rsid w:val="00E545B1"/>
    <w:rsid w:val="00E562FE"/>
    <w:rsid w:val="00E616B5"/>
    <w:rsid w:val="00E6781F"/>
    <w:rsid w:val="00E84A99"/>
    <w:rsid w:val="00E92F57"/>
    <w:rsid w:val="00EA0D1F"/>
    <w:rsid w:val="00EA4E6E"/>
    <w:rsid w:val="00EB3718"/>
    <w:rsid w:val="00EB7347"/>
    <w:rsid w:val="00EC7D2C"/>
    <w:rsid w:val="00EE2059"/>
    <w:rsid w:val="00EF0ADF"/>
    <w:rsid w:val="00EF58F2"/>
    <w:rsid w:val="00EF6CB0"/>
    <w:rsid w:val="00F23236"/>
    <w:rsid w:val="00F350B4"/>
    <w:rsid w:val="00F52D00"/>
    <w:rsid w:val="00F64CAD"/>
    <w:rsid w:val="00F7450D"/>
    <w:rsid w:val="00F77529"/>
    <w:rsid w:val="00F82302"/>
    <w:rsid w:val="00FA0947"/>
    <w:rsid w:val="00FA373D"/>
    <w:rsid w:val="00FA4DE5"/>
    <w:rsid w:val="00FB0080"/>
    <w:rsid w:val="00FB2EE3"/>
    <w:rsid w:val="00FB7474"/>
    <w:rsid w:val="00FD2A2E"/>
    <w:rsid w:val="00FD4DDB"/>
    <w:rsid w:val="00FD7DE6"/>
    <w:rsid w:val="00FE3375"/>
    <w:rsid w:val="00FE7631"/>
    <w:rsid w:val="00FF1BD9"/>
    <w:rsid w:val="00FF255D"/>
    <w:rsid w:val="00FF309E"/>
    <w:rsid w:val="00FF4C76"/>
    <w:rsid w:val="00FF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7526"/>
  <w15:chartTrackingRefBased/>
  <w15:docId w15:val="{4FD6616E-0467-4C37-BAF2-452C5098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7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727"/>
    <w:rPr>
      <w:color w:val="0563C1" w:themeColor="hyperlink"/>
      <w:u w:val="single"/>
    </w:rPr>
  </w:style>
  <w:style w:type="paragraph" w:styleId="BalloonText">
    <w:name w:val="Balloon Text"/>
    <w:basedOn w:val="Normal"/>
    <w:link w:val="BalloonTextChar"/>
    <w:uiPriority w:val="99"/>
    <w:semiHidden/>
    <w:unhideWhenUsed/>
    <w:rsid w:val="00AE2F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FBE"/>
    <w:rPr>
      <w:rFonts w:ascii="Segoe UI" w:hAnsi="Segoe UI" w:cs="Segoe UI"/>
      <w:sz w:val="18"/>
      <w:szCs w:val="18"/>
    </w:rPr>
  </w:style>
  <w:style w:type="paragraph" w:styleId="ListParagraph">
    <w:name w:val="List Paragraph"/>
    <w:basedOn w:val="Normal"/>
    <w:uiPriority w:val="34"/>
    <w:qFormat/>
    <w:rsid w:val="004722C6"/>
    <w:pPr>
      <w:numPr>
        <w:numId w:val="2"/>
      </w:numPr>
      <w:spacing w:after="280" w:line="336" w:lineRule="auto"/>
      <w:contextualSpacing/>
    </w:pPr>
    <w:rPr>
      <w:rFonts w:ascii="Arial" w:eastAsiaTheme="minorEastAsia" w:hAnsi="Arial" w:cs="Arial"/>
      <w:sz w:val="20"/>
      <w:szCs w:val="20"/>
      <w:lang w:val="uk-UA"/>
    </w:rPr>
  </w:style>
  <w:style w:type="numbering" w:customStyle="1" w:styleId="List-Bullets">
    <w:name w:val="List-Bullets"/>
    <w:uiPriority w:val="99"/>
    <w:rsid w:val="004722C6"/>
    <w:pPr>
      <w:numPr>
        <w:numId w:val="1"/>
      </w:numPr>
    </w:pPr>
  </w:style>
  <w:style w:type="character" w:styleId="UnresolvedMention">
    <w:name w:val="Unresolved Mention"/>
    <w:basedOn w:val="DefaultParagraphFont"/>
    <w:uiPriority w:val="99"/>
    <w:semiHidden/>
    <w:unhideWhenUsed/>
    <w:rsid w:val="00FF7AF9"/>
    <w:rPr>
      <w:color w:val="605E5C"/>
      <w:shd w:val="clear" w:color="auto" w:fill="E1DFDD"/>
    </w:rPr>
  </w:style>
  <w:style w:type="character" w:styleId="FollowedHyperlink">
    <w:name w:val="FollowedHyperlink"/>
    <w:basedOn w:val="DefaultParagraphFont"/>
    <w:uiPriority w:val="99"/>
    <w:semiHidden/>
    <w:unhideWhenUsed/>
    <w:rsid w:val="00FF7AF9"/>
    <w:rPr>
      <w:color w:val="954F72" w:themeColor="followedHyperlink"/>
      <w:u w:val="single"/>
    </w:rPr>
  </w:style>
  <w:style w:type="paragraph" w:customStyle="1" w:styleId="capitalletter">
    <w:name w:val="capital_letter"/>
    <w:basedOn w:val="Normal"/>
    <w:uiPriority w:val="99"/>
    <w:rsid w:val="00D12D85"/>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762A3F"/>
    <w:pPr>
      <w:tabs>
        <w:tab w:val="center" w:pos="4680"/>
        <w:tab w:val="right" w:pos="9360"/>
      </w:tabs>
    </w:pPr>
  </w:style>
  <w:style w:type="character" w:customStyle="1" w:styleId="HeaderChar">
    <w:name w:val="Header Char"/>
    <w:basedOn w:val="DefaultParagraphFont"/>
    <w:link w:val="Header"/>
    <w:uiPriority w:val="99"/>
    <w:rsid w:val="00762A3F"/>
    <w:rPr>
      <w:rFonts w:ascii="Calibri" w:hAnsi="Calibri" w:cs="Times New Roman"/>
    </w:rPr>
  </w:style>
  <w:style w:type="paragraph" w:styleId="Footer">
    <w:name w:val="footer"/>
    <w:basedOn w:val="Normal"/>
    <w:link w:val="FooterChar"/>
    <w:uiPriority w:val="99"/>
    <w:unhideWhenUsed/>
    <w:rsid w:val="00762A3F"/>
    <w:pPr>
      <w:tabs>
        <w:tab w:val="center" w:pos="4680"/>
        <w:tab w:val="right" w:pos="9360"/>
      </w:tabs>
    </w:pPr>
  </w:style>
  <w:style w:type="character" w:customStyle="1" w:styleId="FooterChar">
    <w:name w:val="Footer Char"/>
    <w:basedOn w:val="DefaultParagraphFont"/>
    <w:link w:val="Footer"/>
    <w:uiPriority w:val="99"/>
    <w:rsid w:val="00762A3F"/>
    <w:rPr>
      <w:rFonts w:ascii="Calibri" w:hAnsi="Calibri" w:cs="Times New Roman"/>
    </w:rPr>
  </w:style>
  <w:style w:type="table" w:styleId="TableGrid">
    <w:name w:val="Table Grid"/>
    <w:basedOn w:val="TableNormal"/>
    <w:uiPriority w:val="39"/>
    <w:rsid w:val="00B01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843FF"/>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C843FF"/>
    <w:rPr>
      <w:i/>
      <w:iCs/>
    </w:rPr>
  </w:style>
  <w:style w:type="character" w:styleId="CommentReference">
    <w:name w:val="annotation reference"/>
    <w:basedOn w:val="DefaultParagraphFont"/>
    <w:uiPriority w:val="99"/>
    <w:semiHidden/>
    <w:unhideWhenUsed/>
    <w:rsid w:val="00A242DA"/>
    <w:rPr>
      <w:sz w:val="16"/>
      <w:szCs w:val="16"/>
    </w:rPr>
  </w:style>
  <w:style w:type="paragraph" w:styleId="CommentText">
    <w:name w:val="annotation text"/>
    <w:basedOn w:val="Normal"/>
    <w:link w:val="CommentTextChar"/>
    <w:uiPriority w:val="99"/>
    <w:semiHidden/>
    <w:unhideWhenUsed/>
    <w:rsid w:val="00A242DA"/>
    <w:pPr>
      <w:spacing w:after="200"/>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A242DA"/>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85688">
      <w:bodyDiv w:val="1"/>
      <w:marLeft w:val="0"/>
      <w:marRight w:val="0"/>
      <w:marTop w:val="0"/>
      <w:marBottom w:val="0"/>
      <w:divBdr>
        <w:top w:val="none" w:sz="0" w:space="0" w:color="auto"/>
        <w:left w:val="none" w:sz="0" w:space="0" w:color="auto"/>
        <w:bottom w:val="none" w:sz="0" w:space="0" w:color="auto"/>
        <w:right w:val="none" w:sz="0" w:space="0" w:color="auto"/>
      </w:divBdr>
    </w:div>
    <w:div w:id="359283640">
      <w:bodyDiv w:val="1"/>
      <w:marLeft w:val="0"/>
      <w:marRight w:val="0"/>
      <w:marTop w:val="0"/>
      <w:marBottom w:val="0"/>
      <w:divBdr>
        <w:top w:val="none" w:sz="0" w:space="0" w:color="auto"/>
        <w:left w:val="none" w:sz="0" w:space="0" w:color="auto"/>
        <w:bottom w:val="none" w:sz="0" w:space="0" w:color="auto"/>
        <w:right w:val="none" w:sz="0" w:space="0" w:color="auto"/>
      </w:divBdr>
    </w:div>
    <w:div w:id="387269484">
      <w:bodyDiv w:val="1"/>
      <w:marLeft w:val="0"/>
      <w:marRight w:val="0"/>
      <w:marTop w:val="0"/>
      <w:marBottom w:val="0"/>
      <w:divBdr>
        <w:top w:val="none" w:sz="0" w:space="0" w:color="auto"/>
        <w:left w:val="none" w:sz="0" w:space="0" w:color="auto"/>
        <w:bottom w:val="none" w:sz="0" w:space="0" w:color="auto"/>
        <w:right w:val="none" w:sz="0" w:space="0" w:color="auto"/>
      </w:divBdr>
    </w:div>
    <w:div w:id="1230652450">
      <w:bodyDiv w:val="1"/>
      <w:marLeft w:val="0"/>
      <w:marRight w:val="0"/>
      <w:marTop w:val="0"/>
      <w:marBottom w:val="0"/>
      <w:divBdr>
        <w:top w:val="none" w:sz="0" w:space="0" w:color="auto"/>
        <w:left w:val="none" w:sz="0" w:space="0" w:color="auto"/>
        <w:bottom w:val="none" w:sz="0" w:space="0" w:color="auto"/>
        <w:right w:val="none" w:sz="0" w:space="0" w:color="auto"/>
      </w:divBdr>
    </w:div>
    <w:div w:id="152208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3KD2vn8_J0aDeS8brJrWjVcvl92rL26/vie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73E7B-CFEA-4BCB-9590-B3FE88A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Pletchko</dc:creator>
  <cp:keywords/>
  <dc:description/>
  <cp:lastModifiedBy>Dmitriy Pletchko</cp:lastModifiedBy>
  <cp:revision>11</cp:revision>
  <cp:lastPrinted>2021-05-21T13:02:00Z</cp:lastPrinted>
  <dcterms:created xsi:type="dcterms:W3CDTF">2021-05-21T14:44:00Z</dcterms:created>
  <dcterms:modified xsi:type="dcterms:W3CDTF">2022-01-12T12:44:00Z</dcterms:modified>
</cp:coreProperties>
</file>