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8B588" w14:textId="77777777" w:rsidR="00D768AD" w:rsidRDefault="00D768AD" w:rsidP="00D768AD">
      <w:pPr>
        <w:jc w:val="right"/>
        <w:rPr>
          <w:rStyle w:val="Strong"/>
        </w:rPr>
      </w:pPr>
      <w:bookmarkStart w:id="0" w:name="_GoBack"/>
      <w:bookmarkEnd w:id="0"/>
      <w:r>
        <w:rPr>
          <w:b/>
          <w:bCs/>
          <w:noProof/>
          <w:lang w:val="en-US"/>
        </w:rPr>
        <w:drawing>
          <wp:inline distT="0" distB="0" distL="0" distR="0" wp14:anchorId="652602AC" wp14:editId="635D6AF2">
            <wp:extent cx="1030224" cy="1074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HCR Vertic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8415" cy="1103534"/>
                    </a:xfrm>
                    <a:prstGeom prst="rect">
                      <a:avLst/>
                    </a:prstGeom>
                  </pic:spPr>
                </pic:pic>
              </a:graphicData>
            </a:graphic>
          </wp:inline>
        </w:drawing>
      </w:r>
    </w:p>
    <w:p w14:paraId="57B8EDB5" w14:textId="2411CEEB" w:rsidR="00035160" w:rsidRPr="00DA403E" w:rsidRDefault="001F4649">
      <w:pPr>
        <w:rPr>
          <w:b/>
        </w:rPr>
      </w:pPr>
      <w:r w:rsidRPr="00DA403E">
        <w:rPr>
          <w:b/>
        </w:rPr>
        <w:t xml:space="preserve">A short Note on Statelessness </w:t>
      </w:r>
      <w:r w:rsidR="004F4504">
        <w:rPr>
          <w:b/>
        </w:rPr>
        <w:t xml:space="preserve">- </w:t>
      </w:r>
      <w:r w:rsidRPr="00DA403E">
        <w:rPr>
          <w:b/>
        </w:rPr>
        <w:t>Globally and in Serbia</w:t>
      </w:r>
    </w:p>
    <w:p w14:paraId="6C8427A5" w14:textId="77777777" w:rsidR="003E073B" w:rsidRPr="00D1682D" w:rsidRDefault="003E073B" w:rsidP="00D768AD">
      <w:pPr>
        <w:jc w:val="both"/>
        <w:rPr>
          <w:rStyle w:val="Strong"/>
          <w:b w:val="0"/>
        </w:rPr>
      </w:pPr>
      <w:r w:rsidRPr="00D1682D">
        <w:rPr>
          <w:rStyle w:val="Strong"/>
        </w:rPr>
        <w:t xml:space="preserve">Today, at least 10 million people around the world are denied a nationality. As a result, they often aren’t allowed to go to school, see a doctor, get a job, open a bank account, </w:t>
      </w:r>
      <w:r w:rsidR="00D1682D" w:rsidRPr="00D1682D">
        <w:rPr>
          <w:rStyle w:val="Strong"/>
        </w:rPr>
        <w:t xml:space="preserve">buy a house or even get married. </w:t>
      </w:r>
      <w:r w:rsidR="00D1682D" w:rsidRPr="00D1682D">
        <w:rPr>
          <w:rStyle w:val="Strong"/>
          <w:b w:val="0"/>
        </w:rPr>
        <w:t>T</w:t>
      </w:r>
      <w:r w:rsidR="00D1682D" w:rsidRPr="00D1682D">
        <w:rPr>
          <w:b/>
        </w:rPr>
        <w:t>hey face a lifetime of obstacles and disappointment.</w:t>
      </w:r>
    </w:p>
    <w:p w14:paraId="24F1DE8D" w14:textId="46131BE1" w:rsidR="00A67A0D" w:rsidRDefault="0026047A" w:rsidP="00D768AD">
      <w:pPr>
        <w:jc w:val="both"/>
      </w:pPr>
      <w:r>
        <w:t>A</w:t>
      </w:r>
      <w:r w:rsidR="00D55A3F">
        <w:t xml:space="preserve"> stateless person is “a person who is not considered as a national by any State under the operation of its law”. In </w:t>
      </w:r>
      <w:r>
        <w:t>other words,</w:t>
      </w:r>
      <w:r w:rsidR="00D55A3F">
        <w:t xml:space="preserve"> a stateless person does not have </w:t>
      </w:r>
      <w:r>
        <w:t xml:space="preserve">the </w:t>
      </w:r>
      <w:r w:rsidR="00D55A3F">
        <w:t>nationality of any country. Some people are born stateless, but others become stateless.</w:t>
      </w:r>
    </w:p>
    <w:p w14:paraId="6DF39991" w14:textId="5703D663" w:rsidR="00D55A3F" w:rsidRDefault="0026047A" w:rsidP="00D768AD">
      <w:pPr>
        <w:jc w:val="both"/>
      </w:pPr>
      <w:r>
        <w:t>The reasons for statelessness vary. It can occur as a result of</w:t>
      </w:r>
      <w:r w:rsidR="00D55A3F">
        <w:t xml:space="preserve"> discrimination against </w:t>
      </w:r>
      <w:r>
        <w:t xml:space="preserve">a </w:t>
      </w:r>
      <w:r w:rsidR="00D55A3F">
        <w:t xml:space="preserve">particular ethnic or religious group, or on the basis of gender; </w:t>
      </w:r>
      <w:r>
        <w:t xml:space="preserve">as a result of </w:t>
      </w:r>
      <w:r w:rsidR="00D55A3F">
        <w:t xml:space="preserve">the emergence of new States </w:t>
      </w:r>
      <w:r>
        <w:t xml:space="preserve">or the </w:t>
      </w:r>
      <w:r w:rsidR="00D55A3F">
        <w:t>transfer of territory between existing States</w:t>
      </w:r>
      <w:r>
        <w:t xml:space="preserve"> in combination with</w:t>
      </w:r>
      <w:r w:rsidR="00D55A3F">
        <w:t xml:space="preserve"> gaps in nationality laws. Whatever the cause, statelessness has serious consequences for people in almost every country and in all regions of the world. </w:t>
      </w:r>
    </w:p>
    <w:p w14:paraId="3557416B" w14:textId="6448E612" w:rsidR="00035160" w:rsidRPr="00904E22" w:rsidRDefault="00035160" w:rsidP="00DF77F8">
      <w:pPr>
        <w:pStyle w:val="NormalWeb"/>
        <w:jc w:val="both"/>
        <w:rPr>
          <w:rStyle w:val="Strong"/>
          <w:rFonts w:asciiTheme="minorHAnsi" w:hAnsiTheme="minorHAnsi"/>
          <w:i/>
          <w:sz w:val="22"/>
          <w:szCs w:val="22"/>
        </w:rPr>
      </w:pPr>
      <w:r w:rsidRPr="00904E22">
        <w:rPr>
          <w:rFonts w:asciiTheme="minorHAnsi" w:hAnsiTheme="minorHAnsi"/>
          <w:sz w:val="22"/>
          <w:szCs w:val="22"/>
        </w:rPr>
        <w:t xml:space="preserve">The international legal bases for the eradication of statelessness and the </w:t>
      </w:r>
      <w:r w:rsidR="001F4649">
        <w:rPr>
          <w:rFonts w:asciiTheme="minorHAnsi" w:hAnsiTheme="minorHAnsi"/>
          <w:sz w:val="22"/>
          <w:szCs w:val="22"/>
        </w:rPr>
        <w:t>protection of stateless persons</w:t>
      </w:r>
      <w:r w:rsidRPr="00904E22">
        <w:rPr>
          <w:rFonts w:asciiTheme="minorHAnsi" w:hAnsiTheme="minorHAnsi"/>
          <w:sz w:val="22"/>
          <w:szCs w:val="22"/>
        </w:rPr>
        <w:t xml:space="preserve"> are the </w:t>
      </w:r>
      <w:r w:rsidRPr="00904E22">
        <w:rPr>
          <w:rFonts w:asciiTheme="minorHAnsi" w:hAnsiTheme="minorHAnsi"/>
          <w:i/>
          <w:sz w:val="22"/>
          <w:szCs w:val="22"/>
        </w:rPr>
        <w:t>1954 Convention relating to the Status of Stateless Persons</w:t>
      </w:r>
      <w:r w:rsidRPr="00904E22">
        <w:rPr>
          <w:rFonts w:asciiTheme="minorHAnsi" w:hAnsiTheme="minorHAnsi"/>
          <w:sz w:val="22"/>
          <w:szCs w:val="22"/>
        </w:rPr>
        <w:t xml:space="preserve"> and the </w:t>
      </w:r>
      <w:r w:rsidRPr="00904E22">
        <w:rPr>
          <w:rFonts w:asciiTheme="minorHAnsi" w:hAnsiTheme="minorHAnsi"/>
          <w:i/>
          <w:sz w:val="22"/>
          <w:szCs w:val="22"/>
        </w:rPr>
        <w:t>1961 Convention on the Reduction of Statelessness.</w:t>
      </w:r>
      <w:r w:rsidR="0026047A" w:rsidRPr="00904E22">
        <w:rPr>
          <w:rFonts w:asciiTheme="minorHAnsi" w:hAnsiTheme="minorHAnsi"/>
          <w:sz w:val="22"/>
          <w:szCs w:val="22"/>
        </w:rPr>
        <w:t xml:space="preserve"> </w:t>
      </w:r>
      <w:r w:rsidR="00AA6C1A" w:rsidRPr="00904E22">
        <w:rPr>
          <w:rFonts w:asciiTheme="minorHAnsi" w:hAnsiTheme="minorHAnsi"/>
          <w:sz w:val="22"/>
          <w:szCs w:val="22"/>
        </w:rPr>
        <w:t xml:space="preserve">Through a series of resolutions beginning in 1995, the UN General Assembly gave UNHCR the formal mandate to identify stateless people, prevent and reduce statelessness around the world, as well as to protect the rights of stateless people. Twenty years earlier, the Assembly </w:t>
      </w:r>
      <w:r w:rsidR="001F4649">
        <w:rPr>
          <w:rFonts w:asciiTheme="minorHAnsi" w:hAnsiTheme="minorHAnsi"/>
          <w:sz w:val="22"/>
          <w:szCs w:val="22"/>
        </w:rPr>
        <w:t xml:space="preserve">had </w:t>
      </w:r>
      <w:r w:rsidR="00AA6C1A" w:rsidRPr="00904E22">
        <w:rPr>
          <w:rFonts w:asciiTheme="minorHAnsi" w:hAnsiTheme="minorHAnsi"/>
          <w:sz w:val="22"/>
          <w:szCs w:val="22"/>
        </w:rPr>
        <w:t xml:space="preserve">asked </w:t>
      </w:r>
      <w:r w:rsidR="001F4649">
        <w:rPr>
          <w:rFonts w:asciiTheme="minorHAnsi" w:hAnsiTheme="minorHAnsi"/>
          <w:sz w:val="22"/>
          <w:szCs w:val="22"/>
        </w:rPr>
        <w:t xml:space="preserve">the </w:t>
      </w:r>
      <w:r w:rsidR="00AA6C1A" w:rsidRPr="00904E22">
        <w:rPr>
          <w:rFonts w:asciiTheme="minorHAnsi" w:hAnsiTheme="minorHAnsi"/>
          <w:sz w:val="22"/>
          <w:szCs w:val="22"/>
        </w:rPr>
        <w:t>UN</w:t>
      </w:r>
      <w:r w:rsidR="001F4649">
        <w:rPr>
          <w:rFonts w:asciiTheme="minorHAnsi" w:hAnsiTheme="minorHAnsi"/>
          <w:sz w:val="22"/>
          <w:szCs w:val="22"/>
        </w:rPr>
        <w:t xml:space="preserve"> refugee agency</w:t>
      </w:r>
      <w:r w:rsidR="00AA6C1A" w:rsidRPr="00904E22">
        <w:rPr>
          <w:rFonts w:asciiTheme="minorHAnsi" w:hAnsiTheme="minorHAnsi"/>
          <w:sz w:val="22"/>
          <w:szCs w:val="22"/>
        </w:rPr>
        <w:t xml:space="preserve"> to provide assistance to individuals under the 1961 </w:t>
      </w:r>
      <w:r w:rsidR="00DA403E">
        <w:rPr>
          <w:rFonts w:asciiTheme="minorHAnsi" w:hAnsiTheme="minorHAnsi"/>
          <w:sz w:val="22"/>
          <w:szCs w:val="22"/>
        </w:rPr>
        <w:t>C</w:t>
      </w:r>
      <w:r w:rsidR="00AA6C1A" w:rsidRPr="00904E22">
        <w:rPr>
          <w:rFonts w:asciiTheme="minorHAnsi" w:hAnsiTheme="minorHAnsi"/>
          <w:sz w:val="22"/>
          <w:szCs w:val="22"/>
        </w:rPr>
        <w:t>onvention.</w:t>
      </w:r>
    </w:p>
    <w:p w14:paraId="6F757584" w14:textId="523687F2" w:rsidR="00AC0D5E" w:rsidRDefault="005569CA" w:rsidP="00D768AD">
      <w:pPr>
        <w:spacing w:after="0" w:line="240" w:lineRule="auto"/>
        <w:jc w:val="both"/>
      </w:pPr>
      <w:r>
        <w:rPr>
          <w:rFonts w:eastAsia="Times New Roman" w:cs="Arial"/>
          <w:lang w:eastAsia="en-GB"/>
        </w:rPr>
        <w:t xml:space="preserve">In 2013, the UN High Commissioner for Refugees called for the </w:t>
      </w:r>
      <w:r w:rsidR="00AC0D5E">
        <w:rPr>
          <w:rFonts w:eastAsia="Times New Roman" w:cs="Arial"/>
          <w:lang w:eastAsia="en-GB"/>
        </w:rPr>
        <w:t>“total</w:t>
      </w:r>
      <w:r>
        <w:rPr>
          <w:rFonts w:eastAsia="Times New Roman" w:cs="Arial"/>
          <w:lang w:eastAsia="en-GB"/>
        </w:rPr>
        <w:t xml:space="preserve"> commitment of the international community to end statelessness”</w:t>
      </w:r>
      <w:r w:rsidR="00AC0D5E">
        <w:rPr>
          <w:rFonts w:eastAsia="Times New Roman" w:cs="Arial"/>
          <w:lang w:eastAsia="en-GB"/>
        </w:rPr>
        <w:t>.</w:t>
      </w:r>
      <w:r>
        <w:rPr>
          <w:rFonts w:eastAsia="Times New Roman" w:cs="Arial"/>
          <w:lang w:eastAsia="en-GB"/>
        </w:rPr>
        <w:t xml:space="preserve"> </w:t>
      </w:r>
      <w:r w:rsidR="00AC0D5E" w:rsidRPr="00130962">
        <w:rPr>
          <w:rFonts w:eastAsia="Times New Roman" w:cs="Arial"/>
          <w:lang w:eastAsia="en-GB"/>
        </w:rPr>
        <w:t xml:space="preserve">In 2014, on the 60th anniversary of the 1954 </w:t>
      </w:r>
      <w:r w:rsidR="00DA403E">
        <w:rPr>
          <w:rFonts w:eastAsia="Times New Roman" w:cs="Arial"/>
          <w:lang w:eastAsia="en-GB"/>
        </w:rPr>
        <w:t>C</w:t>
      </w:r>
      <w:r w:rsidR="00AC0D5E" w:rsidRPr="00130962">
        <w:rPr>
          <w:rFonts w:eastAsia="Times New Roman" w:cs="Arial"/>
          <w:lang w:eastAsia="en-GB"/>
        </w:rPr>
        <w:t xml:space="preserve">onvention, </w:t>
      </w:r>
      <w:r w:rsidR="00AC0D5E">
        <w:rPr>
          <w:rFonts w:eastAsia="Times New Roman" w:cs="Arial"/>
          <w:lang w:eastAsia="en-GB"/>
        </w:rPr>
        <w:t>t</w:t>
      </w:r>
      <w:r w:rsidR="00DA403E">
        <w:t>he UN R</w:t>
      </w:r>
      <w:r w:rsidR="00AC0D5E">
        <w:t xml:space="preserve">efugee </w:t>
      </w:r>
      <w:r w:rsidR="00DA403E">
        <w:t>A</w:t>
      </w:r>
      <w:r w:rsidR="00AC0D5E">
        <w:t xml:space="preserve">gency launched </w:t>
      </w:r>
      <w:r w:rsidR="0026047A">
        <w:t xml:space="preserve">the </w:t>
      </w:r>
      <w:r w:rsidR="00AC0D5E">
        <w:t xml:space="preserve">global </w:t>
      </w:r>
      <w:r w:rsidR="00700EAA">
        <w:t>#</w:t>
      </w:r>
      <w:proofErr w:type="spellStart"/>
      <w:r w:rsidR="00700EAA">
        <w:t>I</w:t>
      </w:r>
      <w:r w:rsidR="0026047A">
        <w:t>Belong</w:t>
      </w:r>
      <w:proofErr w:type="spellEnd"/>
      <w:r w:rsidR="0026047A">
        <w:t xml:space="preserve"> </w:t>
      </w:r>
      <w:r w:rsidR="00AC0D5E">
        <w:t xml:space="preserve">campaign </w:t>
      </w:r>
      <w:r w:rsidR="004F4504">
        <w:t xml:space="preserve">to </w:t>
      </w:r>
      <w:proofErr w:type="gramStart"/>
      <w:r w:rsidR="004F4504">
        <w:t xml:space="preserve">eradicate </w:t>
      </w:r>
      <w:r w:rsidR="00AC0D5E">
        <w:t xml:space="preserve"> statelessness</w:t>
      </w:r>
      <w:proofErr w:type="gramEnd"/>
      <w:r w:rsidR="00AC0D5E">
        <w:t xml:space="preserve"> by 2024</w:t>
      </w:r>
      <w:r w:rsidR="001F4649">
        <w:t>.</w:t>
      </w:r>
      <w:r w:rsidR="00AC0D5E">
        <w:t xml:space="preserve"> </w:t>
      </w:r>
      <w:r>
        <w:rPr>
          <w:rFonts w:eastAsia="Times New Roman" w:cs="Arial"/>
          <w:lang w:eastAsia="en-GB"/>
        </w:rPr>
        <w:t xml:space="preserve">The </w:t>
      </w:r>
      <w:r w:rsidRPr="005569CA">
        <w:rPr>
          <w:rFonts w:eastAsia="Times New Roman" w:cs="Arial"/>
          <w:i/>
          <w:lang w:eastAsia="en-GB"/>
        </w:rPr>
        <w:t>Global Action Plan to End Statelessness: 2014 – 2024 (Global Action Plan),</w:t>
      </w:r>
      <w:r>
        <w:rPr>
          <w:rFonts w:eastAsia="Times New Roman" w:cs="Arial"/>
          <w:lang w:eastAsia="en-GB"/>
        </w:rPr>
        <w:t xml:space="preserve"> developed in consultations with States, civil society and international organisations, </w:t>
      </w:r>
      <w:r w:rsidR="001F4649">
        <w:rPr>
          <w:rFonts w:eastAsia="Times New Roman" w:cs="Arial"/>
          <w:lang w:eastAsia="en-GB"/>
        </w:rPr>
        <w:t>recommends</w:t>
      </w:r>
      <w:r>
        <w:rPr>
          <w:rFonts w:eastAsia="Times New Roman" w:cs="Arial"/>
          <w:lang w:eastAsia="en-GB"/>
        </w:rPr>
        <w:t xml:space="preserve"> 10 </w:t>
      </w:r>
      <w:r w:rsidR="001F4649">
        <w:rPr>
          <w:rFonts w:eastAsia="Times New Roman" w:cs="Arial"/>
          <w:lang w:eastAsia="en-GB"/>
        </w:rPr>
        <w:t>a</w:t>
      </w:r>
      <w:r>
        <w:rPr>
          <w:rFonts w:eastAsia="Times New Roman" w:cs="Arial"/>
          <w:lang w:eastAsia="en-GB"/>
        </w:rPr>
        <w:t>ctions to end statelessness within 10 years.</w:t>
      </w:r>
      <w:r w:rsidR="00130962" w:rsidRPr="00130962">
        <w:rPr>
          <w:rFonts w:eastAsia="Times New Roman" w:cs="Arial"/>
          <w:lang w:eastAsia="en-GB"/>
        </w:rPr>
        <w:t xml:space="preserve"> </w:t>
      </w:r>
      <w:r w:rsidR="0026047A">
        <w:t>These actions seek to resolve existing cases of statelessness, prevent new ones from emerging and to strengthen the identification and protecting of stateless populations.</w:t>
      </w:r>
    </w:p>
    <w:p w14:paraId="082A4C62" w14:textId="77777777" w:rsidR="00702DE3" w:rsidRDefault="00AC0D5E" w:rsidP="00D768AD">
      <w:pPr>
        <w:spacing w:after="0" w:line="240" w:lineRule="auto"/>
        <w:jc w:val="both"/>
        <w:rPr>
          <w:rFonts w:eastAsia="Times New Roman" w:cs="Arial"/>
          <w:lang w:eastAsia="en-GB"/>
        </w:rPr>
      </w:pPr>
      <w:r>
        <w:rPr>
          <w:rFonts w:eastAsia="Times New Roman" w:cs="Arial"/>
          <w:lang w:eastAsia="en-GB"/>
        </w:rPr>
        <w:t xml:space="preserve"> </w:t>
      </w:r>
    </w:p>
    <w:p w14:paraId="59C0EFCA" w14:textId="1A827375" w:rsidR="00702DE3" w:rsidRPr="00067DB9" w:rsidRDefault="00027C77" w:rsidP="00D768AD">
      <w:pPr>
        <w:spacing w:after="0" w:line="240" w:lineRule="auto"/>
        <w:jc w:val="both"/>
        <w:rPr>
          <w:rFonts w:eastAsia="Times New Roman" w:cs="Arial"/>
          <w:lang w:eastAsia="en-GB"/>
        </w:rPr>
      </w:pPr>
      <w:r>
        <w:rPr>
          <w:rFonts w:eastAsia="Times New Roman" w:cs="Arial"/>
          <w:lang w:eastAsia="en-GB"/>
        </w:rPr>
        <w:t>Also in Serbia, UNHCR has long supported authorities in reducing and preventing statelessness. Join</w:t>
      </w:r>
      <w:r w:rsidR="00DA403E">
        <w:rPr>
          <w:rFonts w:eastAsia="Times New Roman" w:cs="Arial"/>
          <w:lang w:eastAsia="en-GB"/>
        </w:rPr>
        <w:t>t</w:t>
      </w:r>
      <w:r>
        <w:rPr>
          <w:rFonts w:eastAsia="Times New Roman" w:cs="Arial"/>
          <w:lang w:eastAsia="en-GB"/>
        </w:rPr>
        <w:t xml:space="preserve"> surveys confirmed that it is mainly </w:t>
      </w:r>
      <w:r w:rsidR="001F4649">
        <w:rPr>
          <w:rFonts w:eastAsia="Times New Roman" w:cs="Arial"/>
          <w:lang w:eastAsia="en-GB"/>
        </w:rPr>
        <w:t>persons</w:t>
      </w:r>
      <w:r w:rsidR="001F4649" w:rsidRPr="001F4649">
        <w:rPr>
          <w:rFonts w:eastAsia="Times New Roman" w:cs="Arial"/>
          <w:lang w:eastAsia="en-GB"/>
        </w:rPr>
        <w:t xml:space="preserve"> </w:t>
      </w:r>
      <w:r w:rsidR="001F4649">
        <w:rPr>
          <w:rFonts w:eastAsia="Times New Roman" w:cs="Arial"/>
          <w:lang w:eastAsia="en-GB"/>
        </w:rPr>
        <w:t xml:space="preserve">with </w:t>
      </w:r>
      <w:r w:rsidR="001F4649" w:rsidRPr="00702DE3">
        <w:rPr>
          <w:rFonts w:eastAsia="Times New Roman" w:cs="Arial"/>
          <w:lang w:eastAsia="en-GB"/>
        </w:rPr>
        <w:t xml:space="preserve">Roma, </w:t>
      </w:r>
      <w:proofErr w:type="spellStart"/>
      <w:r w:rsidR="001F4649" w:rsidRPr="00702DE3">
        <w:rPr>
          <w:rFonts w:eastAsia="Times New Roman" w:cs="Arial"/>
          <w:lang w:eastAsia="en-GB"/>
        </w:rPr>
        <w:t>Ashkali</w:t>
      </w:r>
      <w:proofErr w:type="spellEnd"/>
      <w:r w:rsidR="001F4649" w:rsidRPr="00702DE3">
        <w:rPr>
          <w:rFonts w:eastAsia="Times New Roman" w:cs="Arial"/>
          <w:lang w:eastAsia="en-GB"/>
        </w:rPr>
        <w:t xml:space="preserve"> </w:t>
      </w:r>
      <w:r w:rsidR="001F4649">
        <w:rPr>
          <w:rFonts w:eastAsia="Times New Roman" w:cs="Arial"/>
          <w:lang w:eastAsia="en-GB"/>
        </w:rPr>
        <w:t>or</w:t>
      </w:r>
      <w:r w:rsidR="008947FB">
        <w:rPr>
          <w:rFonts w:eastAsia="Times New Roman" w:cs="Arial"/>
          <w:lang w:eastAsia="en-GB"/>
        </w:rPr>
        <w:t xml:space="preserve"> Egyptian</w:t>
      </w:r>
      <w:r w:rsidR="001F4649" w:rsidRPr="00702DE3">
        <w:rPr>
          <w:rFonts w:eastAsia="Times New Roman" w:cs="Arial"/>
          <w:lang w:eastAsia="en-GB"/>
        </w:rPr>
        <w:t xml:space="preserve"> </w:t>
      </w:r>
      <w:r w:rsidR="001F4649">
        <w:rPr>
          <w:rFonts w:eastAsia="Times New Roman" w:cs="Arial"/>
          <w:lang w:eastAsia="en-GB"/>
        </w:rPr>
        <w:t>background</w:t>
      </w:r>
      <w:r>
        <w:rPr>
          <w:rFonts w:eastAsia="Times New Roman" w:cs="Arial"/>
          <w:lang w:eastAsia="en-GB"/>
        </w:rPr>
        <w:t xml:space="preserve">, including internally displaced persons from Kosovo and </w:t>
      </w:r>
      <w:proofErr w:type="spellStart"/>
      <w:r>
        <w:rPr>
          <w:rFonts w:eastAsia="Times New Roman" w:cs="Arial"/>
          <w:lang w:eastAsia="en-GB"/>
        </w:rPr>
        <w:t>Metohija</w:t>
      </w:r>
      <w:proofErr w:type="spellEnd"/>
      <w:r>
        <w:rPr>
          <w:rFonts w:eastAsia="Times New Roman" w:cs="Arial"/>
          <w:lang w:eastAsia="en-GB"/>
        </w:rPr>
        <w:t xml:space="preserve">, </w:t>
      </w:r>
      <w:r w:rsidR="008947FB">
        <w:rPr>
          <w:rFonts w:eastAsia="Times New Roman" w:cs="Arial"/>
          <w:lang w:eastAsia="en-GB"/>
        </w:rPr>
        <w:t>which</w:t>
      </w:r>
      <w:r w:rsidR="008947FB" w:rsidRPr="00702DE3">
        <w:rPr>
          <w:rFonts w:eastAsia="Times New Roman" w:cs="Arial"/>
          <w:lang w:eastAsia="en-GB"/>
        </w:rPr>
        <w:t xml:space="preserve"> </w:t>
      </w:r>
      <w:r>
        <w:rPr>
          <w:rFonts w:eastAsia="Times New Roman" w:cs="Arial"/>
          <w:lang w:eastAsia="en-GB"/>
        </w:rPr>
        <w:t xml:space="preserve">are threatened with statelessness, as they </w:t>
      </w:r>
      <w:r w:rsidR="003607CF">
        <w:rPr>
          <w:rFonts w:eastAsia="Times New Roman" w:cs="Arial"/>
          <w:lang w:eastAsia="en-GB"/>
        </w:rPr>
        <w:t xml:space="preserve">face </w:t>
      </w:r>
      <w:r w:rsidR="003607CF" w:rsidRPr="00702DE3">
        <w:rPr>
          <w:rFonts w:eastAsia="Times New Roman" w:cs="Arial"/>
          <w:lang w:eastAsia="en-GB"/>
        </w:rPr>
        <w:t>greater</w:t>
      </w:r>
      <w:r>
        <w:rPr>
          <w:rFonts w:eastAsia="Times New Roman" w:cs="Arial"/>
          <w:lang w:eastAsia="en-GB"/>
        </w:rPr>
        <w:t xml:space="preserve"> obstacles </w:t>
      </w:r>
      <w:r w:rsidR="00702DE3" w:rsidRPr="00702DE3">
        <w:rPr>
          <w:rFonts w:eastAsia="Times New Roman" w:cs="Arial"/>
          <w:lang w:eastAsia="en-GB"/>
        </w:rPr>
        <w:t>to register births and to access personal documents</w:t>
      </w:r>
      <w:r>
        <w:rPr>
          <w:rFonts w:eastAsia="Times New Roman" w:cs="Arial"/>
          <w:lang w:eastAsia="en-GB"/>
        </w:rPr>
        <w:t xml:space="preserve"> to demonstrate citizenship</w:t>
      </w:r>
      <w:r w:rsidR="001F4649">
        <w:rPr>
          <w:rFonts w:eastAsia="Times New Roman" w:cs="Arial"/>
          <w:lang w:eastAsia="en-GB"/>
        </w:rPr>
        <w:t>, which</w:t>
      </w:r>
      <w:r>
        <w:rPr>
          <w:rFonts w:eastAsia="Times New Roman" w:cs="Arial"/>
          <w:lang w:eastAsia="en-GB"/>
        </w:rPr>
        <w:t xml:space="preserve"> </w:t>
      </w:r>
      <w:r w:rsidR="001F4649">
        <w:rPr>
          <w:rFonts w:eastAsia="Times New Roman" w:cs="Arial"/>
          <w:lang w:eastAsia="en-GB"/>
        </w:rPr>
        <w:t xml:space="preserve">- </w:t>
      </w:r>
      <w:r>
        <w:rPr>
          <w:rFonts w:eastAsia="Times New Roman" w:cs="Arial"/>
          <w:lang w:eastAsia="en-GB"/>
        </w:rPr>
        <w:t xml:space="preserve">in turn </w:t>
      </w:r>
      <w:r w:rsidR="001F4649">
        <w:rPr>
          <w:rFonts w:eastAsia="Times New Roman" w:cs="Arial"/>
          <w:lang w:eastAsia="en-GB"/>
        </w:rPr>
        <w:t xml:space="preserve">- </w:t>
      </w:r>
      <w:r>
        <w:rPr>
          <w:rFonts w:eastAsia="Times New Roman" w:cs="Arial"/>
          <w:lang w:eastAsia="en-GB"/>
        </w:rPr>
        <w:t>prevent</w:t>
      </w:r>
      <w:r w:rsidR="008947FB">
        <w:rPr>
          <w:rFonts w:eastAsia="Times New Roman" w:cs="Arial"/>
          <w:lang w:eastAsia="en-GB"/>
        </w:rPr>
        <w:t>s</w:t>
      </w:r>
      <w:r>
        <w:rPr>
          <w:rFonts w:eastAsia="Times New Roman" w:cs="Arial"/>
          <w:lang w:eastAsia="en-GB"/>
        </w:rPr>
        <w:t xml:space="preserve"> them from </w:t>
      </w:r>
      <w:r w:rsidR="00702DE3" w:rsidRPr="00702DE3">
        <w:rPr>
          <w:rFonts w:eastAsia="Times New Roman" w:cs="Arial"/>
          <w:lang w:eastAsia="en-GB"/>
        </w:rPr>
        <w:t>effectively enjoy</w:t>
      </w:r>
      <w:r>
        <w:rPr>
          <w:rFonts w:eastAsia="Times New Roman" w:cs="Arial"/>
          <w:lang w:eastAsia="en-GB"/>
        </w:rPr>
        <w:t>ing</w:t>
      </w:r>
      <w:r w:rsidR="00702DE3" w:rsidRPr="00702DE3">
        <w:rPr>
          <w:rFonts w:eastAsia="Times New Roman" w:cs="Arial"/>
          <w:lang w:eastAsia="en-GB"/>
        </w:rPr>
        <w:t xml:space="preserve"> social, economic, cultural and political rights.</w:t>
      </w:r>
    </w:p>
    <w:p w14:paraId="59BC0E52" w14:textId="77777777" w:rsidR="00702DE3" w:rsidRPr="00702DE3" w:rsidRDefault="00702DE3" w:rsidP="00D768AD">
      <w:pPr>
        <w:spacing w:after="0" w:line="240" w:lineRule="auto"/>
        <w:jc w:val="both"/>
        <w:rPr>
          <w:rFonts w:eastAsia="Times New Roman" w:cs="Arial"/>
          <w:lang w:eastAsia="en-GB"/>
        </w:rPr>
      </w:pPr>
    </w:p>
    <w:p w14:paraId="1E7E35E2" w14:textId="7E053DB7" w:rsidR="00702DE3" w:rsidRPr="00DA403E" w:rsidRDefault="00067DB9" w:rsidP="00D768AD">
      <w:pPr>
        <w:spacing w:after="0" w:line="240" w:lineRule="auto"/>
        <w:jc w:val="both"/>
        <w:rPr>
          <w:rFonts w:eastAsia="Times New Roman" w:cs="Arial"/>
          <w:lang w:eastAsia="en-GB"/>
        </w:rPr>
      </w:pPr>
      <w:r w:rsidRPr="00067DB9">
        <w:rPr>
          <w:rFonts w:eastAsia="Times New Roman" w:cs="Arial"/>
          <w:lang w:eastAsia="en-GB"/>
        </w:rPr>
        <w:t xml:space="preserve">In 2011, the </w:t>
      </w:r>
      <w:r w:rsidR="00702DE3" w:rsidRPr="00702DE3">
        <w:rPr>
          <w:rFonts w:eastAsia="Times New Roman" w:cs="Arial"/>
          <w:lang w:eastAsia="en-GB"/>
        </w:rPr>
        <w:t xml:space="preserve">Republic of Serbia, which is a </w:t>
      </w:r>
      <w:r w:rsidR="001F4649">
        <w:rPr>
          <w:rFonts w:eastAsia="Times New Roman" w:cs="Arial"/>
          <w:lang w:eastAsia="en-GB"/>
        </w:rPr>
        <w:t>party to</w:t>
      </w:r>
      <w:r w:rsidR="001F4649" w:rsidRPr="00702DE3">
        <w:rPr>
          <w:rFonts w:eastAsia="Times New Roman" w:cs="Arial"/>
          <w:lang w:eastAsia="en-GB"/>
        </w:rPr>
        <w:t xml:space="preserve"> </w:t>
      </w:r>
      <w:r w:rsidR="00702DE3" w:rsidRPr="00702DE3">
        <w:rPr>
          <w:rFonts w:eastAsia="Times New Roman" w:cs="Arial"/>
          <w:lang w:eastAsia="en-GB"/>
        </w:rPr>
        <w:t xml:space="preserve">both statelessness conventions, expressed a </w:t>
      </w:r>
      <w:r w:rsidR="00027C77">
        <w:rPr>
          <w:rFonts w:eastAsia="Times New Roman" w:cs="Arial"/>
          <w:lang w:eastAsia="en-GB"/>
        </w:rPr>
        <w:t>growing</w:t>
      </w:r>
      <w:r w:rsidR="00027C77" w:rsidRPr="00702DE3">
        <w:rPr>
          <w:rFonts w:eastAsia="Times New Roman" w:cs="Arial"/>
          <w:lang w:eastAsia="en-GB"/>
        </w:rPr>
        <w:t xml:space="preserve"> </w:t>
      </w:r>
      <w:r w:rsidR="00702DE3" w:rsidRPr="00702DE3">
        <w:rPr>
          <w:rFonts w:eastAsia="Times New Roman" w:cs="Arial"/>
          <w:lang w:eastAsia="en-GB"/>
        </w:rPr>
        <w:t xml:space="preserve">interest in </w:t>
      </w:r>
      <w:r w:rsidR="00027C77">
        <w:rPr>
          <w:rFonts w:eastAsia="Times New Roman" w:cs="Arial"/>
          <w:lang w:eastAsia="en-GB"/>
        </w:rPr>
        <w:t>c</w:t>
      </w:r>
      <w:r w:rsidR="00702DE3" w:rsidRPr="00702DE3">
        <w:rPr>
          <w:rFonts w:eastAsia="Times New Roman" w:cs="Arial"/>
          <w:lang w:eastAsia="en-GB"/>
        </w:rPr>
        <w:t>ombating statelessness</w:t>
      </w:r>
      <w:r w:rsidR="00027C77">
        <w:rPr>
          <w:rFonts w:eastAsia="Times New Roman" w:cs="Arial"/>
          <w:lang w:eastAsia="en-GB"/>
        </w:rPr>
        <w:t>, leading to a tripartite</w:t>
      </w:r>
      <w:r w:rsidR="00702DE3" w:rsidRPr="00702DE3">
        <w:rPr>
          <w:rFonts w:eastAsia="Times New Roman" w:cs="Arial"/>
          <w:lang w:eastAsia="en-GB"/>
        </w:rPr>
        <w:t xml:space="preserve"> Memorandum of Understanding </w:t>
      </w:r>
      <w:r w:rsidR="005C4E88">
        <w:rPr>
          <w:rFonts w:eastAsia="Times New Roman" w:cs="Arial"/>
          <w:lang w:eastAsia="en-GB"/>
        </w:rPr>
        <w:t xml:space="preserve">(MOU) </w:t>
      </w:r>
      <w:r w:rsidR="00027C77">
        <w:rPr>
          <w:rFonts w:eastAsia="Times New Roman" w:cs="Arial"/>
          <w:lang w:eastAsia="en-GB"/>
        </w:rPr>
        <w:t>and activities</w:t>
      </w:r>
      <w:r w:rsidR="001F4649">
        <w:rPr>
          <w:rFonts w:eastAsia="Times New Roman" w:cs="Arial"/>
          <w:lang w:eastAsia="en-GB"/>
        </w:rPr>
        <w:t>, which</w:t>
      </w:r>
      <w:r w:rsidR="00027C77">
        <w:rPr>
          <w:rFonts w:eastAsia="Times New Roman" w:cs="Arial"/>
          <w:lang w:eastAsia="en-GB"/>
        </w:rPr>
        <w:t xml:space="preserve"> </w:t>
      </w:r>
      <w:r w:rsidR="00702DE3" w:rsidRPr="00702DE3">
        <w:rPr>
          <w:rFonts w:eastAsia="Times New Roman" w:cs="Arial"/>
          <w:lang w:eastAsia="en-GB"/>
        </w:rPr>
        <w:t>the Ministry of Public Administration and Local Self-Government</w:t>
      </w:r>
      <w:r w:rsidR="001F4649">
        <w:rPr>
          <w:rFonts w:eastAsia="Times New Roman" w:cs="Arial"/>
          <w:lang w:eastAsia="en-GB"/>
        </w:rPr>
        <w:t>,</w:t>
      </w:r>
      <w:r w:rsidR="00702DE3" w:rsidRPr="00702DE3">
        <w:rPr>
          <w:rFonts w:eastAsia="Times New Roman" w:cs="Arial"/>
          <w:lang w:eastAsia="en-GB"/>
        </w:rPr>
        <w:t xml:space="preserve"> the Ombudsman </w:t>
      </w:r>
      <w:r w:rsidR="001F4649">
        <w:rPr>
          <w:rFonts w:eastAsia="Times New Roman" w:cs="Arial"/>
          <w:lang w:eastAsia="en-GB"/>
        </w:rPr>
        <w:t xml:space="preserve">and the Representation of </w:t>
      </w:r>
      <w:r w:rsidR="001F4649" w:rsidRPr="00702DE3">
        <w:rPr>
          <w:rFonts w:eastAsia="Times New Roman" w:cs="Arial"/>
          <w:lang w:eastAsia="en-GB"/>
        </w:rPr>
        <w:t>U</w:t>
      </w:r>
      <w:r w:rsidR="001F4649" w:rsidRPr="00067DB9">
        <w:rPr>
          <w:rFonts w:eastAsia="Times New Roman" w:cs="Arial"/>
          <w:lang w:eastAsia="en-GB"/>
        </w:rPr>
        <w:t>N</w:t>
      </w:r>
      <w:r w:rsidR="001F4649" w:rsidRPr="00702DE3">
        <w:rPr>
          <w:rFonts w:eastAsia="Times New Roman" w:cs="Arial"/>
          <w:lang w:eastAsia="en-GB"/>
        </w:rPr>
        <w:t>HCR in Serbia</w:t>
      </w:r>
      <w:r w:rsidR="001F4649">
        <w:rPr>
          <w:rFonts w:eastAsia="Times New Roman" w:cs="Arial"/>
          <w:lang w:eastAsia="en-GB"/>
        </w:rPr>
        <w:t xml:space="preserve"> concluded in 2012</w:t>
      </w:r>
      <w:r w:rsidR="00FD1BEB">
        <w:rPr>
          <w:color w:val="FF0000"/>
        </w:rPr>
        <w:t xml:space="preserve"> </w:t>
      </w:r>
      <w:r w:rsidR="00DA403E">
        <w:t>for the period of four</w:t>
      </w:r>
      <w:r w:rsidR="00FD1BEB" w:rsidRPr="00DA403E">
        <w:t xml:space="preserve"> years</w:t>
      </w:r>
      <w:r w:rsidR="00DA403E">
        <w:t>.</w:t>
      </w:r>
    </w:p>
    <w:p w14:paraId="6AE5EDA0" w14:textId="77777777" w:rsidR="00067DB9" w:rsidRPr="00702DE3" w:rsidRDefault="00067DB9" w:rsidP="00D768AD">
      <w:pPr>
        <w:spacing w:after="0" w:line="240" w:lineRule="auto"/>
        <w:jc w:val="both"/>
        <w:rPr>
          <w:rFonts w:eastAsia="Times New Roman" w:cs="Arial"/>
          <w:lang w:eastAsia="en-GB"/>
        </w:rPr>
      </w:pPr>
    </w:p>
    <w:p w14:paraId="6AE30130" w14:textId="20A4AFD7" w:rsidR="00753B93" w:rsidRDefault="005C4E88" w:rsidP="00D768AD">
      <w:pPr>
        <w:jc w:val="both"/>
        <w:rPr>
          <w:rFonts w:eastAsia="Times New Roman" w:cs="Arial"/>
          <w:lang w:eastAsia="en-GB"/>
        </w:rPr>
      </w:pPr>
      <w:r>
        <w:rPr>
          <w:rFonts w:eastAsia="Times New Roman" w:cs="Arial"/>
          <w:lang w:eastAsia="en-GB"/>
        </w:rPr>
        <w:lastRenderedPageBreak/>
        <w:t>Diverse local</w:t>
      </w:r>
      <w:r w:rsidRPr="00702DE3">
        <w:rPr>
          <w:rFonts w:eastAsia="Times New Roman" w:cs="Arial"/>
          <w:lang w:eastAsia="en-GB"/>
        </w:rPr>
        <w:t xml:space="preserve"> </w:t>
      </w:r>
      <w:r w:rsidR="00702DE3" w:rsidRPr="00702DE3">
        <w:rPr>
          <w:rFonts w:eastAsia="Times New Roman" w:cs="Arial"/>
          <w:lang w:eastAsia="en-GB"/>
        </w:rPr>
        <w:t xml:space="preserve">activities as well as </w:t>
      </w:r>
      <w:r w:rsidR="001E6F2B">
        <w:rPr>
          <w:rFonts w:eastAsia="Times New Roman" w:cs="Arial"/>
          <w:lang w:eastAsia="en-GB"/>
        </w:rPr>
        <w:t xml:space="preserve">the </w:t>
      </w:r>
      <w:r w:rsidR="00702DE3" w:rsidRPr="00702DE3">
        <w:rPr>
          <w:rFonts w:eastAsia="Times New Roman" w:cs="Arial"/>
          <w:lang w:eastAsia="en-GB"/>
        </w:rPr>
        <w:t xml:space="preserve">amendments of relevant regulations </w:t>
      </w:r>
      <w:r>
        <w:rPr>
          <w:rFonts w:eastAsia="Times New Roman" w:cs="Arial"/>
          <w:lang w:eastAsia="en-GB"/>
        </w:rPr>
        <w:t>were implemented under th</w:t>
      </w:r>
      <w:r w:rsidR="001F4649">
        <w:rPr>
          <w:rFonts w:eastAsia="Times New Roman" w:cs="Arial"/>
          <w:lang w:eastAsia="en-GB"/>
        </w:rPr>
        <w:t>is</w:t>
      </w:r>
      <w:r>
        <w:rPr>
          <w:rFonts w:eastAsia="Times New Roman" w:cs="Arial"/>
          <w:lang w:eastAsia="en-GB"/>
        </w:rPr>
        <w:t xml:space="preserve"> MOU. N</w:t>
      </w:r>
      <w:r w:rsidR="00702DE3" w:rsidRPr="00702DE3">
        <w:rPr>
          <w:rFonts w:eastAsia="Times New Roman" w:cs="Arial"/>
          <w:lang w:eastAsia="en-GB"/>
        </w:rPr>
        <w:t>ew judicial procedure</w:t>
      </w:r>
      <w:r>
        <w:rPr>
          <w:rFonts w:eastAsia="Times New Roman" w:cs="Arial"/>
          <w:lang w:eastAsia="en-GB"/>
        </w:rPr>
        <w:t>s</w:t>
      </w:r>
      <w:r w:rsidR="00702DE3" w:rsidRPr="00702DE3">
        <w:rPr>
          <w:rFonts w:eastAsia="Times New Roman" w:cs="Arial"/>
          <w:lang w:eastAsia="en-GB"/>
        </w:rPr>
        <w:t xml:space="preserve"> of </w:t>
      </w:r>
      <w:r w:rsidR="004D5A68">
        <w:rPr>
          <w:rFonts w:eastAsia="Times New Roman" w:cs="Arial"/>
          <w:lang w:eastAsia="en-GB"/>
        </w:rPr>
        <w:t xml:space="preserve">birth </w:t>
      </w:r>
      <w:r w:rsidR="001E6F2B">
        <w:rPr>
          <w:rFonts w:eastAsia="Times New Roman" w:cs="Arial"/>
          <w:lang w:eastAsia="en-GB"/>
        </w:rPr>
        <w:t>registration in birth registries</w:t>
      </w:r>
      <w:r w:rsidR="00702DE3" w:rsidRPr="00702DE3">
        <w:rPr>
          <w:rFonts w:eastAsia="Times New Roman" w:cs="Arial"/>
          <w:lang w:eastAsia="en-GB"/>
        </w:rPr>
        <w:t xml:space="preserve"> together with amendments to regulations governing residence </w:t>
      </w:r>
      <w:r>
        <w:rPr>
          <w:rFonts w:eastAsia="Times New Roman" w:cs="Arial"/>
          <w:lang w:eastAsia="en-GB"/>
        </w:rPr>
        <w:t xml:space="preserve">eased the </w:t>
      </w:r>
      <w:r w:rsidR="000E4C12">
        <w:rPr>
          <w:rFonts w:eastAsia="Times New Roman" w:cs="Arial"/>
          <w:lang w:eastAsia="en-GB"/>
        </w:rPr>
        <w:t>obtaining of</w:t>
      </w:r>
      <w:r w:rsidR="00702DE3" w:rsidRPr="00702DE3">
        <w:rPr>
          <w:rFonts w:eastAsia="Times New Roman" w:cs="Arial"/>
          <w:lang w:eastAsia="en-GB"/>
        </w:rPr>
        <w:t xml:space="preserve"> personal documents and </w:t>
      </w:r>
      <w:r>
        <w:rPr>
          <w:rFonts w:eastAsia="Times New Roman" w:cs="Arial"/>
          <w:lang w:eastAsia="en-GB"/>
        </w:rPr>
        <w:t>thus</w:t>
      </w:r>
      <w:r w:rsidRPr="00702DE3">
        <w:rPr>
          <w:rFonts w:eastAsia="Times New Roman" w:cs="Arial"/>
          <w:lang w:eastAsia="en-GB"/>
        </w:rPr>
        <w:t xml:space="preserve"> </w:t>
      </w:r>
      <w:r w:rsidR="00702DE3" w:rsidRPr="00702DE3">
        <w:rPr>
          <w:rFonts w:eastAsia="Times New Roman" w:cs="Arial"/>
          <w:lang w:eastAsia="en-GB"/>
        </w:rPr>
        <w:t xml:space="preserve">citizenship status </w:t>
      </w:r>
      <w:r>
        <w:rPr>
          <w:rFonts w:eastAsia="Times New Roman" w:cs="Arial"/>
          <w:lang w:eastAsia="en-GB"/>
        </w:rPr>
        <w:t>for persons whose ancestors</w:t>
      </w:r>
      <w:r w:rsidR="00702DE3" w:rsidRPr="00702DE3">
        <w:rPr>
          <w:rFonts w:eastAsia="Times New Roman" w:cs="Arial"/>
          <w:lang w:eastAsia="en-GB"/>
        </w:rPr>
        <w:t xml:space="preserve"> </w:t>
      </w:r>
      <w:r w:rsidR="000E4C12">
        <w:rPr>
          <w:rFonts w:eastAsia="Times New Roman" w:cs="Arial"/>
          <w:lang w:eastAsia="en-GB"/>
        </w:rPr>
        <w:t>had been</w:t>
      </w:r>
      <w:r w:rsidR="00702DE3" w:rsidRPr="00702DE3">
        <w:rPr>
          <w:rFonts w:eastAsia="Times New Roman" w:cs="Arial"/>
          <w:lang w:eastAsia="en-GB"/>
        </w:rPr>
        <w:t xml:space="preserve"> liv</w:t>
      </w:r>
      <w:r w:rsidR="000E4C12">
        <w:rPr>
          <w:rFonts w:eastAsia="Times New Roman" w:cs="Arial"/>
          <w:lang w:eastAsia="en-GB"/>
        </w:rPr>
        <w:t>ing</w:t>
      </w:r>
      <w:r w:rsidR="00702DE3" w:rsidRPr="00702DE3">
        <w:rPr>
          <w:rFonts w:eastAsia="Times New Roman" w:cs="Arial"/>
          <w:lang w:eastAsia="en-GB"/>
        </w:rPr>
        <w:t xml:space="preserve"> in Serbia for generations. Systemic changes </w:t>
      </w:r>
      <w:r w:rsidR="00742A66">
        <w:rPr>
          <w:rFonts w:eastAsia="Times New Roman" w:cs="Arial"/>
          <w:lang w:eastAsia="en-GB"/>
        </w:rPr>
        <w:t>were</w:t>
      </w:r>
      <w:r w:rsidR="00702DE3" w:rsidRPr="00702DE3">
        <w:rPr>
          <w:rFonts w:eastAsia="Times New Roman" w:cs="Arial"/>
          <w:lang w:eastAsia="en-GB"/>
        </w:rPr>
        <w:t xml:space="preserve"> accompanied by targeted trainings of judges, registrars, employees in social welfare </w:t>
      </w:r>
      <w:r w:rsidR="00DA403E" w:rsidRPr="00702DE3">
        <w:rPr>
          <w:rFonts w:eastAsia="Times New Roman" w:cs="Arial"/>
          <w:lang w:eastAsia="en-GB"/>
        </w:rPr>
        <w:t>centres</w:t>
      </w:r>
      <w:r w:rsidR="00BE434D">
        <w:rPr>
          <w:rFonts w:eastAsia="Times New Roman" w:cs="Arial"/>
          <w:lang w:eastAsia="en-GB"/>
        </w:rPr>
        <w:t xml:space="preserve"> and </w:t>
      </w:r>
      <w:r w:rsidR="00753B93">
        <w:rPr>
          <w:rFonts w:eastAsia="Times New Roman" w:cs="Arial"/>
          <w:lang w:eastAsia="en-GB"/>
        </w:rPr>
        <w:t xml:space="preserve">the </w:t>
      </w:r>
      <w:r w:rsidR="00702DE3" w:rsidRPr="00702DE3">
        <w:rPr>
          <w:rFonts w:eastAsia="Times New Roman" w:cs="Arial"/>
          <w:lang w:eastAsia="en-GB"/>
        </w:rPr>
        <w:t>Ministry of Interior.</w:t>
      </w:r>
      <w:r w:rsidR="001F4649">
        <w:rPr>
          <w:rFonts w:eastAsia="Times New Roman" w:cs="Arial"/>
          <w:lang w:eastAsia="en-GB"/>
        </w:rPr>
        <w:t xml:space="preserve"> </w:t>
      </w:r>
      <w:r w:rsidR="00702DE3" w:rsidRPr="00DA403E">
        <w:rPr>
          <w:rFonts w:eastAsia="Times New Roman" w:cs="Arial"/>
          <w:i/>
          <w:lang w:eastAsia="en-GB"/>
        </w:rPr>
        <w:t xml:space="preserve">In </w:t>
      </w:r>
      <w:r w:rsidRPr="00DA403E">
        <w:rPr>
          <w:rFonts w:eastAsia="Times New Roman" w:cs="Arial"/>
          <w:i/>
          <w:lang w:eastAsia="en-GB"/>
        </w:rPr>
        <w:t>lieu</w:t>
      </w:r>
      <w:r w:rsidRPr="00702DE3">
        <w:rPr>
          <w:rFonts w:eastAsia="Times New Roman" w:cs="Arial"/>
          <w:lang w:eastAsia="en-GB"/>
        </w:rPr>
        <w:t xml:space="preserve"> </w:t>
      </w:r>
      <w:r w:rsidR="00702DE3" w:rsidRPr="00702DE3">
        <w:rPr>
          <w:rFonts w:eastAsia="Times New Roman" w:cs="Arial"/>
          <w:lang w:eastAsia="en-GB"/>
        </w:rPr>
        <w:t>of a law on free legal aid, U</w:t>
      </w:r>
      <w:r w:rsidR="00067DB9" w:rsidRPr="00067DB9">
        <w:rPr>
          <w:rFonts w:eastAsia="Times New Roman" w:cs="Arial"/>
          <w:lang w:eastAsia="en-GB"/>
        </w:rPr>
        <w:t>N</w:t>
      </w:r>
      <w:r w:rsidR="00702DE3" w:rsidRPr="00702DE3">
        <w:rPr>
          <w:rFonts w:eastAsia="Times New Roman" w:cs="Arial"/>
          <w:lang w:eastAsia="en-GB"/>
        </w:rPr>
        <w:t>HCR continued to fund representation of persons at risk of statelessness before various government authorities</w:t>
      </w:r>
      <w:r w:rsidR="00DA403E">
        <w:rPr>
          <w:rFonts w:eastAsia="Times New Roman" w:cs="Arial"/>
          <w:lang w:eastAsia="en-GB"/>
        </w:rPr>
        <w:t>,</w:t>
      </w:r>
      <w:r>
        <w:rPr>
          <w:rFonts w:eastAsia="Times New Roman" w:cs="Arial"/>
          <w:lang w:eastAsia="en-GB"/>
        </w:rPr>
        <w:t xml:space="preserve"> as well as</w:t>
      </w:r>
      <w:r w:rsidR="00702DE3" w:rsidRPr="00702DE3">
        <w:rPr>
          <w:rFonts w:eastAsia="Times New Roman" w:cs="Arial"/>
          <w:lang w:eastAsia="en-GB"/>
        </w:rPr>
        <w:t xml:space="preserve"> assistance in obtaining personal documents. </w:t>
      </w:r>
      <w:r w:rsidR="00700EAA">
        <w:rPr>
          <w:rFonts w:eastAsia="Times New Roman" w:cs="Arial"/>
          <w:lang w:eastAsia="en-GB"/>
        </w:rPr>
        <w:t>Implementation of the MOU was greatly strengthened also th</w:t>
      </w:r>
      <w:r w:rsidR="00627F80">
        <w:rPr>
          <w:rFonts w:eastAsia="Times New Roman" w:cs="Arial"/>
          <w:lang w:eastAsia="en-GB"/>
        </w:rPr>
        <w:t>r</w:t>
      </w:r>
      <w:r w:rsidR="00700EAA">
        <w:rPr>
          <w:rFonts w:eastAsia="Times New Roman" w:cs="Arial"/>
          <w:lang w:eastAsia="en-GB"/>
        </w:rPr>
        <w:t>ough a</w:t>
      </w:r>
      <w:r w:rsidR="00702DE3" w:rsidRPr="00702DE3">
        <w:rPr>
          <w:rFonts w:eastAsia="Times New Roman" w:cs="Arial"/>
          <w:lang w:eastAsia="en-GB"/>
        </w:rPr>
        <w:t xml:space="preserve"> Technical Group </w:t>
      </w:r>
      <w:r w:rsidR="00700EAA">
        <w:rPr>
          <w:rFonts w:eastAsia="Times New Roman" w:cs="Arial"/>
          <w:lang w:eastAsia="en-GB"/>
        </w:rPr>
        <w:t xml:space="preserve">in which </w:t>
      </w:r>
      <w:r w:rsidR="00702DE3" w:rsidRPr="00702DE3">
        <w:rPr>
          <w:rFonts w:eastAsia="Times New Roman" w:cs="Arial"/>
          <w:lang w:eastAsia="en-GB"/>
        </w:rPr>
        <w:t xml:space="preserve">representatives of all </w:t>
      </w:r>
      <w:r w:rsidR="00700EAA" w:rsidRPr="00702DE3">
        <w:rPr>
          <w:rFonts w:eastAsia="Times New Roman" w:cs="Arial"/>
          <w:lang w:eastAsia="en-GB"/>
        </w:rPr>
        <w:t xml:space="preserve">responsible </w:t>
      </w:r>
      <w:r w:rsidR="00702DE3" w:rsidRPr="00702DE3">
        <w:rPr>
          <w:rFonts w:eastAsia="Times New Roman" w:cs="Arial"/>
          <w:lang w:eastAsia="en-GB"/>
        </w:rPr>
        <w:t xml:space="preserve">government </w:t>
      </w:r>
      <w:r w:rsidR="003607CF" w:rsidRPr="00702DE3">
        <w:rPr>
          <w:rFonts w:eastAsia="Times New Roman" w:cs="Arial"/>
          <w:lang w:eastAsia="en-GB"/>
        </w:rPr>
        <w:t>agencies,</w:t>
      </w:r>
      <w:r w:rsidR="00700EAA">
        <w:rPr>
          <w:rFonts w:eastAsia="Times New Roman" w:cs="Arial"/>
          <w:lang w:eastAsia="en-GB"/>
        </w:rPr>
        <w:t xml:space="preserve"> </w:t>
      </w:r>
      <w:r w:rsidR="008947FB">
        <w:rPr>
          <w:rFonts w:eastAsia="Times New Roman" w:cs="Arial"/>
          <w:lang w:eastAsia="en-GB"/>
        </w:rPr>
        <w:t xml:space="preserve">the </w:t>
      </w:r>
      <w:r w:rsidR="00700EAA">
        <w:rPr>
          <w:rFonts w:eastAsia="Times New Roman" w:cs="Arial"/>
          <w:lang w:eastAsia="en-GB"/>
        </w:rPr>
        <w:t>UN</w:t>
      </w:r>
      <w:r w:rsidR="00627F80">
        <w:rPr>
          <w:rFonts w:eastAsia="Times New Roman" w:cs="Arial"/>
          <w:lang w:eastAsia="en-GB"/>
        </w:rPr>
        <w:t xml:space="preserve"> R</w:t>
      </w:r>
      <w:r w:rsidR="008947FB">
        <w:rPr>
          <w:rFonts w:eastAsia="Times New Roman" w:cs="Arial"/>
          <w:lang w:eastAsia="en-GB"/>
        </w:rPr>
        <w:t xml:space="preserve">efugee </w:t>
      </w:r>
      <w:r w:rsidR="00627F80">
        <w:rPr>
          <w:rFonts w:eastAsia="Times New Roman" w:cs="Arial"/>
          <w:lang w:eastAsia="en-GB"/>
        </w:rPr>
        <w:t>A</w:t>
      </w:r>
      <w:r w:rsidR="008947FB">
        <w:rPr>
          <w:rFonts w:eastAsia="Times New Roman" w:cs="Arial"/>
          <w:lang w:eastAsia="en-GB"/>
        </w:rPr>
        <w:t>gency</w:t>
      </w:r>
      <w:r w:rsidR="00700EAA">
        <w:rPr>
          <w:rFonts w:eastAsia="Times New Roman" w:cs="Arial"/>
          <w:lang w:eastAsia="en-GB"/>
        </w:rPr>
        <w:t xml:space="preserve"> and</w:t>
      </w:r>
      <w:r w:rsidR="00700EAA" w:rsidRPr="00702DE3">
        <w:rPr>
          <w:rFonts w:eastAsia="Times New Roman" w:cs="Arial"/>
          <w:lang w:eastAsia="en-GB"/>
        </w:rPr>
        <w:t xml:space="preserve"> civil society</w:t>
      </w:r>
      <w:r w:rsidR="00700EAA">
        <w:rPr>
          <w:rFonts w:eastAsia="Times New Roman" w:cs="Arial"/>
          <w:lang w:eastAsia="en-GB"/>
        </w:rPr>
        <w:t xml:space="preserve"> regularly solved specific individual cases and </w:t>
      </w:r>
      <w:r w:rsidR="00F8312E">
        <w:rPr>
          <w:rFonts w:eastAsia="Times New Roman" w:cs="Arial"/>
          <w:lang w:eastAsia="en-GB"/>
        </w:rPr>
        <w:t xml:space="preserve">exchanged </w:t>
      </w:r>
      <w:r w:rsidR="00F8312E" w:rsidRPr="00702DE3">
        <w:rPr>
          <w:rFonts w:eastAsia="Times New Roman" w:cs="Arial"/>
          <w:lang w:eastAsia="en-GB"/>
        </w:rPr>
        <w:t>information</w:t>
      </w:r>
      <w:r w:rsidR="00702DE3" w:rsidRPr="00702DE3">
        <w:rPr>
          <w:rFonts w:eastAsia="Times New Roman" w:cs="Arial"/>
          <w:lang w:eastAsia="en-GB"/>
        </w:rPr>
        <w:t xml:space="preserve"> on </w:t>
      </w:r>
      <w:r w:rsidR="000E4C12">
        <w:rPr>
          <w:rFonts w:eastAsia="Times New Roman" w:cs="Arial"/>
          <w:lang w:eastAsia="en-GB"/>
        </w:rPr>
        <w:t xml:space="preserve">practical </w:t>
      </w:r>
      <w:r w:rsidR="00702DE3" w:rsidRPr="00702DE3">
        <w:rPr>
          <w:rFonts w:eastAsia="Times New Roman" w:cs="Arial"/>
          <w:lang w:eastAsia="en-GB"/>
        </w:rPr>
        <w:t>obstacles</w:t>
      </w:r>
      <w:r w:rsidR="00700EAA">
        <w:rPr>
          <w:rFonts w:eastAsia="Times New Roman" w:cs="Arial"/>
          <w:lang w:eastAsia="en-GB"/>
        </w:rPr>
        <w:t xml:space="preserve"> in accessing personal documents.</w:t>
      </w:r>
    </w:p>
    <w:p w14:paraId="21B17B9C" w14:textId="13D93CF2" w:rsidR="00EA0ED3" w:rsidRPr="00EA0ED3" w:rsidRDefault="00EA0ED3" w:rsidP="00D768AD">
      <w:pPr>
        <w:jc w:val="both"/>
        <w:rPr>
          <w:rFonts w:eastAsia="Times New Roman" w:cs="Arial"/>
          <w:lang w:eastAsia="en-GB"/>
        </w:rPr>
      </w:pPr>
      <w:r>
        <w:rPr>
          <w:rFonts w:eastAsia="Times New Roman" w:cs="Arial"/>
          <w:lang w:eastAsia="en-GB"/>
        </w:rPr>
        <w:t xml:space="preserve">UNHCR’s survey </w:t>
      </w:r>
      <w:r w:rsidRPr="00753B93">
        <w:rPr>
          <w:rFonts w:eastAsia="Times New Roman" w:cs="Arial"/>
          <w:i/>
          <w:lang w:eastAsia="en-GB"/>
        </w:rPr>
        <w:t>Persons at Risk of Statelessness in Serbia – Progress Report 2010 – 2015</w:t>
      </w:r>
      <w:r>
        <w:rPr>
          <w:rFonts w:eastAsia="Times New Roman" w:cs="Arial"/>
          <w:lang w:eastAsia="en-GB"/>
        </w:rPr>
        <w:t xml:space="preserve"> </w:t>
      </w:r>
      <w:r w:rsidR="00700EAA">
        <w:rPr>
          <w:rFonts w:eastAsia="Times New Roman" w:cs="Arial"/>
          <w:lang w:eastAsia="en-GB"/>
        </w:rPr>
        <w:t xml:space="preserve">thus </w:t>
      </w:r>
      <w:r w:rsidR="005C4E88">
        <w:rPr>
          <w:rFonts w:eastAsia="Times New Roman" w:cs="Arial"/>
          <w:lang w:eastAsia="en-GB"/>
        </w:rPr>
        <w:t>counted</w:t>
      </w:r>
      <w:r>
        <w:rPr>
          <w:rFonts w:eastAsia="Times New Roman" w:cs="Arial"/>
          <w:lang w:eastAsia="en-GB"/>
        </w:rPr>
        <w:t xml:space="preserve"> </w:t>
      </w:r>
      <w:r w:rsidR="000E4C12">
        <w:rPr>
          <w:rFonts w:eastAsia="Times New Roman" w:cs="Arial"/>
          <w:lang w:eastAsia="en-GB"/>
        </w:rPr>
        <w:t xml:space="preserve">a </w:t>
      </w:r>
      <w:r w:rsidR="005C4E88">
        <w:rPr>
          <w:rFonts w:eastAsia="Times New Roman" w:cs="Arial"/>
          <w:lang w:eastAsia="en-GB"/>
        </w:rPr>
        <w:t>43% decrea</w:t>
      </w:r>
      <w:r w:rsidR="00700EAA">
        <w:rPr>
          <w:rFonts w:eastAsia="Times New Roman" w:cs="Arial"/>
          <w:lang w:eastAsia="en-GB"/>
        </w:rPr>
        <w:t>s</w:t>
      </w:r>
      <w:r w:rsidR="005C4E88">
        <w:rPr>
          <w:rFonts w:eastAsia="Times New Roman" w:cs="Arial"/>
          <w:lang w:eastAsia="en-GB"/>
        </w:rPr>
        <w:t xml:space="preserve">e </w:t>
      </w:r>
      <w:r w:rsidR="000E4C12">
        <w:rPr>
          <w:rFonts w:eastAsia="Times New Roman" w:cs="Arial"/>
          <w:lang w:eastAsia="en-GB"/>
        </w:rPr>
        <w:t xml:space="preserve">in </w:t>
      </w:r>
      <w:r w:rsidRPr="00EA0ED3">
        <w:rPr>
          <w:rFonts w:eastAsia="Times New Roman" w:cs="Arial"/>
          <w:lang w:eastAsia="en-GB"/>
        </w:rPr>
        <w:t xml:space="preserve">persons without basic identity documents </w:t>
      </w:r>
      <w:r w:rsidR="005C4E88">
        <w:rPr>
          <w:rFonts w:eastAsia="Times New Roman" w:cs="Arial"/>
          <w:lang w:eastAsia="en-GB"/>
        </w:rPr>
        <w:t xml:space="preserve">amongst </w:t>
      </w:r>
      <w:r w:rsidRPr="00EA0ED3">
        <w:rPr>
          <w:rFonts w:eastAsia="Times New Roman" w:cs="Arial"/>
          <w:lang w:eastAsia="en-GB"/>
        </w:rPr>
        <w:t>Roma</w:t>
      </w:r>
      <w:r w:rsidR="005C4E88">
        <w:rPr>
          <w:rFonts w:eastAsia="Times New Roman" w:cs="Arial"/>
          <w:lang w:eastAsia="en-GB"/>
        </w:rPr>
        <w:t xml:space="preserve">, </w:t>
      </w:r>
      <w:proofErr w:type="spellStart"/>
      <w:r w:rsidR="005C4E88">
        <w:rPr>
          <w:rFonts w:eastAsia="Times New Roman" w:cs="Arial"/>
          <w:lang w:eastAsia="en-GB"/>
        </w:rPr>
        <w:t>Ashkali</w:t>
      </w:r>
      <w:proofErr w:type="spellEnd"/>
      <w:r w:rsidR="005C4E88">
        <w:rPr>
          <w:rFonts w:eastAsia="Times New Roman" w:cs="Arial"/>
          <w:lang w:eastAsia="en-GB"/>
        </w:rPr>
        <w:t xml:space="preserve"> and Egyptians</w:t>
      </w:r>
      <w:r w:rsidRPr="00EA0ED3">
        <w:rPr>
          <w:rFonts w:eastAsia="Times New Roman" w:cs="Arial"/>
          <w:lang w:eastAsia="en-GB"/>
        </w:rPr>
        <w:t xml:space="preserve"> </w:t>
      </w:r>
      <w:r>
        <w:rPr>
          <w:rFonts w:eastAsia="Times New Roman" w:cs="Arial"/>
          <w:lang w:eastAsia="en-GB"/>
        </w:rPr>
        <w:t>in Serbia</w:t>
      </w:r>
      <w:r w:rsidRPr="00EA0ED3">
        <w:rPr>
          <w:rFonts w:eastAsia="Times New Roman" w:cs="Arial"/>
          <w:lang w:eastAsia="en-GB"/>
        </w:rPr>
        <w:t xml:space="preserve"> </w:t>
      </w:r>
      <w:r w:rsidR="005C4E88">
        <w:rPr>
          <w:rFonts w:eastAsia="Times New Roman" w:cs="Arial"/>
          <w:lang w:eastAsia="en-GB"/>
        </w:rPr>
        <w:t>(</w:t>
      </w:r>
      <w:r w:rsidR="000E4C12">
        <w:rPr>
          <w:rFonts w:eastAsia="Times New Roman" w:cs="Arial"/>
          <w:lang w:eastAsia="en-GB"/>
        </w:rPr>
        <w:t>from</w:t>
      </w:r>
      <w:r w:rsidRPr="00EA0ED3">
        <w:rPr>
          <w:rFonts w:eastAsia="Times New Roman" w:cs="Arial"/>
          <w:lang w:eastAsia="en-GB"/>
        </w:rPr>
        <w:t xml:space="preserve"> 6.8% in 2010 </w:t>
      </w:r>
      <w:r w:rsidR="000E4C12">
        <w:rPr>
          <w:rFonts w:eastAsia="Times New Roman" w:cs="Arial"/>
          <w:lang w:eastAsia="en-GB"/>
        </w:rPr>
        <w:t>to</w:t>
      </w:r>
      <w:r w:rsidRPr="00EA0ED3">
        <w:rPr>
          <w:rFonts w:eastAsia="Times New Roman" w:cs="Arial"/>
          <w:lang w:eastAsia="en-GB"/>
        </w:rPr>
        <w:t xml:space="preserve"> 3.9% in 2015</w:t>
      </w:r>
      <w:r w:rsidR="005C4E88">
        <w:rPr>
          <w:rFonts w:eastAsia="Times New Roman" w:cs="Arial"/>
          <w:lang w:eastAsia="en-GB"/>
        </w:rPr>
        <w:t>)</w:t>
      </w:r>
      <w:r w:rsidR="001F4649">
        <w:rPr>
          <w:rFonts w:eastAsia="Times New Roman" w:cs="Arial"/>
          <w:lang w:eastAsia="en-GB"/>
        </w:rPr>
        <w:t>.</w:t>
      </w:r>
    </w:p>
    <w:p w14:paraId="30DFDC2D" w14:textId="4CB09275" w:rsidR="00700EAA" w:rsidRDefault="004248E4" w:rsidP="00D768AD">
      <w:pPr>
        <w:spacing w:after="0" w:line="240" w:lineRule="auto"/>
        <w:jc w:val="both"/>
        <w:rPr>
          <w:rFonts w:eastAsia="Times New Roman" w:cs="Arial"/>
          <w:lang w:eastAsia="en-GB"/>
        </w:rPr>
      </w:pPr>
      <w:r w:rsidRPr="004248E4">
        <w:rPr>
          <w:lang w:val="en-US"/>
        </w:rPr>
        <w:t>Serbia’s achievements in the prevention and reduction of statelessness are remarkable</w:t>
      </w:r>
      <w:r>
        <w:rPr>
          <w:lang w:val="en-US"/>
        </w:rPr>
        <w:t xml:space="preserve">. </w:t>
      </w:r>
      <w:r w:rsidR="008947FB">
        <w:rPr>
          <w:lang w:val="en-US"/>
        </w:rPr>
        <w:t xml:space="preserve">Some of </w:t>
      </w:r>
      <w:r w:rsidR="004F4504">
        <w:rPr>
          <w:rFonts w:eastAsia="Times New Roman" w:cs="Arial"/>
          <w:lang w:eastAsia="en-GB"/>
        </w:rPr>
        <w:t xml:space="preserve">her </w:t>
      </w:r>
      <w:r w:rsidR="008947FB">
        <w:rPr>
          <w:rFonts w:eastAsia="Times New Roman" w:cs="Arial"/>
          <w:lang w:eastAsia="en-GB"/>
        </w:rPr>
        <w:t xml:space="preserve">approaches have been used as good models in other countries of the region and beyond. </w:t>
      </w:r>
      <w:r w:rsidR="00700EAA" w:rsidRPr="00702DE3">
        <w:rPr>
          <w:rFonts w:eastAsia="Times New Roman" w:cs="Arial"/>
          <w:lang w:eastAsia="en-GB"/>
        </w:rPr>
        <w:t xml:space="preserve"> </w:t>
      </w:r>
    </w:p>
    <w:p w14:paraId="170E6F49" w14:textId="77777777" w:rsidR="00700EAA" w:rsidRDefault="00700EAA" w:rsidP="00D768AD">
      <w:pPr>
        <w:spacing w:after="0" w:line="240" w:lineRule="auto"/>
        <w:jc w:val="both"/>
        <w:rPr>
          <w:rFonts w:eastAsia="Times New Roman" w:cs="Arial"/>
          <w:lang w:eastAsia="en-GB"/>
        </w:rPr>
      </w:pPr>
    </w:p>
    <w:p w14:paraId="1FCFFB32" w14:textId="3C4B5421" w:rsidR="00700EAA" w:rsidRDefault="00D72E86" w:rsidP="00D768AD">
      <w:pPr>
        <w:spacing w:after="0" w:line="240" w:lineRule="auto"/>
        <w:jc w:val="both"/>
        <w:rPr>
          <w:rFonts w:eastAsia="Times New Roman" w:cs="Arial"/>
          <w:lang w:eastAsia="en-GB"/>
        </w:rPr>
      </w:pPr>
      <w:r>
        <w:rPr>
          <w:rFonts w:eastAsia="Times New Roman" w:cs="Arial"/>
          <w:lang w:eastAsia="en-GB"/>
        </w:rPr>
        <w:t>R</w:t>
      </w:r>
      <w:r w:rsidR="00700EAA">
        <w:rPr>
          <w:rFonts w:eastAsia="Times New Roman" w:cs="Arial"/>
          <w:lang w:eastAsia="en-GB"/>
        </w:rPr>
        <w:t>egional and global alliances underpin support to the implementation</w:t>
      </w:r>
      <w:r>
        <w:rPr>
          <w:rFonts w:eastAsia="Times New Roman" w:cs="Arial"/>
          <w:lang w:eastAsia="en-GB"/>
        </w:rPr>
        <w:t xml:space="preserve"> of </w:t>
      </w:r>
      <w:r w:rsidR="00627F80">
        <w:rPr>
          <w:rFonts w:eastAsia="Times New Roman" w:cs="Arial"/>
          <w:lang w:eastAsia="en-GB"/>
        </w:rPr>
        <w:t>S</w:t>
      </w:r>
      <w:r w:rsidR="001F4649">
        <w:rPr>
          <w:rFonts w:eastAsia="Times New Roman" w:cs="Arial"/>
          <w:lang w:eastAsia="en-GB"/>
        </w:rPr>
        <w:t xml:space="preserve">tates’ commitments under </w:t>
      </w:r>
      <w:r>
        <w:rPr>
          <w:rFonts w:eastAsia="Times New Roman" w:cs="Arial"/>
          <w:lang w:eastAsia="en-GB"/>
        </w:rPr>
        <w:t>the s</w:t>
      </w:r>
      <w:r w:rsidR="00700EAA">
        <w:rPr>
          <w:rFonts w:eastAsia="Times New Roman" w:cs="Arial"/>
          <w:lang w:eastAsia="en-GB"/>
        </w:rPr>
        <w:t xml:space="preserve">tateless conventions and other relevant international law, including the Convention on the Rights of the Child. UNHCR and UNICEF, for example, cooperate </w:t>
      </w:r>
      <w:r w:rsidR="00566064">
        <w:rPr>
          <w:rFonts w:eastAsia="Times New Roman" w:cs="Arial"/>
          <w:lang w:eastAsia="en-GB"/>
        </w:rPr>
        <w:t xml:space="preserve">with other organisations in a </w:t>
      </w:r>
      <w:r w:rsidR="00566064" w:rsidRPr="003607CF">
        <w:rPr>
          <w:rFonts w:eastAsia="Times New Roman" w:cs="Arial"/>
          <w:i/>
          <w:lang w:eastAsia="en-GB"/>
        </w:rPr>
        <w:t>Coalition on Every Child’s Right to a Nationality</w:t>
      </w:r>
      <w:r w:rsidR="00566064">
        <w:rPr>
          <w:rFonts w:eastAsia="Times New Roman" w:cs="Arial"/>
          <w:lang w:eastAsia="en-GB"/>
        </w:rPr>
        <w:t xml:space="preserve">, both globally as well as in Serbia. </w:t>
      </w:r>
      <w:r w:rsidR="009F097A">
        <w:rPr>
          <w:rFonts w:eastAsia="Times New Roman" w:cs="Arial"/>
          <w:lang w:eastAsia="en-GB"/>
        </w:rPr>
        <w:t xml:space="preserve">Serbia has joined </w:t>
      </w:r>
      <w:r w:rsidR="00BF637A">
        <w:rPr>
          <w:rFonts w:eastAsia="Times New Roman" w:cs="Arial"/>
          <w:lang w:eastAsia="en-GB"/>
        </w:rPr>
        <w:t xml:space="preserve">other states in </w:t>
      </w:r>
      <w:r w:rsidR="008947FB">
        <w:rPr>
          <w:rFonts w:eastAsia="Times New Roman" w:cs="Arial"/>
          <w:lang w:eastAsia="en-GB"/>
        </w:rPr>
        <w:t xml:space="preserve">a </w:t>
      </w:r>
      <w:r w:rsidR="00BF637A">
        <w:rPr>
          <w:rFonts w:eastAsia="Times New Roman" w:cs="Arial"/>
          <w:lang w:eastAsia="en-GB"/>
        </w:rPr>
        <w:t>global</w:t>
      </w:r>
      <w:r w:rsidR="009F097A">
        <w:rPr>
          <w:rFonts w:eastAsia="Times New Roman" w:cs="Arial"/>
          <w:lang w:eastAsia="en-GB"/>
        </w:rPr>
        <w:t xml:space="preserve"> coalition on Sustainable Development Goal 16</w:t>
      </w:r>
      <w:r w:rsidR="00BF637A">
        <w:rPr>
          <w:rFonts w:eastAsia="Times New Roman" w:cs="Arial"/>
          <w:lang w:eastAsia="en-GB"/>
        </w:rPr>
        <w:t xml:space="preserve"> of Agenda 2030</w:t>
      </w:r>
      <w:r w:rsidR="009F097A">
        <w:rPr>
          <w:rFonts w:eastAsia="Times New Roman" w:cs="Arial"/>
          <w:lang w:eastAsia="en-GB"/>
        </w:rPr>
        <w:t>,</w:t>
      </w:r>
      <w:r w:rsidR="00BF637A">
        <w:rPr>
          <w:rFonts w:eastAsia="Times New Roman" w:cs="Arial"/>
          <w:lang w:eastAsia="en-GB"/>
        </w:rPr>
        <w:t xml:space="preserve"> which commit</w:t>
      </w:r>
      <w:r w:rsidR="008947FB">
        <w:rPr>
          <w:rFonts w:eastAsia="Times New Roman" w:cs="Arial"/>
          <w:lang w:eastAsia="en-GB"/>
        </w:rPr>
        <w:t>s</w:t>
      </w:r>
      <w:r w:rsidR="00BF637A">
        <w:rPr>
          <w:rFonts w:eastAsia="Times New Roman" w:cs="Arial"/>
          <w:lang w:eastAsia="en-GB"/>
        </w:rPr>
        <w:t xml:space="preserve"> to </w:t>
      </w:r>
      <w:proofErr w:type="spellStart"/>
      <w:r w:rsidR="00BF637A">
        <w:rPr>
          <w:rFonts w:eastAsia="Times New Roman" w:cs="Arial"/>
          <w:lang w:eastAsia="en-GB"/>
        </w:rPr>
        <w:t>i.a</w:t>
      </w:r>
      <w:proofErr w:type="spellEnd"/>
      <w:r w:rsidR="00BF637A">
        <w:rPr>
          <w:rFonts w:eastAsia="Times New Roman" w:cs="Arial"/>
          <w:lang w:eastAsia="en-GB"/>
        </w:rPr>
        <w:t xml:space="preserve">. “provide legal identity for all, including birth registration” (SDG 16.9). Regional </w:t>
      </w:r>
      <w:r w:rsidR="008947FB">
        <w:rPr>
          <w:rFonts w:eastAsia="Times New Roman" w:cs="Arial"/>
          <w:lang w:eastAsia="en-GB"/>
        </w:rPr>
        <w:t>partners i</w:t>
      </w:r>
      <w:r w:rsidR="00BF637A">
        <w:rPr>
          <w:rFonts w:eastAsia="Times New Roman" w:cs="Arial"/>
          <w:lang w:eastAsia="en-GB"/>
        </w:rPr>
        <w:t xml:space="preserve">n the prevention and reduction of statelessness include the OSCE, Council of Europe as well as the EU Council and Parliament. </w:t>
      </w:r>
    </w:p>
    <w:p w14:paraId="08E45F12" w14:textId="77777777" w:rsidR="00700EAA" w:rsidRDefault="00700EAA" w:rsidP="00D768AD">
      <w:pPr>
        <w:spacing w:after="0" w:line="240" w:lineRule="auto"/>
        <w:jc w:val="both"/>
        <w:rPr>
          <w:rFonts w:eastAsia="Times New Roman" w:cs="Arial"/>
          <w:lang w:eastAsia="en-GB"/>
        </w:rPr>
      </w:pPr>
    </w:p>
    <w:p w14:paraId="574F1606" w14:textId="2CEF8020" w:rsidR="008947FB" w:rsidRDefault="00D72E86" w:rsidP="00D768AD">
      <w:pPr>
        <w:spacing w:after="0" w:line="240" w:lineRule="auto"/>
        <w:jc w:val="both"/>
        <w:rPr>
          <w:rFonts w:eastAsia="Times New Roman" w:cs="Arial"/>
          <w:lang w:eastAsia="en-GB"/>
        </w:rPr>
      </w:pPr>
      <w:r w:rsidRPr="008947FB">
        <w:rPr>
          <w:rFonts w:eastAsia="Times New Roman" w:cs="Arial"/>
          <w:lang w:eastAsia="en-GB"/>
        </w:rPr>
        <w:t>In view of t</w:t>
      </w:r>
      <w:r w:rsidR="00627F80">
        <w:rPr>
          <w:rFonts w:eastAsia="Times New Roman" w:cs="Arial"/>
          <w:lang w:eastAsia="en-GB"/>
        </w:rPr>
        <w:t xml:space="preserve">he great progress made to </w:t>
      </w:r>
      <w:r w:rsidRPr="008947FB">
        <w:rPr>
          <w:rFonts w:eastAsia="Times New Roman" w:cs="Arial"/>
          <w:lang w:eastAsia="en-GB"/>
        </w:rPr>
        <w:t xml:space="preserve">date, Serbia </w:t>
      </w:r>
      <w:r w:rsidR="009F097A" w:rsidRPr="008947FB">
        <w:rPr>
          <w:rFonts w:eastAsia="Times New Roman" w:cs="Arial"/>
          <w:lang w:eastAsia="en-GB"/>
        </w:rPr>
        <w:t>is amongst those countries who can</w:t>
      </w:r>
      <w:r w:rsidRPr="008947FB">
        <w:rPr>
          <w:rFonts w:eastAsia="Times New Roman" w:cs="Arial"/>
          <w:lang w:eastAsia="en-GB"/>
        </w:rPr>
        <w:t xml:space="preserve"> eradicate statelessness by 2024, or even earlier. </w:t>
      </w:r>
      <w:r w:rsidR="009F097A" w:rsidRPr="008947FB">
        <w:rPr>
          <w:rFonts w:eastAsia="Times New Roman" w:cs="Arial"/>
          <w:lang w:eastAsia="en-GB"/>
        </w:rPr>
        <w:t xml:space="preserve">The UN </w:t>
      </w:r>
      <w:r w:rsidR="00627F80">
        <w:rPr>
          <w:rFonts w:eastAsia="Times New Roman" w:cs="Arial"/>
          <w:lang w:eastAsia="en-GB"/>
        </w:rPr>
        <w:t>R</w:t>
      </w:r>
      <w:r w:rsidR="009F097A" w:rsidRPr="008947FB">
        <w:rPr>
          <w:rFonts w:eastAsia="Times New Roman" w:cs="Arial"/>
          <w:lang w:eastAsia="en-GB"/>
        </w:rPr>
        <w:t xml:space="preserve">efugee </w:t>
      </w:r>
      <w:r w:rsidR="00627F80">
        <w:rPr>
          <w:rFonts w:eastAsia="Times New Roman" w:cs="Arial"/>
          <w:lang w:eastAsia="en-GB"/>
        </w:rPr>
        <w:t>A</w:t>
      </w:r>
      <w:r w:rsidR="009F097A" w:rsidRPr="008947FB">
        <w:rPr>
          <w:rFonts w:eastAsia="Times New Roman" w:cs="Arial"/>
          <w:lang w:eastAsia="en-GB"/>
        </w:rPr>
        <w:t>gency</w:t>
      </w:r>
      <w:r w:rsidRPr="008947FB">
        <w:rPr>
          <w:rFonts w:eastAsia="Times New Roman" w:cs="Arial"/>
          <w:lang w:eastAsia="en-GB"/>
        </w:rPr>
        <w:t xml:space="preserve"> and its partners remain committed to support further positive development</w:t>
      </w:r>
      <w:r w:rsidR="009F097A" w:rsidRPr="008947FB">
        <w:rPr>
          <w:rFonts w:eastAsia="Times New Roman" w:cs="Arial"/>
          <w:lang w:eastAsia="en-GB"/>
        </w:rPr>
        <w:t xml:space="preserve">s </w:t>
      </w:r>
      <w:r w:rsidRPr="008947FB">
        <w:rPr>
          <w:rFonts w:eastAsia="Times New Roman" w:cs="Arial"/>
          <w:lang w:eastAsia="en-GB"/>
        </w:rPr>
        <w:t>especially regarding actions 6, 7 and 10 of the Global Action Plan</w:t>
      </w:r>
      <w:r w:rsidR="004F4504">
        <w:rPr>
          <w:rFonts w:eastAsia="Times New Roman" w:cs="Arial"/>
          <w:lang w:eastAsia="en-GB"/>
        </w:rPr>
        <w:t>:</w:t>
      </w:r>
      <w:r w:rsidRPr="008947FB">
        <w:rPr>
          <w:rFonts w:eastAsia="Times New Roman" w:cs="Arial"/>
          <w:lang w:eastAsia="en-GB"/>
        </w:rPr>
        <w:t xml:space="preserve"> </w:t>
      </w:r>
    </w:p>
    <w:p w14:paraId="57A86C09" w14:textId="77777777" w:rsidR="008947FB" w:rsidRDefault="008947FB" w:rsidP="00D768AD">
      <w:pPr>
        <w:spacing w:after="0" w:line="240" w:lineRule="auto"/>
        <w:jc w:val="both"/>
        <w:rPr>
          <w:rFonts w:eastAsia="Times New Roman" w:cs="Arial"/>
          <w:lang w:eastAsia="en-GB"/>
        </w:rPr>
      </w:pPr>
    </w:p>
    <w:p w14:paraId="73456B0F" w14:textId="6EC91B4C" w:rsidR="008947FB" w:rsidRDefault="00D72E86" w:rsidP="00D768AD">
      <w:pPr>
        <w:spacing w:after="0" w:line="240" w:lineRule="auto"/>
        <w:jc w:val="both"/>
        <w:rPr>
          <w:lang w:val="en-US"/>
        </w:rPr>
      </w:pPr>
      <w:r w:rsidRPr="008947FB">
        <w:rPr>
          <w:rFonts w:eastAsia="Times New Roman" w:cs="Arial"/>
          <w:lang w:eastAsia="en-GB"/>
        </w:rPr>
        <w:t>To “</w:t>
      </w:r>
      <w:r w:rsidR="00627F80">
        <w:rPr>
          <w:rFonts w:eastAsia="Times New Roman" w:cs="Arial"/>
          <w:lang w:eastAsia="en-GB"/>
        </w:rPr>
        <w:t>E</w:t>
      </w:r>
      <w:r w:rsidRPr="008947FB">
        <w:rPr>
          <w:rFonts w:eastAsia="Times New Roman" w:cs="Arial"/>
          <w:lang w:eastAsia="en-GB"/>
        </w:rPr>
        <w:t>nsure birth registration for the prevention of statelessness” (7) and thus</w:t>
      </w:r>
      <w:r w:rsidR="008947FB">
        <w:rPr>
          <w:rFonts w:eastAsia="Times New Roman" w:cs="Arial"/>
          <w:lang w:eastAsia="en-GB"/>
        </w:rPr>
        <w:t xml:space="preserve"> </w:t>
      </w:r>
      <w:r w:rsidR="004248E4" w:rsidRPr="008947FB">
        <w:rPr>
          <w:lang w:val="en-US"/>
        </w:rPr>
        <w:t>prevent reoccurrence of statelessness</w:t>
      </w:r>
      <w:r w:rsidR="00473252" w:rsidRPr="008947FB">
        <w:rPr>
          <w:lang w:val="en-US"/>
        </w:rPr>
        <w:t xml:space="preserve">, </w:t>
      </w:r>
      <w:r w:rsidR="00627F80">
        <w:rPr>
          <w:lang w:val="en-US"/>
        </w:rPr>
        <w:t xml:space="preserve">the </w:t>
      </w:r>
      <w:r w:rsidRPr="008947FB">
        <w:rPr>
          <w:lang w:val="en-US"/>
        </w:rPr>
        <w:t xml:space="preserve">remaining </w:t>
      </w:r>
      <w:r w:rsidR="004248E4" w:rsidRPr="008947FB">
        <w:rPr>
          <w:lang w:val="en-US"/>
        </w:rPr>
        <w:t>obstacles that prevent all children from being registered into birth registries immediately after birth</w:t>
      </w:r>
      <w:r w:rsidR="00D768AD" w:rsidRPr="008947FB">
        <w:rPr>
          <w:lang w:val="en-US"/>
        </w:rPr>
        <w:t xml:space="preserve"> </w:t>
      </w:r>
      <w:r w:rsidRPr="008947FB">
        <w:rPr>
          <w:lang w:val="en-US"/>
        </w:rPr>
        <w:t xml:space="preserve">should be identified and removed. </w:t>
      </w:r>
      <w:r w:rsidR="00627F80">
        <w:rPr>
          <w:lang w:val="en-US"/>
        </w:rPr>
        <w:t>The m</w:t>
      </w:r>
      <w:r w:rsidR="00360614" w:rsidRPr="008947FB">
        <w:rPr>
          <w:lang w:val="en-US"/>
        </w:rPr>
        <w:t xml:space="preserve">ost </w:t>
      </w:r>
      <w:r w:rsidR="00473252" w:rsidRPr="008947FB">
        <w:rPr>
          <w:lang w:val="en-US"/>
        </w:rPr>
        <w:t>vulnerable categories</w:t>
      </w:r>
      <w:r w:rsidR="00360614" w:rsidRPr="008947FB">
        <w:rPr>
          <w:lang w:val="en-US"/>
        </w:rPr>
        <w:t xml:space="preserve"> </w:t>
      </w:r>
      <w:r w:rsidRPr="008947FB">
        <w:rPr>
          <w:lang w:val="en-US"/>
        </w:rPr>
        <w:t xml:space="preserve">could be </w:t>
      </w:r>
      <w:r w:rsidR="00360614" w:rsidRPr="008947FB">
        <w:rPr>
          <w:lang w:val="en-US"/>
        </w:rPr>
        <w:t>exempt</w:t>
      </w:r>
      <w:r w:rsidRPr="008947FB">
        <w:rPr>
          <w:lang w:val="en-US"/>
        </w:rPr>
        <w:t>ed</w:t>
      </w:r>
      <w:r w:rsidR="00360614" w:rsidRPr="008947FB">
        <w:rPr>
          <w:lang w:val="en-US"/>
        </w:rPr>
        <w:t xml:space="preserve"> from paying administrative fees for issuance of identification cards</w:t>
      </w:r>
      <w:r w:rsidRPr="008947FB">
        <w:rPr>
          <w:lang w:val="en-US"/>
        </w:rPr>
        <w:t xml:space="preserve">. </w:t>
      </w:r>
    </w:p>
    <w:p w14:paraId="496A1FC3" w14:textId="77777777" w:rsidR="008947FB" w:rsidRDefault="008947FB" w:rsidP="00D768AD">
      <w:pPr>
        <w:spacing w:after="0" w:line="240" w:lineRule="auto"/>
        <w:jc w:val="both"/>
        <w:rPr>
          <w:lang w:val="en-US"/>
        </w:rPr>
      </w:pPr>
    </w:p>
    <w:p w14:paraId="07515C34" w14:textId="77777777" w:rsidR="008947FB" w:rsidRDefault="009F097A" w:rsidP="00D768AD">
      <w:pPr>
        <w:spacing w:after="0" w:line="240" w:lineRule="auto"/>
        <w:jc w:val="both"/>
        <w:rPr>
          <w:lang w:val="en-US"/>
        </w:rPr>
      </w:pPr>
      <w:r w:rsidRPr="008947FB">
        <w:rPr>
          <w:lang w:val="en-US"/>
        </w:rPr>
        <w:t xml:space="preserve">To “Grant protection status to stateless migrants and facilitate their naturalization” (6) Serbia could implement its commitments under the 1954 Convention through the </w:t>
      </w:r>
      <w:r w:rsidR="000C3DE8" w:rsidRPr="008947FB">
        <w:rPr>
          <w:lang w:val="en-US"/>
        </w:rPr>
        <w:t>introduc</w:t>
      </w:r>
      <w:r w:rsidRPr="008947FB">
        <w:rPr>
          <w:lang w:val="en-US"/>
        </w:rPr>
        <w:t>tion of</w:t>
      </w:r>
      <w:r w:rsidR="00596BD0" w:rsidRPr="008947FB">
        <w:rPr>
          <w:lang w:val="en-US"/>
        </w:rPr>
        <w:t xml:space="preserve"> fair and effective statelessness determination procedure</w:t>
      </w:r>
      <w:r w:rsidRPr="008947FB">
        <w:rPr>
          <w:lang w:val="en-US"/>
        </w:rPr>
        <w:t>s</w:t>
      </w:r>
      <w:r w:rsidR="00596BD0" w:rsidRPr="008947FB">
        <w:rPr>
          <w:lang w:val="en-US"/>
        </w:rPr>
        <w:t xml:space="preserve"> </w:t>
      </w:r>
      <w:r w:rsidRPr="008947FB">
        <w:rPr>
          <w:lang w:val="en-US"/>
        </w:rPr>
        <w:t xml:space="preserve">and accelerated access to citizenship for stateless persons. </w:t>
      </w:r>
    </w:p>
    <w:p w14:paraId="6DB244FA" w14:textId="77777777" w:rsidR="008947FB" w:rsidRDefault="008947FB" w:rsidP="00D768AD">
      <w:pPr>
        <w:spacing w:after="0" w:line="240" w:lineRule="auto"/>
        <w:jc w:val="both"/>
        <w:rPr>
          <w:lang w:val="en-US"/>
        </w:rPr>
      </w:pPr>
    </w:p>
    <w:p w14:paraId="3C1FE7F7" w14:textId="7BF89757" w:rsidR="00596BD0" w:rsidRPr="00596BD0" w:rsidRDefault="009F097A" w:rsidP="00D768AD">
      <w:pPr>
        <w:spacing w:after="0" w:line="240" w:lineRule="auto"/>
        <w:jc w:val="both"/>
      </w:pPr>
      <w:r w:rsidRPr="008947FB">
        <w:rPr>
          <w:lang w:val="en-US"/>
        </w:rPr>
        <w:t xml:space="preserve">Also in the context of supporting Serbia in its EU accession and the Agenda 2030 process, UNHCR and its partners remain committed to advise responsible authorities on how </w:t>
      </w:r>
      <w:r w:rsidR="00B366C6" w:rsidRPr="008947FB">
        <w:rPr>
          <w:lang w:val="en-US"/>
        </w:rPr>
        <w:t xml:space="preserve">to </w:t>
      </w:r>
      <w:r w:rsidR="00473252" w:rsidRPr="008947FB">
        <w:rPr>
          <w:rFonts w:eastAsia="Times New Roman" w:cs="Arial"/>
          <w:lang w:eastAsia="en-GB"/>
        </w:rPr>
        <w:t>c</w:t>
      </w:r>
      <w:r w:rsidR="00596BD0" w:rsidRPr="008947FB">
        <w:rPr>
          <w:rFonts w:eastAsia="Times New Roman" w:cs="Arial"/>
          <w:lang w:eastAsia="en-GB"/>
        </w:rPr>
        <w:t>ollect reliable, disaggregated data on stateless</w:t>
      </w:r>
      <w:r w:rsidR="00473252" w:rsidRPr="008947FB">
        <w:rPr>
          <w:rFonts w:eastAsia="Times New Roman" w:cs="Arial"/>
          <w:lang w:eastAsia="en-GB"/>
        </w:rPr>
        <w:t xml:space="preserve"> </w:t>
      </w:r>
      <w:r w:rsidR="00596BD0" w:rsidRPr="008947FB">
        <w:rPr>
          <w:rFonts w:eastAsia="Times New Roman" w:cs="Arial"/>
          <w:lang w:eastAsia="en-GB"/>
        </w:rPr>
        <w:t>persons</w:t>
      </w:r>
      <w:r w:rsidR="00473252" w:rsidRPr="008947FB">
        <w:rPr>
          <w:rFonts w:eastAsia="Times New Roman" w:cs="Arial"/>
          <w:lang w:eastAsia="en-GB"/>
        </w:rPr>
        <w:t xml:space="preserve"> </w:t>
      </w:r>
      <w:r w:rsidR="00596BD0" w:rsidRPr="008947FB">
        <w:rPr>
          <w:rFonts w:eastAsia="Times New Roman" w:cs="Arial"/>
          <w:lang w:eastAsia="en-GB"/>
        </w:rPr>
        <w:t>and persons at risk of statelessness</w:t>
      </w:r>
      <w:r w:rsidR="00473252" w:rsidRPr="008947FB">
        <w:rPr>
          <w:rFonts w:eastAsia="Times New Roman" w:cs="Arial"/>
          <w:lang w:eastAsia="en-GB"/>
        </w:rPr>
        <w:t xml:space="preserve"> </w:t>
      </w:r>
      <w:r w:rsidR="00596BD0" w:rsidRPr="008947FB">
        <w:rPr>
          <w:rFonts w:eastAsia="Times New Roman" w:cs="Arial"/>
          <w:lang w:eastAsia="en-GB"/>
        </w:rPr>
        <w:t>in Serbia</w:t>
      </w:r>
      <w:r w:rsidR="00D768AD" w:rsidRPr="008947FB">
        <w:rPr>
          <w:rFonts w:eastAsia="Times New Roman" w:cs="Arial"/>
          <w:lang w:eastAsia="en-GB"/>
        </w:rPr>
        <w:t>,</w:t>
      </w:r>
      <w:r w:rsidR="00473252" w:rsidRPr="008947FB">
        <w:rPr>
          <w:rFonts w:eastAsia="Times New Roman" w:cs="Arial"/>
          <w:lang w:eastAsia="en-GB"/>
        </w:rPr>
        <w:t xml:space="preserve"> </w:t>
      </w:r>
      <w:r w:rsidR="00596BD0" w:rsidRPr="008947FB">
        <w:rPr>
          <w:rFonts w:eastAsia="Times New Roman" w:cs="Arial"/>
          <w:lang w:eastAsia="en-GB"/>
        </w:rPr>
        <w:t xml:space="preserve">and </w:t>
      </w:r>
      <w:r w:rsidR="00D768AD" w:rsidRPr="008947FB">
        <w:rPr>
          <w:rFonts w:eastAsia="Times New Roman" w:cs="Arial"/>
          <w:lang w:eastAsia="en-GB"/>
        </w:rPr>
        <w:t xml:space="preserve">to </w:t>
      </w:r>
      <w:r w:rsidR="00596BD0" w:rsidRPr="008947FB">
        <w:rPr>
          <w:rFonts w:eastAsia="Times New Roman" w:cs="Arial"/>
          <w:lang w:eastAsia="en-GB"/>
        </w:rPr>
        <w:t>make</w:t>
      </w:r>
      <w:r w:rsidR="00473252" w:rsidRPr="008947FB">
        <w:rPr>
          <w:rFonts w:eastAsia="Times New Roman" w:cs="Arial"/>
          <w:lang w:eastAsia="en-GB"/>
        </w:rPr>
        <w:t xml:space="preserve"> </w:t>
      </w:r>
      <w:r w:rsidR="00596BD0" w:rsidRPr="008947FB">
        <w:rPr>
          <w:rFonts w:eastAsia="Times New Roman" w:cs="Arial"/>
          <w:lang w:eastAsia="en-GB"/>
        </w:rPr>
        <w:t>this data</w:t>
      </w:r>
      <w:r w:rsidR="00473252" w:rsidRPr="008947FB">
        <w:rPr>
          <w:rFonts w:eastAsia="Times New Roman" w:cs="Arial"/>
          <w:lang w:eastAsia="en-GB"/>
        </w:rPr>
        <w:t xml:space="preserve"> </w:t>
      </w:r>
      <w:r w:rsidR="00596BD0" w:rsidRPr="008947FB">
        <w:rPr>
          <w:rFonts w:eastAsia="Times New Roman" w:cs="Arial"/>
          <w:lang w:eastAsia="en-GB"/>
        </w:rPr>
        <w:t>publicly available</w:t>
      </w:r>
      <w:r w:rsidRPr="008947FB">
        <w:rPr>
          <w:rFonts w:eastAsia="Times New Roman" w:cs="Arial"/>
          <w:lang w:eastAsia="en-GB"/>
        </w:rPr>
        <w:t xml:space="preserve">, with the aim </w:t>
      </w:r>
      <w:r w:rsidR="00627F80">
        <w:rPr>
          <w:rFonts w:eastAsia="Times New Roman" w:cs="Arial"/>
          <w:lang w:eastAsia="en-GB"/>
        </w:rPr>
        <w:t>of</w:t>
      </w:r>
      <w:r w:rsidRPr="008947FB">
        <w:rPr>
          <w:rFonts w:eastAsia="Times New Roman" w:cs="Arial"/>
          <w:lang w:eastAsia="en-GB"/>
        </w:rPr>
        <w:t xml:space="preserve"> also meet</w:t>
      </w:r>
      <w:r w:rsidR="00627F80">
        <w:rPr>
          <w:rFonts w:eastAsia="Times New Roman" w:cs="Arial"/>
          <w:lang w:eastAsia="en-GB"/>
        </w:rPr>
        <w:t>ing</w:t>
      </w:r>
      <w:r w:rsidRPr="008947FB">
        <w:rPr>
          <w:rFonts w:eastAsia="Times New Roman" w:cs="Arial"/>
          <w:lang w:eastAsia="en-GB"/>
        </w:rPr>
        <w:t xml:space="preserve"> the tenth and last goal of the Global Action Plan, namely, to </w:t>
      </w:r>
      <w:r w:rsidRPr="008947FB">
        <w:rPr>
          <w:lang w:val="en-US"/>
        </w:rPr>
        <w:t>“Improve q</w:t>
      </w:r>
      <w:r w:rsidR="00E329EA">
        <w:rPr>
          <w:lang w:val="en-US"/>
        </w:rPr>
        <w:t>uantitative and qualitative data</w:t>
      </w:r>
      <w:r w:rsidRPr="008947FB">
        <w:rPr>
          <w:lang w:val="en-US"/>
        </w:rPr>
        <w:t xml:space="preserve"> on stateless populations”</w:t>
      </w:r>
      <w:r w:rsidR="00627F80">
        <w:rPr>
          <w:lang w:val="en-US"/>
        </w:rPr>
        <w:t>.</w:t>
      </w:r>
    </w:p>
    <w:p w14:paraId="000CAA8D" w14:textId="77777777" w:rsidR="00D768AD" w:rsidRDefault="00D768AD" w:rsidP="00D768AD">
      <w:pPr>
        <w:jc w:val="both"/>
      </w:pPr>
    </w:p>
    <w:p w14:paraId="68FA85EC" w14:textId="77777777" w:rsidR="00BE434D" w:rsidRDefault="00BE434D" w:rsidP="00D768AD">
      <w:pPr>
        <w:jc w:val="both"/>
      </w:pPr>
    </w:p>
    <w:p w14:paraId="00F785D8" w14:textId="77777777" w:rsidR="00D768AD" w:rsidRDefault="00D768AD" w:rsidP="00D768AD">
      <w:pPr>
        <w:pStyle w:val="NoSpacing"/>
      </w:pPr>
      <w:r>
        <w:t>UNHCR Representation in Serbia</w:t>
      </w:r>
    </w:p>
    <w:p w14:paraId="32D65FCD" w14:textId="77777777" w:rsidR="00D768AD" w:rsidRPr="00473252" w:rsidRDefault="00D768AD" w:rsidP="00D768AD">
      <w:pPr>
        <w:pStyle w:val="NoSpacing"/>
      </w:pPr>
      <w:r>
        <w:t>November 2018</w:t>
      </w:r>
    </w:p>
    <w:sectPr w:rsidR="00D768AD" w:rsidRPr="00473252" w:rsidSect="00BB589C">
      <w:pgSz w:w="11906" w:h="16838"/>
      <w:pgMar w:top="1247"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B4AFF"/>
    <w:multiLevelType w:val="hybridMultilevel"/>
    <w:tmpl w:val="76F8640E"/>
    <w:lvl w:ilvl="0" w:tplc="D0FCF632">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3F"/>
    <w:rsid w:val="00027C77"/>
    <w:rsid w:val="00035160"/>
    <w:rsid w:val="00067DB9"/>
    <w:rsid w:val="0009089F"/>
    <w:rsid w:val="000C3DE8"/>
    <w:rsid w:val="000E4C12"/>
    <w:rsid w:val="00130962"/>
    <w:rsid w:val="001E6F2B"/>
    <w:rsid w:val="001F4649"/>
    <w:rsid w:val="0026047A"/>
    <w:rsid w:val="00286B8E"/>
    <w:rsid w:val="00350590"/>
    <w:rsid w:val="00360614"/>
    <w:rsid w:val="003607CF"/>
    <w:rsid w:val="00383F01"/>
    <w:rsid w:val="003E073B"/>
    <w:rsid w:val="004248E4"/>
    <w:rsid w:val="00473252"/>
    <w:rsid w:val="004D5A68"/>
    <w:rsid w:val="004F4504"/>
    <w:rsid w:val="005569CA"/>
    <w:rsid w:val="00566064"/>
    <w:rsid w:val="00596BD0"/>
    <w:rsid w:val="005C4E88"/>
    <w:rsid w:val="00627F80"/>
    <w:rsid w:val="006E2AB4"/>
    <w:rsid w:val="00700EAA"/>
    <w:rsid w:val="00702DE3"/>
    <w:rsid w:val="00742A66"/>
    <w:rsid w:val="00753B93"/>
    <w:rsid w:val="00871435"/>
    <w:rsid w:val="008947FB"/>
    <w:rsid w:val="008D0A4E"/>
    <w:rsid w:val="00904E22"/>
    <w:rsid w:val="009F097A"/>
    <w:rsid w:val="00AA6C1A"/>
    <w:rsid w:val="00AC0D5E"/>
    <w:rsid w:val="00AE3D13"/>
    <w:rsid w:val="00B366C6"/>
    <w:rsid w:val="00BB589C"/>
    <w:rsid w:val="00BE2CF6"/>
    <w:rsid w:val="00BE434D"/>
    <w:rsid w:val="00BF637A"/>
    <w:rsid w:val="00D1682D"/>
    <w:rsid w:val="00D55A3F"/>
    <w:rsid w:val="00D72E86"/>
    <w:rsid w:val="00D768AD"/>
    <w:rsid w:val="00D84D27"/>
    <w:rsid w:val="00DA403E"/>
    <w:rsid w:val="00DF77F8"/>
    <w:rsid w:val="00E0296B"/>
    <w:rsid w:val="00E329EA"/>
    <w:rsid w:val="00E76889"/>
    <w:rsid w:val="00E870AC"/>
    <w:rsid w:val="00EA0ED3"/>
    <w:rsid w:val="00F1125B"/>
    <w:rsid w:val="00F65538"/>
    <w:rsid w:val="00F8312E"/>
    <w:rsid w:val="00FD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6D51"/>
  <w15:chartTrackingRefBased/>
  <w15:docId w15:val="{373A0703-FA4D-4DEC-9688-BF8B7E9F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073B"/>
    <w:rPr>
      <w:b/>
      <w:bCs/>
    </w:rPr>
  </w:style>
  <w:style w:type="character" w:customStyle="1" w:styleId="highlight">
    <w:name w:val="highlight"/>
    <w:basedOn w:val="DefaultParagraphFont"/>
    <w:rsid w:val="00596BD0"/>
  </w:style>
  <w:style w:type="character" w:customStyle="1" w:styleId="ListParagraphChar">
    <w:name w:val="List Paragraph Char"/>
    <w:aliases w:val="List Bullet Mary Char,List Paragraph (numbered (a)) Char,Bullet List Char,FooterText Char,List Paragraph1 Char,Colorful List Accent 1 Char,numbered Char,Paragraphe de liste1 Char,???? Char,????1 Char,Bulletr List Paragraph Char"/>
    <w:link w:val="ListParagraph"/>
    <w:uiPriority w:val="34"/>
    <w:qFormat/>
    <w:locked/>
    <w:rsid w:val="00360614"/>
  </w:style>
  <w:style w:type="paragraph" w:styleId="ListParagraph">
    <w:name w:val="List Paragraph"/>
    <w:aliases w:val="List Bullet Mary,List Paragraph (numbered (a)),Bullet List,FooterText,List Paragraph1,Colorful List Accent 1,numbered,Paragraphe de liste1,????,????1,Bulletr List Paragraph,List Paragraph2,List Paragraph21,Párrafo de lista1,?????1,Plan"/>
    <w:basedOn w:val="Normal"/>
    <w:link w:val="ListParagraphChar"/>
    <w:uiPriority w:val="34"/>
    <w:qFormat/>
    <w:rsid w:val="00360614"/>
    <w:pPr>
      <w:spacing w:after="200" w:line="276" w:lineRule="auto"/>
      <w:ind w:left="720"/>
      <w:contextualSpacing/>
    </w:pPr>
  </w:style>
  <w:style w:type="paragraph" w:styleId="NoSpacing">
    <w:name w:val="No Spacing"/>
    <w:uiPriority w:val="1"/>
    <w:qFormat/>
    <w:rsid w:val="00D768AD"/>
    <w:pPr>
      <w:spacing w:after="0" w:line="240" w:lineRule="auto"/>
    </w:pPr>
  </w:style>
  <w:style w:type="character" w:styleId="CommentReference">
    <w:name w:val="annotation reference"/>
    <w:basedOn w:val="DefaultParagraphFont"/>
    <w:uiPriority w:val="99"/>
    <w:semiHidden/>
    <w:unhideWhenUsed/>
    <w:rsid w:val="001E6F2B"/>
    <w:rPr>
      <w:sz w:val="16"/>
      <w:szCs w:val="16"/>
    </w:rPr>
  </w:style>
  <w:style w:type="paragraph" w:styleId="CommentText">
    <w:name w:val="annotation text"/>
    <w:basedOn w:val="Normal"/>
    <w:link w:val="CommentTextChar"/>
    <w:uiPriority w:val="99"/>
    <w:semiHidden/>
    <w:unhideWhenUsed/>
    <w:rsid w:val="001E6F2B"/>
    <w:pPr>
      <w:spacing w:line="240" w:lineRule="auto"/>
    </w:pPr>
    <w:rPr>
      <w:sz w:val="20"/>
      <w:szCs w:val="20"/>
    </w:rPr>
  </w:style>
  <w:style w:type="character" w:customStyle="1" w:styleId="CommentTextChar">
    <w:name w:val="Comment Text Char"/>
    <w:basedOn w:val="DefaultParagraphFont"/>
    <w:link w:val="CommentText"/>
    <w:uiPriority w:val="99"/>
    <w:semiHidden/>
    <w:rsid w:val="001E6F2B"/>
    <w:rPr>
      <w:sz w:val="20"/>
      <w:szCs w:val="20"/>
    </w:rPr>
  </w:style>
  <w:style w:type="paragraph" w:styleId="CommentSubject">
    <w:name w:val="annotation subject"/>
    <w:basedOn w:val="CommentText"/>
    <w:next w:val="CommentText"/>
    <w:link w:val="CommentSubjectChar"/>
    <w:uiPriority w:val="99"/>
    <w:semiHidden/>
    <w:unhideWhenUsed/>
    <w:rsid w:val="001E6F2B"/>
    <w:rPr>
      <w:b/>
      <w:bCs/>
    </w:rPr>
  </w:style>
  <w:style w:type="character" w:customStyle="1" w:styleId="CommentSubjectChar">
    <w:name w:val="Comment Subject Char"/>
    <w:basedOn w:val="CommentTextChar"/>
    <w:link w:val="CommentSubject"/>
    <w:uiPriority w:val="99"/>
    <w:semiHidden/>
    <w:rsid w:val="001E6F2B"/>
    <w:rPr>
      <w:b/>
      <w:bCs/>
      <w:sz w:val="20"/>
      <w:szCs w:val="20"/>
    </w:rPr>
  </w:style>
  <w:style w:type="paragraph" w:styleId="Revision">
    <w:name w:val="Revision"/>
    <w:hidden/>
    <w:uiPriority w:val="99"/>
    <w:semiHidden/>
    <w:rsid w:val="001E6F2B"/>
    <w:pPr>
      <w:spacing w:after="0" w:line="240" w:lineRule="auto"/>
    </w:pPr>
  </w:style>
  <w:style w:type="paragraph" w:styleId="BalloonText">
    <w:name w:val="Balloon Text"/>
    <w:basedOn w:val="Normal"/>
    <w:link w:val="BalloonTextChar"/>
    <w:uiPriority w:val="99"/>
    <w:semiHidden/>
    <w:unhideWhenUsed/>
    <w:rsid w:val="001E6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2B"/>
    <w:rPr>
      <w:rFonts w:ascii="Segoe UI" w:hAnsi="Segoe UI" w:cs="Segoe UI"/>
      <w:sz w:val="18"/>
      <w:szCs w:val="18"/>
    </w:rPr>
  </w:style>
  <w:style w:type="character" w:styleId="Hyperlink">
    <w:name w:val="Hyperlink"/>
    <w:basedOn w:val="DefaultParagraphFont"/>
    <w:uiPriority w:val="99"/>
    <w:unhideWhenUsed/>
    <w:rsid w:val="00D84D27"/>
    <w:rPr>
      <w:color w:val="0563C1" w:themeColor="hyperlink"/>
      <w:u w:val="single"/>
    </w:rPr>
  </w:style>
  <w:style w:type="paragraph" w:styleId="NormalWeb">
    <w:name w:val="Normal (Web)"/>
    <w:basedOn w:val="Normal"/>
    <w:uiPriority w:val="99"/>
    <w:unhideWhenUsed/>
    <w:rsid w:val="00AA6C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835">
      <w:bodyDiv w:val="1"/>
      <w:marLeft w:val="0"/>
      <w:marRight w:val="0"/>
      <w:marTop w:val="0"/>
      <w:marBottom w:val="0"/>
      <w:divBdr>
        <w:top w:val="none" w:sz="0" w:space="0" w:color="auto"/>
        <w:left w:val="none" w:sz="0" w:space="0" w:color="auto"/>
        <w:bottom w:val="none" w:sz="0" w:space="0" w:color="auto"/>
        <w:right w:val="none" w:sz="0" w:space="0" w:color="auto"/>
      </w:divBdr>
      <w:divsChild>
        <w:div w:id="639531794">
          <w:marLeft w:val="0"/>
          <w:marRight w:val="0"/>
          <w:marTop w:val="0"/>
          <w:marBottom w:val="0"/>
          <w:divBdr>
            <w:top w:val="none" w:sz="0" w:space="0" w:color="auto"/>
            <w:left w:val="none" w:sz="0" w:space="0" w:color="auto"/>
            <w:bottom w:val="none" w:sz="0" w:space="0" w:color="auto"/>
            <w:right w:val="none" w:sz="0" w:space="0" w:color="auto"/>
          </w:divBdr>
        </w:div>
        <w:div w:id="268663450">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1822502726">
          <w:marLeft w:val="0"/>
          <w:marRight w:val="0"/>
          <w:marTop w:val="0"/>
          <w:marBottom w:val="0"/>
          <w:divBdr>
            <w:top w:val="none" w:sz="0" w:space="0" w:color="auto"/>
            <w:left w:val="none" w:sz="0" w:space="0" w:color="auto"/>
            <w:bottom w:val="none" w:sz="0" w:space="0" w:color="auto"/>
            <w:right w:val="none" w:sz="0" w:space="0" w:color="auto"/>
          </w:divBdr>
        </w:div>
        <w:div w:id="928734628">
          <w:marLeft w:val="0"/>
          <w:marRight w:val="0"/>
          <w:marTop w:val="0"/>
          <w:marBottom w:val="0"/>
          <w:divBdr>
            <w:top w:val="none" w:sz="0" w:space="0" w:color="auto"/>
            <w:left w:val="none" w:sz="0" w:space="0" w:color="auto"/>
            <w:bottom w:val="none" w:sz="0" w:space="0" w:color="auto"/>
            <w:right w:val="none" w:sz="0" w:space="0" w:color="auto"/>
          </w:divBdr>
        </w:div>
        <w:div w:id="144975985">
          <w:marLeft w:val="0"/>
          <w:marRight w:val="0"/>
          <w:marTop w:val="0"/>
          <w:marBottom w:val="0"/>
          <w:divBdr>
            <w:top w:val="none" w:sz="0" w:space="0" w:color="auto"/>
            <w:left w:val="none" w:sz="0" w:space="0" w:color="auto"/>
            <w:bottom w:val="none" w:sz="0" w:space="0" w:color="auto"/>
            <w:right w:val="none" w:sz="0" w:space="0" w:color="auto"/>
          </w:divBdr>
        </w:div>
        <w:div w:id="2034064684">
          <w:marLeft w:val="0"/>
          <w:marRight w:val="0"/>
          <w:marTop w:val="0"/>
          <w:marBottom w:val="0"/>
          <w:divBdr>
            <w:top w:val="none" w:sz="0" w:space="0" w:color="auto"/>
            <w:left w:val="none" w:sz="0" w:space="0" w:color="auto"/>
            <w:bottom w:val="none" w:sz="0" w:space="0" w:color="auto"/>
            <w:right w:val="none" w:sz="0" w:space="0" w:color="auto"/>
          </w:divBdr>
        </w:div>
        <w:div w:id="1907295440">
          <w:marLeft w:val="0"/>
          <w:marRight w:val="0"/>
          <w:marTop w:val="0"/>
          <w:marBottom w:val="0"/>
          <w:divBdr>
            <w:top w:val="none" w:sz="0" w:space="0" w:color="auto"/>
            <w:left w:val="none" w:sz="0" w:space="0" w:color="auto"/>
            <w:bottom w:val="none" w:sz="0" w:space="0" w:color="auto"/>
            <w:right w:val="none" w:sz="0" w:space="0" w:color="auto"/>
          </w:divBdr>
        </w:div>
        <w:div w:id="608394986">
          <w:marLeft w:val="0"/>
          <w:marRight w:val="0"/>
          <w:marTop w:val="0"/>
          <w:marBottom w:val="0"/>
          <w:divBdr>
            <w:top w:val="none" w:sz="0" w:space="0" w:color="auto"/>
            <w:left w:val="none" w:sz="0" w:space="0" w:color="auto"/>
            <w:bottom w:val="none" w:sz="0" w:space="0" w:color="auto"/>
            <w:right w:val="none" w:sz="0" w:space="0" w:color="auto"/>
          </w:divBdr>
        </w:div>
        <w:div w:id="1421638048">
          <w:marLeft w:val="0"/>
          <w:marRight w:val="0"/>
          <w:marTop w:val="0"/>
          <w:marBottom w:val="0"/>
          <w:divBdr>
            <w:top w:val="none" w:sz="0" w:space="0" w:color="auto"/>
            <w:left w:val="none" w:sz="0" w:space="0" w:color="auto"/>
            <w:bottom w:val="none" w:sz="0" w:space="0" w:color="auto"/>
            <w:right w:val="none" w:sz="0" w:space="0" w:color="auto"/>
          </w:divBdr>
        </w:div>
      </w:divsChild>
    </w:div>
    <w:div w:id="301546727">
      <w:bodyDiv w:val="1"/>
      <w:marLeft w:val="0"/>
      <w:marRight w:val="0"/>
      <w:marTop w:val="0"/>
      <w:marBottom w:val="0"/>
      <w:divBdr>
        <w:top w:val="none" w:sz="0" w:space="0" w:color="auto"/>
        <w:left w:val="none" w:sz="0" w:space="0" w:color="auto"/>
        <w:bottom w:val="none" w:sz="0" w:space="0" w:color="auto"/>
        <w:right w:val="none" w:sz="0" w:space="0" w:color="auto"/>
      </w:divBdr>
      <w:divsChild>
        <w:div w:id="420420325">
          <w:marLeft w:val="0"/>
          <w:marRight w:val="0"/>
          <w:marTop w:val="0"/>
          <w:marBottom w:val="0"/>
          <w:divBdr>
            <w:top w:val="none" w:sz="0" w:space="0" w:color="auto"/>
            <w:left w:val="none" w:sz="0" w:space="0" w:color="auto"/>
            <w:bottom w:val="none" w:sz="0" w:space="0" w:color="auto"/>
            <w:right w:val="none" w:sz="0" w:space="0" w:color="auto"/>
          </w:divBdr>
        </w:div>
        <w:div w:id="1123767317">
          <w:marLeft w:val="0"/>
          <w:marRight w:val="0"/>
          <w:marTop w:val="0"/>
          <w:marBottom w:val="0"/>
          <w:divBdr>
            <w:top w:val="none" w:sz="0" w:space="0" w:color="auto"/>
            <w:left w:val="none" w:sz="0" w:space="0" w:color="auto"/>
            <w:bottom w:val="none" w:sz="0" w:space="0" w:color="auto"/>
            <w:right w:val="none" w:sz="0" w:space="0" w:color="auto"/>
          </w:divBdr>
        </w:div>
        <w:div w:id="1191719226">
          <w:marLeft w:val="0"/>
          <w:marRight w:val="0"/>
          <w:marTop w:val="0"/>
          <w:marBottom w:val="0"/>
          <w:divBdr>
            <w:top w:val="none" w:sz="0" w:space="0" w:color="auto"/>
            <w:left w:val="none" w:sz="0" w:space="0" w:color="auto"/>
            <w:bottom w:val="none" w:sz="0" w:space="0" w:color="auto"/>
            <w:right w:val="none" w:sz="0" w:space="0" w:color="auto"/>
          </w:divBdr>
        </w:div>
        <w:div w:id="81533877">
          <w:marLeft w:val="0"/>
          <w:marRight w:val="0"/>
          <w:marTop w:val="0"/>
          <w:marBottom w:val="0"/>
          <w:divBdr>
            <w:top w:val="none" w:sz="0" w:space="0" w:color="auto"/>
            <w:left w:val="none" w:sz="0" w:space="0" w:color="auto"/>
            <w:bottom w:val="none" w:sz="0" w:space="0" w:color="auto"/>
            <w:right w:val="none" w:sz="0" w:space="0" w:color="auto"/>
          </w:divBdr>
        </w:div>
        <w:div w:id="272372643">
          <w:marLeft w:val="0"/>
          <w:marRight w:val="0"/>
          <w:marTop w:val="0"/>
          <w:marBottom w:val="0"/>
          <w:divBdr>
            <w:top w:val="none" w:sz="0" w:space="0" w:color="auto"/>
            <w:left w:val="none" w:sz="0" w:space="0" w:color="auto"/>
            <w:bottom w:val="none" w:sz="0" w:space="0" w:color="auto"/>
            <w:right w:val="none" w:sz="0" w:space="0" w:color="auto"/>
          </w:divBdr>
        </w:div>
        <w:div w:id="1351495357">
          <w:marLeft w:val="0"/>
          <w:marRight w:val="0"/>
          <w:marTop w:val="0"/>
          <w:marBottom w:val="0"/>
          <w:divBdr>
            <w:top w:val="none" w:sz="0" w:space="0" w:color="auto"/>
            <w:left w:val="none" w:sz="0" w:space="0" w:color="auto"/>
            <w:bottom w:val="none" w:sz="0" w:space="0" w:color="auto"/>
            <w:right w:val="none" w:sz="0" w:space="0" w:color="auto"/>
          </w:divBdr>
        </w:div>
        <w:div w:id="556666255">
          <w:marLeft w:val="0"/>
          <w:marRight w:val="0"/>
          <w:marTop w:val="0"/>
          <w:marBottom w:val="0"/>
          <w:divBdr>
            <w:top w:val="none" w:sz="0" w:space="0" w:color="auto"/>
            <w:left w:val="none" w:sz="0" w:space="0" w:color="auto"/>
            <w:bottom w:val="none" w:sz="0" w:space="0" w:color="auto"/>
            <w:right w:val="none" w:sz="0" w:space="0" w:color="auto"/>
          </w:divBdr>
        </w:div>
        <w:div w:id="658192101">
          <w:marLeft w:val="0"/>
          <w:marRight w:val="0"/>
          <w:marTop w:val="0"/>
          <w:marBottom w:val="0"/>
          <w:divBdr>
            <w:top w:val="none" w:sz="0" w:space="0" w:color="auto"/>
            <w:left w:val="none" w:sz="0" w:space="0" w:color="auto"/>
            <w:bottom w:val="none" w:sz="0" w:space="0" w:color="auto"/>
            <w:right w:val="none" w:sz="0" w:space="0" w:color="auto"/>
          </w:divBdr>
        </w:div>
        <w:div w:id="1975329022">
          <w:marLeft w:val="0"/>
          <w:marRight w:val="0"/>
          <w:marTop w:val="0"/>
          <w:marBottom w:val="0"/>
          <w:divBdr>
            <w:top w:val="none" w:sz="0" w:space="0" w:color="auto"/>
            <w:left w:val="none" w:sz="0" w:space="0" w:color="auto"/>
            <w:bottom w:val="none" w:sz="0" w:space="0" w:color="auto"/>
            <w:right w:val="none" w:sz="0" w:space="0" w:color="auto"/>
          </w:divBdr>
        </w:div>
        <w:div w:id="1006329239">
          <w:marLeft w:val="0"/>
          <w:marRight w:val="0"/>
          <w:marTop w:val="0"/>
          <w:marBottom w:val="0"/>
          <w:divBdr>
            <w:top w:val="none" w:sz="0" w:space="0" w:color="auto"/>
            <w:left w:val="none" w:sz="0" w:space="0" w:color="auto"/>
            <w:bottom w:val="none" w:sz="0" w:space="0" w:color="auto"/>
            <w:right w:val="none" w:sz="0" w:space="0" w:color="auto"/>
          </w:divBdr>
        </w:div>
        <w:div w:id="3167522">
          <w:marLeft w:val="0"/>
          <w:marRight w:val="0"/>
          <w:marTop w:val="0"/>
          <w:marBottom w:val="0"/>
          <w:divBdr>
            <w:top w:val="none" w:sz="0" w:space="0" w:color="auto"/>
            <w:left w:val="none" w:sz="0" w:space="0" w:color="auto"/>
            <w:bottom w:val="none" w:sz="0" w:space="0" w:color="auto"/>
            <w:right w:val="none" w:sz="0" w:space="0" w:color="auto"/>
          </w:divBdr>
        </w:div>
        <w:div w:id="327054134">
          <w:marLeft w:val="0"/>
          <w:marRight w:val="0"/>
          <w:marTop w:val="0"/>
          <w:marBottom w:val="0"/>
          <w:divBdr>
            <w:top w:val="none" w:sz="0" w:space="0" w:color="auto"/>
            <w:left w:val="none" w:sz="0" w:space="0" w:color="auto"/>
            <w:bottom w:val="none" w:sz="0" w:space="0" w:color="auto"/>
            <w:right w:val="none" w:sz="0" w:space="0" w:color="auto"/>
          </w:divBdr>
        </w:div>
      </w:divsChild>
    </w:div>
    <w:div w:id="1269852143">
      <w:bodyDiv w:val="1"/>
      <w:marLeft w:val="0"/>
      <w:marRight w:val="0"/>
      <w:marTop w:val="0"/>
      <w:marBottom w:val="0"/>
      <w:divBdr>
        <w:top w:val="none" w:sz="0" w:space="0" w:color="auto"/>
        <w:left w:val="none" w:sz="0" w:space="0" w:color="auto"/>
        <w:bottom w:val="none" w:sz="0" w:space="0" w:color="auto"/>
        <w:right w:val="none" w:sz="0" w:space="0" w:color="auto"/>
      </w:divBdr>
      <w:divsChild>
        <w:div w:id="1711177231">
          <w:marLeft w:val="0"/>
          <w:marRight w:val="0"/>
          <w:marTop w:val="0"/>
          <w:marBottom w:val="0"/>
          <w:divBdr>
            <w:top w:val="none" w:sz="0" w:space="0" w:color="auto"/>
            <w:left w:val="none" w:sz="0" w:space="0" w:color="auto"/>
            <w:bottom w:val="none" w:sz="0" w:space="0" w:color="auto"/>
            <w:right w:val="none" w:sz="0" w:space="0" w:color="auto"/>
          </w:divBdr>
        </w:div>
        <w:div w:id="582564462">
          <w:marLeft w:val="0"/>
          <w:marRight w:val="0"/>
          <w:marTop w:val="0"/>
          <w:marBottom w:val="0"/>
          <w:divBdr>
            <w:top w:val="none" w:sz="0" w:space="0" w:color="auto"/>
            <w:left w:val="none" w:sz="0" w:space="0" w:color="auto"/>
            <w:bottom w:val="none" w:sz="0" w:space="0" w:color="auto"/>
            <w:right w:val="none" w:sz="0" w:space="0" w:color="auto"/>
          </w:divBdr>
        </w:div>
        <w:div w:id="752051523">
          <w:marLeft w:val="0"/>
          <w:marRight w:val="0"/>
          <w:marTop w:val="0"/>
          <w:marBottom w:val="0"/>
          <w:divBdr>
            <w:top w:val="none" w:sz="0" w:space="0" w:color="auto"/>
            <w:left w:val="none" w:sz="0" w:space="0" w:color="auto"/>
            <w:bottom w:val="none" w:sz="0" w:space="0" w:color="auto"/>
            <w:right w:val="none" w:sz="0" w:space="0" w:color="auto"/>
          </w:divBdr>
        </w:div>
        <w:div w:id="1788311027">
          <w:marLeft w:val="0"/>
          <w:marRight w:val="0"/>
          <w:marTop w:val="0"/>
          <w:marBottom w:val="0"/>
          <w:divBdr>
            <w:top w:val="none" w:sz="0" w:space="0" w:color="auto"/>
            <w:left w:val="none" w:sz="0" w:space="0" w:color="auto"/>
            <w:bottom w:val="none" w:sz="0" w:space="0" w:color="auto"/>
            <w:right w:val="none" w:sz="0" w:space="0" w:color="auto"/>
          </w:divBdr>
        </w:div>
        <w:div w:id="327947867">
          <w:marLeft w:val="0"/>
          <w:marRight w:val="0"/>
          <w:marTop w:val="0"/>
          <w:marBottom w:val="0"/>
          <w:divBdr>
            <w:top w:val="none" w:sz="0" w:space="0" w:color="auto"/>
            <w:left w:val="none" w:sz="0" w:space="0" w:color="auto"/>
            <w:bottom w:val="none" w:sz="0" w:space="0" w:color="auto"/>
            <w:right w:val="none" w:sz="0" w:space="0" w:color="auto"/>
          </w:divBdr>
        </w:div>
        <w:div w:id="896162944">
          <w:marLeft w:val="0"/>
          <w:marRight w:val="0"/>
          <w:marTop w:val="0"/>
          <w:marBottom w:val="0"/>
          <w:divBdr>
            <w:top w:val="none" w:sz="0" w:space="0" w:color="auto"/>
            <w:left w:val="none" w:sz="0" w:space="0" w:color="auto"/>
            <w:bottom w:val="none" w:sz="0" w:space="0" w:color="auto"/>
            <w:right w:val="none" w:sz="0" w:space="0" w:color="auto"/>
          </w:divBdr>
        </w:div>
        <w:div w:id="1057169030">
          <w:marLeft w:val="0"/>
          <w:marRight w:val="0"/>
          <w:marTop w:val="0"/>
          <w:marBottom w:val="0"/>
          <w:divBdr>
            <w:top w:val="none" w:sz="0" w:space="0" w:color="auto"/>
            <w:left w:val="none" w:sz="0" w:space="0" w:color="auto"/>
            <w:bottom w:val="none" w:sz="0" w:space="0" w:color="auto"/>
            <w:right w:val="none" w:sz="0" w:space="0" w:color="auto"/>
          </w:divBdr>
        </w:div>
        <w:div w:id="97794382">
          <w:marLeft w:val="0"/>
          <w:marRight w:val="0"/>
          <w:marTop w:val="0"/>
          <w:marBottom w:val="0"/>
          <w:divBdr>
            <w:top w:val="none" w:sz="0" w:space="0" w:color="auto"/>
            <w:left w:val="none" w:sz="0" w:space="0" w:color="auto"/>
            <w:bottom w:val="none" w:sz="0" w:space="0" w:color="auto"/>
            <w:right w:val="none" w:sz="0" w:space="0" w:color="auto"/>
          </w:divBdr>
        </w:div>
        <w:div w:id="2085763725">
          <w:marLeft w:val="0"/>
          <w:marRight w:val="0"/>
          <w:marTop w:val="0"/>
          <w:marBottom w:val="0"/>
          <w:divBdr>
            <w:top w:val="none" w:sz="0" w:space="0" w:color="auto"/>
            <w:left w:val="none" w:sz="0" w:space="0" w:color="auto"/>
            <w:bottom w:val="none" w:sz="0" w:space="0" w:color="auto"/>
            <w:right w:val="none" w:sz="0" w:space="0" w:color="auto"/>
          </w:divBdr>
        </w:div>
      </w:divsChild>
    </w:div>
    <w:div w:id="1274558004">
      <w:bodyDiv w:val="1"/>
      <w:marLeft w:val="0"/>
      <w:marRight w:val="0"/>
      <w:marTop w:val="0"/>
      <w:marBottom w:val="0"/>
      <w:divBdr>
        <w:top w:val="none" w:sz="0" w:space="0" w:color="auto"/>
        <w:left w:val="none" w:sz="0" w:space="0" w:color="auto"/>
        <w:bottom w:val="none" w:sz="0" w:space="0" w:color="auto"/>
        <w:right w:val="none" w:sz="0" w:space="0" w:color="auto"/>
      </w:divBdr>
    </w:div>
    <w:div w:id="1293827883">
      <w:bodyDiv w:val="1"/>
      <w:marLeft w:val="0"/>
      <w:marRight w:val="0"/>
      <w:marTop w:val="0"/>
      <w:marBottom w:val="0"/>
      <w:divBdr>
        <w:top w:val="none" w:sz="0" w:space="0" w:color="auto"/>
        <w:left w:val="none" w:sz="0" w:space="0" w:color="auto"/>
        <w:bottom w:val="none" w:sz="0" w:space="0" w:color="auto"/>
        <w:right w:val="none" w:sz="0" w:space="0" w:color="auto"/>
      </w:divBdr>
      <w:divsChild>
        <w:div w:id="174419465">
          <w:marLeft w:val="0"/>
          <w:marRight w:val="0"/>
          <w:marTop w:val="0"/>
          <w:marBottom w:val="0"/>
          <w:divBdr>
            <w:top w:val="none" w:sz="0" w:space="0" w:color="auto"/>
            <w:left w:val="none" w:sz="0" w:space="0" w:color="auto"/>
            <w:bottom w:val="none" w:sz="0" w:space="0" w:color="auto"/>
            <w:right w:val="none" w:sz="0" w:space="0" w:color="auto"/>
          </w:divBdr>
        </w:div>
        <w:div w:id="29770075">
          <w:marLeft w:val="0"/>
          <w:marRight w:val="0"/>
          <w:marTop w:val="0"/>
          <w:marBottom w:val="0"/>
          <w:divBdr>
            <w:top w:val="none" w:sz="0" w:space="0" w:color="auto"/>
            <w:left w:val="none" w:sz="0" w:space="0" w:color="auto"/>
            <w:bottom w:val="none" w:sz="0" w:space="0" w:color="auto"/>
            <w:right w:val="none" w:sz="0" w:space="0" w:color="auto"/>
          </w:divBdr>
        </w:div>
        <w:div w:id="1635135697">
          <w:marLeft w:val="0"/>
          <w:marRight w:val="0"/>
          <w:marTop w:val="0"/>
          <w:marBottom w:val="0"/>
          <w:divBdr>
            <w:top w:val="none" w:sz="0" w:space="0" w:color="auto"/>
            <w:left w:val="none" w:sz="0" w:space="0" w:color="auto"/>
            <w:bottom w:val="none" w:sz="0" w:space="0" w:color="auto"/>
            <w:right w:val="none" w:sz="0" w:space="0" w:color="auto"/>
          </w:divBdr>
        </w:div>
        <w:div w:id="1704204664">
          <w:marLeft w:val="0"/>
          <w:marRight w:val="0"/>
          <w:marTop w:val="0"/>
          <w:marBottom w:val="0"/>
          <w:divBdr>
            <w:top w:val="none" w:sz="0" w:space="0" w:color="auto"/>
            <w:left w:val="none" w:sz="0" w:space="0" w:color="auto"/>
            <w:bottom w:val="none" w:sz="0" w:space="0" w:color="auto"/>
            <w:right w:val="none" w:sz="0" w:space="0" w:color="auto"/>
          </w:divBdr>
        </w:div>
        <w:div w:id="279918157">
          <w:marLeft w:val="0"/>
          <w:marRight w:val="0"/>
          <w:marTop w:val="0"/>
          <w:marBottom w:val="0"/>
          <w:divBdr>
            <w:top w:val="none" w:sz="0" w:space="0" w:color="auto"/>
            <w:left w:val="none" w:sz="0" w:space="0" w:color="auto"/>
            <w:bottom w:val="none" w:sz="0" w:space="0" w:color="auto"/>
            <w:right w:val="none" w:sz="0" w:space="0" w:color="auto"/>
          </w:divBdr>
        </w:div>
        <w:div w:id="1212770357">
          <w:marLeft w:val="0"/>
          <w:marRight w:val="0"/>
          <w:marTop w:val="0"/>
          <w:marBottom w:val="0"/>
          <w:divBdr>
            <w:top w:val="none" w:sz="0" w:space="0" w:color="auto"/>
            <w:left w:val="none" w:sz="0" w:space="0" w:color="auto"/>
            <w:bottom w:val="none" w:sz="0" w:space="0" w:color="auto"/>
            <w:right w:val="none" w:sz="0" w:space="0" w:color="auto"/>
          </w:divBdr>
        </w:div>
        <w:div w:id="1786927504">
          <w:marLeft w:val="0"/>
          <w:marRight w:val="0"/>
          <w:marTop w:val="0"/>
          <w:marBottom w:val="0"/>
          <w:divBdr>
            <w:top w:val="none" w:sz="0" w:space="0" w:color="auto"/>
            <w:left w:val="none" w:sz="0" w:space="0" w:color="auto"/>
            <w:bottom w:val="none" w:sz="0" w:space="0" w:color="auto"/>
            <w:right w:val="none" w:sz="0" w:space="0" w:color="auto"/>
          </w:divBdr>
        </w:div>
        <w:div w:id="149294283">
          <w:marLeft w:val="0"/>
          <w:marRight w:val="0"/>
          <w:marTop w:val="0"/>
          <w:marBottom w:val="0"/>
          <w:divBdr>
            <w:top w:val="none" w:sz="0" w:space="0" w:color="auto"/>
            <w:left w:val="none" w:sz="0" w:space="0" w:color="auto"/>
            <w:bottom w:val="none" w:sz="0" w:space="0" w:color="auto"/>
            <w:right w:val="none" w:sz="0" w:space="0" w:color="auto"/>
          </w:divBdr>
        </w:div>
        <w:div w:id="1441297276">
          <w:marLeft w:val="0"/>
          <w:marRight w:val="0"/>
          <w:marTop w:val="0"/>
          <w:marBottom w:val="0"/>
          <w:divBdr>
            <w:top w:val="none" w:sz="0" w:space="0" w:color="auto"/>
            <w:left w:val="none" w:sz="0" w:space="0" w:color="auto"/>
            <w:bottom w:val="none" w:sz="0" w:space="0" w:color="auto"/>
            <w:right w:val="none" w:sz="0" w:space="0" w:color="auto"/>
          </w:divBdr>
        </w:div>
        <w:div w:id="234170821">
          <w:marLeft w:val="0"/>
          <w:marRight w:val="0"/>
          <w:marTop w:val="0"/>
          <w:marBottom w:val="0"/>
          <w:divBdr>
            <w:top w:val="none" w:sz="0" w:space="0" w:color="auto"/>
            <w:left w:val="none" w:sz="0" w:space="0" w:color="auto"/>
            <w:bottom w:val="none" w:sz="0" w:space="0" w:color="auto"/>
            <w:right w:val="none" w:sz="0" w:space="0" w:color="auto"/>
          </w:divBdr>
        </w:div>
        <w:div w:id="66348701">
          <w:marLeft w:val="0"/>
          <w:marRight w:val="0"/>
          <w:marTop w:val="0"/>
          <w:marBottom w:val="0"/>
          <w:divBdr>
            <w:top w:val="none" w:sz="0" w:space="0" w:color="auto"/>
            <w:left w:val="none" w:sz="0" w:space="0" w:color="auto"/>
            <w:bottom w:val="none" w:sz="0" w:space="0" w:color="auto"/>
            <w:right w:val="none" w:sz="0" w:space="0" w:color="auto"/>
          </w:divBdr>
        </w:div>
        <w:div w:id="1222249178">
          <w:marLeft w:val="0"/>
          <w:marRight w:val="0"/>
          <w:marTop w:val="0"/>
          <w:marBottom w:val="0"/>
          <w:divBdr>
            <w:top w:val="none" w:sz="0" w:space="0" w:color="auto"/>
            <w:left w:val="none" w:sz="0" w:space="0" w:color="auto"/>
            <w:bottom w:val="none" w:sz="0" w:space="0" w:color="auto"/>
            <w:right w:val="none" w:sz="0" w:space="0" w:color="auto"/>
          </w:divBdr>
        </w:div>
        <w:div w:id="1517649065">
          <w:marLeft w:val="0"/>
          <w:marRight w:val="0"/>
          <w:marTop w:val="0"/>
          <w:marBottom w:val="0"/>
          <w:divBdr>
            <w:top w:val="none" w:sz="0" w:space="0" w:color="auto"/>
            <w:left w:val="none" w:sz="0" w:space="0" w:color="auto"/>
            <w:bottom w:val="none" w:sz="0" w:space="0" w:color="auto"/>
            <w:right w:val="none" w:sz="0" w:space="0" w:color="auto"/>
          </w:divBdr>
        </w:div>
        <w:div w:id="223375553">
          <w:marLeft w:val="0"/>
          <w:marRight w:val="0"/>
          <w:marTop w:val="0"/>
          <w:marBottom w:val="0"/>
          <w:divBdr>
            <w:top w:val="none" w:sz="0" w:space="0" w:color="auto"/>
            <w:left w:val="none" w:sz="0" w:space="0" w:color="auto"/>
            <w:bottom w:val="none" w:sz="0" w:space="0" w:color="auto"/>
            <w:right w:val="none" w:sz="0" w:space="0" w:color="auto"/>
          </w:divBdr>
        </w:div>
        <w:div w:id="1091199520">
          <w:marLeft w:val="0"/>
          <w:marRight w:val="0"/>
          <w:marTop w:val="0"/>
          <w:marBottom w:val="0"/>
          <w:divBdr>
            <w:top w:val="none" w:sz="0" w:space="0" w:color="auto"/>
            <w:left w:val="none" w:sz="0" w:space="0" w:color="auto"/>
            <w:bottom w:val="none" w:sz="0" w:space="0" w:color="auto"/>
            <w:right w:val="none" w:sz="0" w:space="0" w:color="auto"/>
          </w:divBdr>
        </w:div>
        <w:div w:id="341323080">
          <w:marLeft w:val="0"/>
          <w:marRight w:val="0"/>
          <w:marTop w:val="0"/>
          <w:marBottom w:val="0"/>
          <w:divBdr>
            <w:top w:val="none" w:sz="0" w:space="0" w:color="auto"/>
            <w:left w:val="none" w:sz="0" w:space="0" w:color="auto"/>
            <w:bottom w:val="none" w:sz="0" w:space="0" w:color="auto"/>
            <w:right w:val="none" w:sz="0" w:space="0" w:color="auto"/>
          </w:divBdr>
        </w:div>
        <w:div w:id="715396443">
          <w:marLeft w:val="0"/>
          <w:marRight w:val="0"/>
          <w:marTop w:val="0"/>
          <w:marBottom w:val="0"/>
          <w:divBdr>
            <w:top w:val="none" w:sz="0" w:space="0" w:color="auto"/>
            <w:left w:val="none" w:sz="0" w:space="0" w:color="auto"/>
            <w:bottom w:val="none" w:sz="0" w:space="0" w:color="auto"/>
            <w:right w:val="none" w:sz="0" w:space="0" w:color="auto"/>
          </w:divBdr>
        </w:div>
        <w:div w:id="1496535252">
          <w:marLeft w:val="0"/>
          <w:marRight w:val="0"/>
          <w:marTop w:val="0"/>
          <w:marBottom w:val="0"/>
          <w:divBdr>
            <w:top w:val="none" w:sz="0" w:space="0" w:color="auto"/>
            <w:left w:val="none" w:sz="0" w:space="0" w:color="auto"/>
            <w:bottom w:val="none" w:sz="0" w:space="0" w:color="auto"/>
            <w:right w:val="none" w:sz="0" w:space="0" w:color="auto"/>
          </w:divBdr>
        </w:div>
        <w:div w:id="27488656">
          <w:marLeft w:val="0"/>
          <w:marRight w:val="0"/>
          <w:marTop w:val="0"/>
          <w:marBottom w:val="0"/>
          <w:divBdr>
            <w:top w:val="none" w:sz="0" w:space="0" w:color="auto"/>
            <w:left w:val="none" w:sz="0" w:space="0" w:color="auto"/>
            <w:bottom w:val="none" w:sz="0" w:space="0" w:color="auto"/>
            <w:right w:val="none" w:sz="0" w:space="0" w:color="auto"/>
          </w:divBdr>
        </w:div>
        <w:div w:id="1275021648">
          <w:marLeft w:val="0"/>
          <w:marRight w:val="0"/>
          <w:marTop w:val="0"/>
          <w:marBottom w:val="0"/>
          <w:divBdr>
            <w:top w:val="none" w:sz="0" w:space="0" w:color="auto"/>
            <w:left w:val="none" w:sz="0" w:space="0" w:color="auto"/>
            <w:bottom w:val="none" w:sz="0" w:space="0" w:color="auto"/>
            <w:right w:val="none" w:sz="0" w:space="0" w:color="auto"/>
          </w:divBdr>
        </w:div>
        <w:div w:id="682822578">
          <w:marLeft w:val="0"/>
          <w:marRight w:val="0"/>
          <w:marTop w:val="0"/>
          <w:marBottom w:val="0"/>
          <w:divBdr>
            <w:top w:val="none" w:sz="0" w:space="0" w:color="auto"/>
            <w:left w:val="none" w:sz="0" w:space="0" w:color="auto"/>
            <w:bottom w:val="none" w:sz="0" w:space="0" w:color="auto"/>
            <w:right w:val="none" w:sz="0" w:space="0" w:color="auto"/>
          </w:divBdr>
        </w:div>
        <w:div w:id="840897973">
          <w:marLeft w:val="0"/>
          <w:marRight w:val="0"/>
          <w:marTop w:val="0"/>
          <w:marBottom w:val="0"/>
          <w:divBdr>
            <w:top w:val="none" w:sz="0" w:space="0" w:color="auto"/>
            <w:left w:val="none" w:sz="0" w:space="0" w:color="auto"/>
            <w:bottom w:val="none" w:sz="0" w:space="0" w:color="auto"/>
            <w:right w:val="none" w:sz="0" w:space="0" w:color="auto"/>
          </w:divBdr>
        </w:div>
        <w:div w:id="1529105151">
          <w:marLeft w:val="0"/>
          <w:marRight w:val="0"/>
          <w:marTop w:val="0"/>
          <w:marBottom w:val="0"/>
          <w:divBdr>
            <w:top w:val="none" w:sz="0" w:space="0" w:color="auto"/>
            <w:left w:val="none" w:sz="0" w:space="0" w:color="auto"/>
            <w:bottom w:val="none" w:sz="0" w:space="0" w:color="auto"/>
            <w:right w:val="none" w:sz="0" w:space="0" w:color="auto"/>
          </w:divBdr>
        </w:div>
        <w:div w:id="843742066">
          <w:marLeft w:val="0"/>
          <w:marRight w:val="0"/>
          <w:marTop w:val="0"/>
          <w:marBottom w:val="0"/>
          <w:divBdr>
            <w:top w:val="none" w:sz="0" w:space="0" w:color="auto"/>
            <w:left w:val="none" w:sz="0" w:space="0" w:color="auto"/>
            <w:bottom w:val="none" w:sz="0" w:space="0" w:color="auto"/>
            <w:right w:val="none" w:sz="0" w:space="0" w:color="auto"/>
          </w:divBdr>
        </w:div>
        <w:div w:id="1908151564">
          <w:marLeft w:val="0"/>
          <w:marRight w:val="0"/>
          <w:marTop w:val="0"/>
          <w:marBottom w:val="0"/>
          <w:divBdr>
            <w:top w:val="none" w:sz="0" w:space="0" w:color="auto"/>
            <w:left w:val="none" w:sz="0" w:space="0" w:color="auto"/>
            <w:bottom w:val="none" w:sz="0" w:space="0" w:color="auto"/>
            <w:right w:val="none" w:sz="0" w:space="0" w:color="auto"/>
          </w:divBdr>
        </w:div>
        <w:div w:id="1868636333">
          <w:marLeft w:val="0"/>
          <w:marRight w:val="0"/>
          <w:marTop w:val="0"/>
          <w:marBottom w:val="0"/>
          <w:divBdr>
            <w:top w:val="none" w:sz="0" w:space="0" w:color="auto"/>
            <w:left w:val="none" w:sz="0" w:space="0" w:color="auto"/>
            <w:bottom w:val="none" w:sz="0" w:space="0" w:color="auto"/>
            <w:right w:val="none" w:sz="0" w:space="0" w:color="auto"/>
          </w:divBdr>
        </w:div>
        <w:div w:id="301813963">
          <w:marLeft w:val="0"/>
          <w:marRight w:val="0"/>
          <w:marTop w:val="0"/>
          <w:marBottom w:val="0"/>
          <w:divBdr>
            <w:top w:val="none" w:sz="0" w:space="0" w:color="auto"/>
            <w:left w:val="none" w:sz="0" w:space="0" w:color="auto"/>
            <w:bottom w:val="none" w:sz="0" w:space="0" w:color="auto"/>
            <w:right w:val="none" w:sz="0" w:space="0" w:color="auto"/>
          </w:divBdr>
        </w:div>
        <w:div w:id="597056301">
          <w:marLeft w:val="0"/>
          <w:marRight w:val="0"/>
          <w:marTop w:val="0"/>
          <w:marBottom w:val="0"/>
          <w:divBdr>
            <w:top w:val="none" w:sz="0" w:space="0" w:color="auto"/>
            <w:left w:val="none" w:sz="0" w:space="0" w:color="auto"/>
            <w:bottom w:val="none" w:sz="0" w:space="0" w:color="auto"/>
            <w:right w:val="none" w:sz="0" w:space="0" w:color="auto"/>
          </w:divBdr>
        </w:div>
        <w:div w:id="1620136690">
          <w:marLeft w:val="0"/>
          <w:marRight w:val="0"/>
          <w:marTop w:val="0"/>
          <w:marBottom w:val="0"/>
          <w:divBdr>
            <w:top w:val="none" w:sz="0" w:space="0" w:color="auto"/>
            <w:left w:val="none" w:sz="0" w:space="0" w:color="auto"/>
            <w:bottom w:val="none" w:sz="0" w:space="0" w:color="auto"/>
            <w:right w:val="none" w:sz="0" w:space="0" w:color="auto"/>
          </w:divBdr>
        </w:div>
        <w:div w:id="956831955">
          <w:marLeft w:val="0"/>
          <w:marRight w:val="0"/>
          <w:marTop w:val="0"/>
          <w:marBottom w:val="0"/>
          <w:divBdr>
            <w:top w:val="none" w:sz="0" w:space="0" w:color="auto"/>
            <w:left w:val="none" w:sz="0" w:space="0" w:color="auto"/>
            <w:bottom w:val="none" w:sz="0" w:space="0" w:color="auto"/>
            <w:right w:val="none" w:sz="0" w:space="0" w:color="auto"/>
          </w:divBdr>
        </w:div>
        <w:div w:id="1817648720">
          <w:marLeft w:val="0"/>
          <w:marRight w:val="0"/>
          <w:marTop w:val="0"/>
          <w:marBottom w:val="0"/>
          <w:divBdr>
            <w:top w:val="none" w:sz="0" w:space="0" w:color="auto"/>
            <w:left w:val="none" w:sz="0" w:space="0" w:color="auto"/>
            <w:bottom w:val="none" w:sz="0" w:space="0" w:color="auto"/>
            <w:right w:val="none" w:sz="0" w:space="0" w:color="auto"/>
          </w:divBdr>
        </w:div>
        <w:div w:id="1877934753">
          <w:marLeft w:val="0"/>
          <w:marRight w:val="0"/>
          <w:marTop w:val="0"/>
          <w:marBottom w:val="0"/>
          <w:divBdr>
            <w:top w:val="none" w:sz="0" w:space="0" w:color="auto"/>
            <w:left w:val="none" w:sz="0" w:space="0" w:color="auto"/>
            <w:bottom w:val="none" w:sz="0" w:space="0" w:color="auto"/>
            <w:right w:val="none" w:sz="0" w:space="0" w:color="auto"/>
          </w:divBdr>
        </w:div>
        <w:div w:id="1603567392">
          <w:marLeft w:val="0"/>
          <w:marRight w:val="0"/>
          <w:marTop w:val="0"/>
          <w:marBottom w:val="0"/>
          <w:divBdr>
            <w:top w:val="none" w:sz="0" w:space="0" w:color="auto"/>
            <w:left w:val="none" w:sz="0" w:space="0" w:color="auto"/>
            <w:bottom w:val="none" w:sz="0" w:space="0" w:color="auto"/>
            <w:right w:val="none" w:sz="0" w:space="0" w:color="auto"/>
          </w:divBdr>
        </w:div>
        <w:div w:id="709380659">
          <w:marLeft w:val="0"/>
          <w:marRight w:val="0"/>
          <w:marTop w:val="0"/>
          <w:marBottom w:val="0"/>
          <w:divBdr>
            <w:top w:val="none" w:sz="0" w:space="0" w:color="auto"/>
            <w:left w:val="none" w:sz="0" w:space="0" w:color="auto"/>
            <w:bottom w:val="none" w:sz="0" w:space="0" w:color="auto"/>
            <w:right w:val="none" w:sz="0" w:space="0" w:color="auto"/>
          </w:divBdr>
        </w:div>
        <w:div w:id="904798863">
          <w:marLeft w:val="0"/>
          <w:marRight w:val="0"/>
          <w:marTop w:val="0"/>
          <w:marBottom w:val="0"/>
          <w:divBdr>
            <w:top w:val="none" w:sz="0" w:space="0" w:color="auto"/>
            <w:left w:val="none" w:sz="0" w:space="0" w:color="auto"/>
            <w:bottom w:val="none" w:sz="0" w:space="0" w:color="auto"/>
            <w:right w:val="none" w:sz="0" w:space="0" w:color="auto"/>
          </w:divBdr>
        </w:div>
        <w:div w:id="1686902247">
          <w:marLeft w:val="0"/>
          <w:marRight w:val="0"/>
          <w:marTop w:val="0"/>
          <w:marBottom w:val="0"/>
          <w:divBdr>
            <w:top w:val="none" w:sz="0" w:space="0" w:color="auto"/>
            <w:left w:val="none" w:sz="0" w:space="0" w:color="auto"/>
            <w:bottom w:val="none" w:sz="0" w:space="0" w:color="auto"/>
            <w:right w:val="none" w:sz="0" w:space="0" w:color="auto"/>
          </w:divBdr>
        </w:div>
        <w:div w:id="1518694956">
          <w:marLeft w:val="0"/>
          <w:marRight w:val="0"/>
          <w:marTop w:val="0"/>
          <w:marBottom w:val="0"/>
          <w:divBdr>
            <w:top w:val="none" w:sz="0" w:space="0" w:color="auto"/>
            <w:left w:val="none" w:sz="0" w:space="0" w:color="auto"/>
            <w:bottom w:val="none" w:sz="0" w:space="0" w:color="auto"/>
            <w:right w:val="none" w:sz="0" w:space="0" w:color="auto"/>
          </w:divBdr>
        </w:div>
        <w:div w:id="748890260">
          <w:marLeft w:val="0"/>
          <w:marRight w:val="0"/>
          <w:marTop w:val="0"/>
          <w:marBottom w:val="0"/>
          <w:divBdr>
            <w:top w:val="none" w:sz="0" w:space="0" w:color="auto"/>
            <w:left w:val="none" w:sz="0" w:space="0" w:color="auto"/>
            <w:bottom w:val="none" w:sz="0" w:space="0" w:color="auto"/>
            <w:right w:val="none" w:sz="0" w:space="0" w:color="auto"/>
          </w:divBdr>
        </w:div>
        <w:div w:id="1181353856">
          <w:marLeft w:val="0"/>
          <w:marRight w:val="0"/>
          <w:marTop w:val="0"/>
          <w:marBottom w:val="0"/>
          <w:divBdr>
            <w:top w:val="none" w:sz="0" w:space="0" w:color="auto"/>
            <w:left w:val="none" w:sz="0" w:space="0" w:color="auto"/>
            <w:bottom w:val="none" w:sz="0" w:space="0" w:color="auto"/>
            <w:right w:val="none" w:sz="0" w:space="0" w:color="auto"/>
          </w:divBdr>
        </w:div>
      </w:divsChild>
    </w:div>
    <w:div w:id="1430546078">
      <w:bodyDiv w:val="1"/>
      <w:marLeft w:val="0"/>
      <w:marRight w:val="0"/>
      <w:marTop w:val="0"/>
      <w:marBottom w:val="0"/>
      <w:divBdr>
        <w:top w:val="none" w:sz="0" w:space="0" w:color="auto"/>
        <w:left w:val="none" w:sz="0" w:space="0" w:color="auto"/>
        <w:bottom w:val="none" w:sz="0" w:space="0" w:color="auto"/>
        <w:right w:val="none" w:sz="0" w:space="0" w:color="auto"/>
      </w:divBdr>
      <w:divsChild>
        <w:div w:id="1582713844">
          <w:marLeft w:val="0"/>
          <w:marRight w:val="0"/>
          <w:marTop w:val="0"/>
          <w:marBottom w:val="0"/>
          <w:divBdr>
            <w:top w:val="none" w:sz="0" w:space="0" w:color="auto"/>
            <w:left w:val="none" w:sz="0" w:space="0" w:color="auto"/>
            <w:bottom w:val="none" w:sz="0" w:space="0" w:color="auto"/>
            <w:right w:val="none" w:sz="0" w:space="0" w:color="auto"/>
          </w:divBdr>
        </w:div>
        <w:div w:id="2062747227">
          <w:marLeft w:val="0"/>
          <w:marRight w:val="0"/>
          <w:marTop w:val="0"/>
          <w:marBottom w:val="0"/>
          <w:divBdr>
            <w:top w:val="none" w:sz="0" w:space="0" w:color="auto"/>
            <w:left w:val="none" w:sz="0" w:space="0" w:color="auto"/>
            <w:bottom w:val="none" w:sz="0" w:space="0" w:color="auto"/>
            <w:right w:val="none" w:sz="0" w:space="0" w:color="auto"/>
          </w:divBdr>
        </w:div>
      </w:divsChild>
    </w:div>
    <w:div w:id="1924291000">
      <w:bodyDiv w:val="1"/>
      <w:marLeft w:val="0"/>
      <w:marRight w:val="0"/>
      <w:marTop w:val="0"/>
      <w:marBottom w:val="0"/>
      <w:divBdr>
        <w:top w:val="none" w:sz="0" w:space="0" w:color="auto"/>
        <w:left w:val="none" w:sz="0" w:space="0" w:color="auto"/>
        <w:bottom w:val="none" w:sz="0" w:space="0" w:color="auto"/>
        <w:right w:val="none" w:sz="0" w:space="0" w:color="auto"/>
      </w:divBdr>
    </w:div>
    <w:div w:id="1994218033">
      <w:bodyDiv w:val="1"/>
      <w:marLeft w:val="0"/>
      <w:marRight w:val="0"/>
      <w:marTop w:val="0"/>
      <w:marBottom w:val="0"/>
      <w:divBdr>
        <w:top w:val="none" w:sz="0" w:space="0" w:color="auto"/>
        <w:left w:val="none" w:sz="0" w:space="0" w:color="auto"/>
        <w:bottom w:val="none" w:sz="0" w:space="0" w:color="auto"/>
        <w:right w:val="none" w:sz="0" w:space="0" w:color="auto"/>
      </w:divBdr>
      <w:divsChild>
        <w:div w:id="611978151">
          <w:marLeft w:val="0"/>
          <w:marRight w:val="0"/>
          <w:marTop w:val="0"/>
          <w:marBottom w:val="0"/>
          <w:divBdr>
            <w:top w:val="none" w:sz="0" w:space="0" w:color="auto"/>
            <w:left w:val="none" w:sz="0" w:space="0" w:color="auto"/>
            <w:bottom w:val="none" w:sz="0" w:space="0" w:color="auto"/>
            <w:right w:val="none" w:sz="0" w:space="0" w:color="auto"/>
          </w:divBdr>
        </w:div>
        <w:div w:id="283199367">
          <w:marLeft w:val="0"/>
          <w:marRight w:val="0"/>
          <w:marTop w:val="0"/>
          <w:marBottom w:val="0"/>
          <w:divBdr>
            <w:top w:val="none" w:sz="0" w:space="0" w:color="auto"/>
            <w:left w:val="none" w:sz="0" w:space="0" w:color="auto"/>
            <w:bottom w:val="none" w:sz="0" w:space="0" w:color="auto"/>
            <w:right w:val="none" w:sz="0" w:space="0" w:color="auto"/>
          </w:divBdr>
        </w:div>
        <w:div w:id="874385904">
          <w:marLeft w:val="0"/>
          <w:marRight w:val="0"/>
          <w:marTop w:val="0"/>
          <w:marBottom w:val="0"/>
          <w:divBdr>
            <w:top w:val="none" w:sz="0" w:space="0" w:color="auto"/>
            <w:left w:val="none" w:sz="0" w:space="0" w:color="auto"/>
            <w:bottom w:val="none" w:sz="0" w:space="0" w:color="auto"/>
            <w:right w:val="none" w:sz="0" w:space="0" w:color="auto"/>
          </w:divBdr>
        </w:div>
        <w:div w:id="733627076">
          <w:marLeft w:val="0"/>
          <w:marRight w:val="0"/>
          <w:marTop w:val="0"/>
          <w:marBottom w:val="0"/>
          <w:divBdr>
            <w:top w:val="none" w:sz="0" w:space="0" w:color="auto"/>
            <w:left w:val="none" w:sz="0" w:space="0" w:color="auto"/>
            <w:bottom w:val="none" w:sz="0" w:space="0" w:color="auto"/>
            <w:right w:val="none" w:sz="0" w:space="0" w:color="auto"/>
          </w:divBdr>
        </w:div>
        <w:div w:id="2100519961">
          <w:marLeft w:val="0"/>
          <w:marRight w:val="0"/>
          <w:marTop w:val="0"/>
          <w:marBottom w:val="0"/>
          <w:divBdr>
            <w:top w:val="none" w:sz="0" w:space="0" w:color="auto"/>
            <w:left w:val="none" w:sz="0" w:space="0" w:color="auto"/>
            <w:bottom w:val="none" w:sz="0" w:space="0" w:color="auto"/>
            <w:right w:val="none" w:sz="0" w:space="0" w:color="auto"/>
          </w:divBdr>
        </w:div>
        <w:div w:id="954603076">
          <w:marLeft w:val="0"/>
          <w:marRight w:val="0"/>
          <w:marTop w:val="0"/>
          <w:marBottom w:val="0"/>
          <w:divBdr>
            <w:top w:val="none" w:sz="0" w:space="0" w:color="auto"/>
            <w:left w:val="none" w:sz="0" w:space="0" w:color="auto"/>
            <w:bottom w:val="none" w:sz="0" w:space="0" w:color="auto"/>
            <w:right w:val="none" w:sz="0" w:space="0" w:color="auto"/>
          </w:divBdr>
        </w:div>
        <w:div w:id="790436163">
          <w:marLeft w:val="0"/>
          <w:marRight w:val="0"/>
          <w:marTop w:val="0"/>
          <w:marBottom w:val="0"/>
          <w:divBdr>
            <w:top w:val="none" w:sz="0" w:space="0" w:color="auto"/>
            <w:left w:val="none" w:sz="0" w:space="0" w:color="auto"/>
            <w:bottom w:val="none" w:sz="0" w:space="0" w:color="auto"/>
            <w:right w:val="none" w:sz="0" w:space="0" w:color="auto"/>
          </w:divBdr>
        </w:div>
        <w:div w:id="536044273">
          <w:marLeft w:val="0"/>
          <w:marRight w:val="0"/>
          <w:marTop w:val="0"/>
          <w:marBottom w:val="0"/>
          <w:divBdr>
            <w:top w:val="none" w:sz="0" w:space="0" w:color="auto"/>
            <w:left w:val="none" w:sz="0" w:space="0" w:color="auto"/>
            <w:bottom w:val="none" w:sz="0" w:space="0" w:color="auto"/>
            <w:right w:val="none" w:sz="0" w:space="0" w:color="auto"/>
          </w:divBdr>
        </w:div>
        <w:div w:id="1821992372">
          <w:marLeft w:val="0"/>
          <w:marRight w:val="0"/>
          <w:marTop w:val="0"/>
          <w:marBottom w:val="0"/>
          <w:divBdr>
            <w:top w:val="none" w:sz="0" w:space="0" w:color="auto"/>
            <w:left w:val="none" w:sz="0" w:space="0" w:color="auto"/>
            <w:bottom w:val="none" w:sz="0" w:space="0" w:color="auto"/>
            <w:right w:val="none" w:sz="0" w:space="0" w:color="auto"/>
          </w:divBdr>
        </w:div>
        <w:div w:id="1407070068">
          <w:marLeft w:val="0"/>
          <w:marRight w:val="0"/>
          <w:marTop w:val="0"/>
          <w:marBottom w:val="0"/>
          <w:divBdr>
            <w:top w:val="none" w:sz="0" w:space="0" w:color="auto"/>
            <w:left w:val="none" w:sz="0" w:space="0" w:color="auto"/>
            <w:bottom w:val="none" w:sz="0" w:space="0" w:color="auto"/>
            <w:right w:val="none" w:sz="0" w:space="0" w:color="auto"/>
          </w:divBdr>
        </w:div>
        <w:div w:id="386539692">
          <w:marLeft w:val="0"/>
          <w:marRight w:val="0"/>
          <w:marTop w:val="0"/>
          <w:marBottom w:val="0"/>
          <w:divBdr>
            <w:top w:val="none" w:sz="0" w:space="0" w:color="auto"/>
            <w:left w:val="none" w:sz="0" w:space="0" w:color="auto"/>
            <w:bottom w:val="none" w:sz="0" w:space="0" w:color="auto"/>
            <w:right w:val="none" w:sz="0" w:space="0" w:color="auto"/>
          </w:divBdr>
        </w:div>
        <w:div w:id="1696345038">
          <w:marLeft w:val="0"/>
          <w:marRight w:val="0"/>
          <w:marTop w:val="0"/>
          <w:marBottom w:val="0"/>
          <w:divBdr>
            <w:top w:val="none" w:sz="0" w:space="0" w:color="auto"/>
            <w:left w:val="none" w:sz="0" w:space="0" w:color="auto"/>
            <w:bottom w:val="none" w:sz="0" w:space="0" w:color="auto"/>
            <w:right w:val="none" w:sz="0" w:space="0" w:color="auto"/>
          </w:divBdr>
        </w:div>
        <w:div w:id="17946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5888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Milonjic</dc:creator>
  <cp:keywords/>
  <dc:description/>
  <cp:lastModifiedBy>Mirjana Ivanovic-Milenkovski</cp:lastModifiedBy>
  <cp:revision>2</cp:revision>
  <dcterms:created xsi:type="dcterms:W3CDTF">2018-10-31T14:36:00Z</dcterms:created>
  <dcterms:modified xsi:type="dcterms:W3CDTF">2018-10-31T14:36:00Z</dcterms:modified>
</cp:coreProperties>
</file>